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3F" w:rsidRDefault="00A5281D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 ШЕВЧУК</w:t>
      </w:r>
    </w:p>
    <w:p w:rsidR="0047093F" w:rsidRDefault="00A5281D">
      <w:pPr>
        <w:ind w:lef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Ніжинського обласного педагогічного ліцею Чернігівської обласної ради</w:t>
      </w:r>
    </w:p>
    <w:p w:rsidR="0047093F" w:rsidRDefault="0047093F">
      <w:pPr>
        <w:jc w:val="right"/>
        <w:rPr>
          <w:b/>
          <w:sz w:val="28"/>
          <w:szCs w:val="28"/>
          <w:lang w:val="uk-UA"/>
        </w:rPr>
      </w:pPr>
    </w:p>
    <w:p w:rsidR="0047093F" w:rsidRDefault="00A5281D">
      <w:pPr>
        <w:jc w:val="center"/>
      </w:pPr>
      <w:r>
        <w:rPr>
          <w:b/>
          <w:sz w:val="28"/>
          <w:szCs w:val="28"/>
          <w:lang w:val="uk-UA"/>
        </w:rPr>
        <w:t xml:space="preserve">ЗВІТ ДИРЕКТОРА НІЖИНСЬКОГО ОБЛАСНОГО ПЕДАГОГІЧНОГО ЛІЦЕЮ ЧЕРНІГІВСЬКОЇ ОБЛАСНОЇ РАДИ ПРО РОБОТУ У </w:t>
      </w:r>
      <w:r>
        <w:rPr>
          <w:b/>
          <w:sz w:val="28"/>
          <w:szCs w:val="28"/>
          <w:lang w:val="uk-UA"/>
        </w:rPr>
        <w:br/>
        <w:t>2018-2019 Н.Р.</w:t>
      </w:r>
    </w:p>
    <w:p w:rsidR="0047093F" w:rsidRDefault="0047093F">
      <w:pPr>
        <w:ind w:firstLine="851"/>
        <w:jc w:val="both"/>
        <w:rPr>
          <w:sz w:val="28"/>
          <w:szCs w:val="28"/>
          <w:lang w:val="uk-UA"/>
        </w:rPr>
      </w:pPr>
    </w:p>
    <w:p w:rsidR="0047093F" w:rsidRDefault="00A5281D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 xml:space="preserve">У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діяльність ліцею була спрямована на виконання законів України «Про освіту», «Про загальну середню освіту», заклад працював над завершальним етапом науково-методичної теми ліцею «Упровадження педагогіки успіху в освітній простір ліцею», пла</w:t>
      </w:r>
      <w:r>
        <w:rPr>
          <w:sz w:val="28"/>
          <w:szCs w:val="28"/>
          <w:lang w:val="uk-UA"/>
        </w:rPr>
        <w:t xml:space="preserve">нів роботи: поточних і перспективного, над формуванням системи життєвих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учнів. Основним завданням педагогічного колективу було забезпечення якісної освіти, створення необхідних умов для всебічного розвитку учнів.</w:t>
      </w:r>
    </w:p>
    <w:p w:rsidR="0047093F" w:rsidRDefault="00A5281D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У ліцеї працювало 42 педаго</w:t>
      </w:r>
      <w:r>
        <w:rPr>
          <w:sz w:val="28"/>
          <w:szCs w:val="28"/>
          <w:lang w:val="uk-UA"/>
        </w:rPr>
        <w:t>гічних і 9 непедагогічних працівників. Протягом року двоє педагогів звільнилися у зв’язку з призначенням на нове місце роботи. За період із 01.09.2018 по 01.06.2019 було підготовлено 622 накази, опрацьовано 607 вхідних та 439 вихідних документів, 8 звернен</w:t>
      </w:r>
      <w:r>
        <w:rPr>
          <w:sz w:val="28"/>
          <w:szCs w:val="28"/>
          <w:lang w:val="uk-UA"/>
        </w:rPr>
        <w:t xml:space="preserve">ь громадян. Згідно плану роботи на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проведено 4 спільні засідання ПР і РЛ, 7 засідань ПР, 11 нарад при директорові. Згідно затвердженого графіка вивчався рівень навчальних досягнень учнів шляхом проведення директорських контрольних робіт у фо</w:t>
      </w:r>
      <w:r>
        <w:rPr>
          <w:sz w:val="28"/>
          <w:szCs w:val="28"/>
          <w:lang w:val="uk-UA"/>
        </w:rPr>
        <w:t>рмі ЗНО: з української мови та літератури в усіх класах; у фізико-математичних класах із математики (алгебра та геометрія); історія України, у класах української філології; англійської мови у класах іноземної філології. Вивчався стан викладання математики,</w:t>
      </w:r>
      <w:r>
        <w:rPr>
          <w:sz w:val="28"/>
          <w:szCs w:val="28"/>
          <w:lang w:val="uk-UA"/>
        </w:rPr>
        <w:t xml:space="preserve"> інформатики, географії. Результати узагальнені у наказах по ліцею та розглядалися на оперативних нарадах при заступнику директора, засіданнях педагогічної ради.</w:t>
      </w:r>
      <w:r>
        <w:rPr>
          <w:sz w:val="28"/>
          <w:szCs w:val="28"/>
        </w:rPr>
        <w:t xml:space="preserve"> </w:t>
      </w:r>
    </w:p>
    <w:p w:rsidR="0047093F" w:rsidRPr="007424B5" w:rsidRDefault="00A5281D">
      <w:pPr>
        <w:spacing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Колектив завершив роботу над науково-методичною темою ліцею «Упровадження педагогіки успіху у</w:t>
      </w:r>
      <w:r>
        <w:rPr>
          <w:sz w:val="28"/>
          <w:szCs w:val="28"/>
          <w:lang w:val="uk-UA"/>
        </w:rPr>
        <w:t xml:space="preserve"> освітній простір ліцею». 12 </w:t>
      </w:r>
      <w:r w:rsidR="007424B5">
        <w:rPr>
          <w:sz w:val="28"/>
          <w:szCs w:val="28"/>
          <w:lang w:val="uk-UA"/>
        </w:rPr>
        <w:t>квіт</w:t>
      </w:r>
      <w:r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 xml:space="preserve">було проведено підсумкову (не)конференцію, підготовлено до друку збірник матеріалів (не) конференції. </w:t>
      </w:r>
      <w:bookmarkStart w:id="0" w:name="_GoBack"/>
      <w:bookmarkEnd w:id="0"/>
      <w:r>
        <w:rPr>
          <w:sz w:val="28"/>
          <w:szCs w:val="28"/>
          <w:lang w:val="uk-UA"/>
        </w:rPr>
        <w:t xml:space="preserve">Наказом по ліцею від 24.05.2019 №158-Н «Про </w:t>
      </w:r>
      <w:r>
        <w:rPr>
          <w:sz w:val="28"/>
          <w:szCs w:val="28"/>
          <w:lang w:val="uk-UA"/>
        </w:rPr>
        <w:lastRenderedPageBreak/>
        <w:t>підсумки реалізації науково-методичної теми «Упровадження педагогіки у</w:t>
      </w:r>
      <w:r>
        <w:rPr>
          <w:sz w:val="28"/>
          <w:szCs w:val="28"/>
          <w:lang w:val="uk-UA"/>
        </w:rPr>
        <w:t>спіху в освітній простір ліцею» узагальнено діяльність педагогічного колективу за п’ять років,</w:t>
      </w:r>
    </w:p>
    <w:p w:rsidR="0047093F" w:rsidRPr="007424B5" w:rsidRDefault="00A5281D">
      <w:pPr>
        <w:spacing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Ключовими питаннями адміністративної діяльності стали: система внутрішнього моніторингу якості освіти; безпека життєдіяльності учасників освітнього процесу; </w:t>
      </w:r>
      <w:proofErr w:type="spellStart"/>
      <w:r>
        <w:rPr>
          <w:sz w:val="28"/>
          <w:szCs w:val="28"/>
          <w:lang w:val="uk-UA"/>
        </w:rPr>
        <w:t>меди</w:t>
      </w:r>
      <w:r>
        <w:rPr>
          <w:sz w:val="28"/>
          <w:szCs w:val="28"/>
          <w:lang w:val="uk-UA"/>
        </w:rPr>
        <w:t>ко-педагогічний</w:t>
      </w:r>
      <w:proofErr w:type="spellEnd"/>
      <w:r>
        <w:rPr>
          <w:sz w:val="28"/>
          <w:szCs w:val="28"/>
          <w:lang w:val="uk-UA"/>
        </w:rPr>
        <w:t xml:space="preserve"> контроль за фізичним вихованням учнів; атестація педагогічних працівників; підвищення кваліфікації педагогів; науково-методичний </w:t>
      </w:r>
      <w:r>
        <w:rPr>
          <w:sz w:val="28"/>
          <w:szCs w:val="28"/>
          <w:lang w:val="uk-UA"/>
        </w:rPr>
        <w:t>та психологічний супровід освітнього процесу; співпраця з Інститутом соціальної та політичної психології НАПНУ</w:t>
      </w:r>
      <w:r>
        <w:rPr>
          <w:sz w:val="28"/>
          <w:szCs w:val="28"/>
          <w:lang w:val="uk-UA"/>
        </w:rPr>
        <w:t xml:space="preserve"> у межах </w:t>
      </w:r>
      <w:r>
        <w:rPr>
          <w:sz w:val="28"/>
          <w:szCs w:val="28"/>
          <w:lang w:val="uk-UA"/>
        </w:rPr>
        <w:t>реалізації плану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етапу Всеукраїнського експерименту «Формування позитивної громадської думки щодо освітніх інновацій»; проведення педагогічних читань </w:t>
      </w:r>
      <w:r w:rsidR="007424B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Педагогічна спадщина В. О. Сухомлинського</w:t>
      </w:r>
      <w:r w:rsidR="007424B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ліцеї з екскурсійною поїздкою до музею педагога</w:t>
      </w:r>
      <w:r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Павлиш</w:t>
      </w:r>
      <w:proofErr w:type="spellEnd"/>
      <w:r>
        <w:rPr>
          <w:sz w:val="28"/>
          <w:szCs w:val="28"/>
          <w:lang w:val="uk-UA"/>
        </w:rPr>
        <w:t xml:space="preserve"> та участь у Х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Всеукраїнських педагогічних читаннях із гуманної педагогіки «Чисті думки творять дива» в м. Києві; проведення підсумкової (не)конференції з науково-методичної теми ліцею; </w:t>
      </w:r>
      <w:r>
        <w:rPr>
          <w:sz w:val="28"/>
          <w:szCs w:val="28"/>
          <w:lang w:val="uk-UA"/>
        </w:rPr>
        <w:t xml:space="preserve">коригування та узагальнення науково-методичної роботи </w:t>
      </w:r>
      <w:r>
        <w:rPr>
          <w:sz w:val="28"/>
          <w:szCs w:val="28"/>
          <w:lang w:val="uk-UA"/>
        </w:rPr>
        <w:t>з педагогами; робота з обдарованими учнями; діяльність учнівського самоврядування та Ради профілактики; співпраця з батьківською радою та благодійним фондом «</w:t>
      </w:r>
      <w:proofErr w:type="spellStart"/>
      <w:r>
        <w:rPr>
          <w:sz w:val="28"/>
          <w:szCs w:val="28"/>
          <w:lang w:val="uk-UA"/>
        </w:rPr>
        <w:t>Ніжен</w:t>
      </w:r>
      <w:proofErr w:type="spellEnd"/>
      <w:r>
        <w:rPr>
          <w:sz w:val="28"/>
          <w:szCs w:val="28"/>
          <w:lang w:val="uk-UA"/>
        </w:rPr>
        <w:t>». Значна увага приділялась питанню поширення досвіду роботи педагогів: видрукувано Науково-м</w:t>
      </w:r>
      <w:r>
        <w:rPr>
          <w:sz w:val="28"/>
          <w:szCs w:val="28"/>
          <w:lang w:val="uk-UA"/>
        </w:rPr>
        <w:t>етодичний Вісник ліцею №2(1</w:t>
      </w:r>
      <w:r w:rsidRPr="007424B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), №1 (1</w:t>
      </w:r>
      <w:r w:rsidRPr="007424B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), 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збірку учнівських поезій «Стежка до Шевченка».</w:t>
      </w:r>
    </w:p>
    <w:p w:rsidR="0047093F" w:rsidRPr="007424B5" w:rsidRDefault="00A5281D">
      <w:pPr>
        <w:spacing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Протягом року функціонували чотири предметні кафедри, основним завданням яких </w:t>
      </w:r>
      <w:r>
        <w:rPr>
          <w:sz w:val="28"/>
          <w:szCs w:val="28"/>
          <w:lang w:val="uk-UA"/>
        </w:rPr>
        <w:t>було удосконалення методики проведення освітніх заходів та фахової майстерності педаго</w:t>
      </w:r>
      <w:r>
        <w:rPr>
          <w:sz w:val="28"/>
          <w:szCs w:val="28"/>
          <w:lang w:val="uk-UA"/>
        </w:rPr>
        <w:t xml:space="preserve">гів. Учителі ліцею стали членами журі міських і обласних етапів </w:t>
      </w:r>
      <w:r w:rsidRPr="007424B5">
        <w:rPr>
          <w:bCs/>
          <w:sz w:val="28"/>
          <w:szCs w:val="28"/>
          <w:lang w:val="uk-UA"/>
        </w:rPr>
        <w:t>конкурсів</w:t>
      </w:r>
      <w:r>
        <w:rPr>
          <w:sz w:val="28"/>
          <w:szCs w:val="28"/>
          <w:lang w:val="uk-UA"/>
        </w:rPr>
        <w:t xml:space="preserve">: А. </w:t>
      </w:r>
      <w:proofErr w:type="spellStart"/>
      <w:r>
        <w:rPr>
          <w:sz w:val="28"/>
          <w:szCs w:val="28"/>
          <w:lang w:val="uk-UA"/>
        </w:rPr>
        <w:t>Кайдаш</w:t>
      </w:r>
      <w:proofErr w:type="spellEnd"/>
      <w:r>
        <w:rPr>
          <w:sz w:val="28"/>
          <w:szCs w:val="28"/>
          <w:lang w:val="uk-UA"/>
        </w:rPr>
        <w:t xml:space="preserve">, А, </w:t>
      </w:r>
      <w:proofErr w:type="spellStart"/>
      <w:r>
        <w:rPr>
          <w:sz w:val="28"/>
          <w:szCs w:val="28"/>
          <w:lang w:val="uk-UA"/>
        </w:rPr>
        <w:t>Іващенко</w:t>
      </w:r>
      <w:proofErr w:type="spellEnd"/>
      <w:r>
        <w:rPr>
          <w:sz w:val="28"/>
          <w:szCs w:val="28"/>
          <w:lang w:val="uk-UA"/>
        </w:rPr>
        <w:t xml:space="preserve"> – Міжнародний конкурс із української мови імені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>, Ю. Бондаренко, О. Міщенко</w:t>
      </w:r>
      <w:r w:rsidR="007424B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Всеукраїнський мовно-літературний конкурс учнівської та студентської </w:t>
      </w:r>
      <w:r>
        <w:rPr>
          <w:sz w:val="28"/>
          <w:szCs w:val="28"/>
          <w:lang w:val="uk-UA"/>
        </w:rPr>
        <w:t xml:space="preserve">молоді імені Тараса Шевченка; М. Білан </w:t>
      </w:r>
      <w:r w:rsidR="007424B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І етап Всеукраїнського конкурсу “Учитель року”, Т.</w:t>
      </w:r>
      <w:proofErr w:type="spellStart"/>
      <w:r>
        <w:rPr>
          <w:sz w:val="28"/>
          <w:szCs w:val="28"/>
          <w:lang w:val="uk-UA"/>
        </w:rPr>
        <w:t>Бутурлим</w:t>
      </w:r>
      <w:proofErr w:type="spellEnd"/>
      <w:r>
        <w:rPr>
          <w:sz w:val="28"/>
          <w:szCs w:val="28"/>
          <w:lang w:val="uk-UA"/>
        </w:rPr>
        <w:t xml:space="preserve"> </w:t>
      </w:r>
      <w:r w:rsidR="007424B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Міжрегіональний турнір німецько-українського проекту “Молодь дебатує”.</w:t>
      </w:r>
      <w:r w:rsidR="007424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Дудченко</w:t>
      </w:r>
      <w:proofErr w:type="spellEnd"/>
      <w:r>
        <w:rPr>
          <w:sz w:val="28"/>
          <w:szCs w:val="28"/>
          <w:lang w:val="uk-UA"/>
        </w:rPr>
        <w:t xml:space="preserve"> </w:t>
      </w:r>
      <w:r w:rsidR="007424B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обласний</w:t>
      </w:r>
      <w:r>
        <w:rPr>
          <w:sz w:val="28"/>
          <w:szCs w:val="28"/>
          <w:lang w:val="uk-UA"/>
        </w:rPr>
        <w:t xml:space="preserve"> етап Всеукраїнського конкурсу </w:t>
      </w:r>
      <w:r>
        <w:rPr>
          <w:sz w:val="28"/>
          <w:szCs w:val="28"/>
          <w:lang w:val="uk-UA"/>
        </w:rPr>
        <w:lastRenderedPageBreak/>
        <w:t>“Портрет виконавця очима сучасно</w:t>
      </w:r>
      <w:r>
        <w:rPr>
          <w:sz w:val="28"/>
          <w:szCs w:val="28"/>
          <w:lang w:val="uk-UA"/>
        </w:rPr>
        <w:t xml:space="preserve">ї молоді”; обласного етапу </w:t>
      </w:r>
      <w:r>
        <w:rPr>
          <w:b/>
          <w:bCs/>
          <w:sz w:val="28"/>
          <w:szCs w:val="28"/>
          <w:lang w:val="uk-UA"/>
        </w:rPr>
        <w:t>олімпіад</w:t>
      </w:r>
      <w:r>
        <w:rPr>
          <w:sz w:val="28"/>
          <w:szCs w:val="28"/>
          <w:lang w:val="uk-UA"/>
        </w:rPr>
        <w:t xml:space="preserve">: В.Харченко – з інформатики, </w:t>
      </w:r>
      <w:r>
        <w:rPr>
          <w:sz w:val="28"/>
          <w:szCs w:val="28"/>
          <w:lang w:val="uk-UA"/>
        </w:rPr>
        <w:t>Н.Фесенко – з німецької мови, Т.</w:t>
      </w:r>
      <w:proofErr w:type="spellStart"/>
      <w:r>
        <w:rPr>
          <w:sz w:val="28"/>
          <w:szCs w:val="28"/>
          <w:lang w:val="uk-UA"/>
        </w:rPr>
        <w:t>Шмаглій</w:t>
      </w:r>
      <w:proofErr w:type="spellEnd"/>
      <w:r>
        <w:rPr>
          <w:sz w:val="28"/>
          <w:szCs w:val="28"/>
          <w:lang w:val="uk-UA"/>
        </w:rPr>
        <w:t xml:space="preserve"> – з математики, Л. Петренко – з англійської мови. Вчителі географії О.</w:t>
      </w:r>
      <w:proofErr w:type="spellStart"/>
      <w:r>
        <w:rPr>
          <w:sz w:val="28"/>
          <w:szCs w:val="28"/>
          <w:lang w:val="uk-UA"/>
        </w:rPr>
        <w:t>Афоніна</w:t>
      </w:r>
      <w:proofErr w:type="spellEnd"/>
      <w:r>
        <w:rPr>
          <w:sz w:val="28"/>
          <w:szCs w:val="28"/>
          <w:lang w:val="uk-UA"/>
        </w:rPr>
        <w:t xml:space="preserve"> та математики </w:t>
      </w:r>
      <w:proofErr w:type="spellStart"/>
      <w:r>
        <w:rPr>
          <w:sz w:val="28"/>
          <w:szCs w:val="28"/>
          <w:lang w:val="uk-UA"/>
        </w:rPr>
        <w:t>Т. Шмаг</w:t>
      </w:r>
      <w:proofErr w:type="spellEnd"/>
      <w:r>
        <w:rPr>
          <w:sz w:val="28"/>
          <w:szCs w:val="28"/>
          <w:lang w:val="uk-UA"/>
        </w:rPr>
        <w:t xml:space="preserve">лій брали участь у підготовці </w:t>
      </w:r>
      <w:proofErr w:type="spellStart"/>
      <w:r>
        <w:rPr>
          <w:sz w:val="28"/>
          <w:szCs w:val="28"/>
          <w:lang w:val="uk-UA"/>
        </w:rPr>
        <w:t>команд-</w:t>
      </w:r>
      <w:proofErr w:type="spellEnd"/>
      <w:r>
        <w:rPr>
          <w:sz w:val="28"/>
          <w:szCs w:val="28"/>
          <w:lang w:val="uk-UA"/>
        </w:rPr>
        <w:t xml:space="preserve"> учасників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етапу всеукраїнських предметних олімпіад. Л.Павлюк очолювала обласну літню школу для обдарованих і талановитих дітей, була членом журі обласного та всеукраїнського етапів олімпіади з англійської мови. </w:t>
      </w:r>
      <w:r>
        <w:rPr>
          <w:sz w:val="28"/>
          <w:szCs w:val="28"/>
          <w:lang w:val="uk-UA"/>
        </w:rPr>
        <w:t>Директор ліцею Т. Шевчук стала членом робочої групи МО</w:t>
      </w:r>
      <w:r>
        <w:rPr>
          <w:sz w:val="28"/>
          <w:szCs w:val="28"/>
          <w:lang w:val="uk-UA"/>
        </w:rPr>
        <w:t>НУ з розробки Стандарту спеціалізованої загальної середньої освіти, комісії з проведення конкурсного відбору кандидатів на заміщення посади директора Новгород</w:t>
      </w:r>
      <w:r w:rsidR="007424B5"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Сіверської</w:t>
      </w:r>
      <w:proofErr w:type="spellEnd"/>
      <w:r>
        <w:rPr>
          <w:sz w:val="28"/>
          <w:szCs w:val="28"/>
          <w:lang w:val="uk-UA"/>
        </w:rPr>
        <w:t xml:space="preserve"> державної гімназії </w:t>
      </w:r>
      <w:r>
        <w:rPr>
          <w:sz w:val="28"/>
          <w:szCs w:val="28"/>
          <w:lang w:val="uk-UA"/>
        </w:rPr>
        <w:t xml:space="preserve">імені К. Д. Ушинського. </w:t>
      </w:r>
    </w:p>
    <w:p w:rsidR="0047093F" w:rsidRPr="007424B5" w:rsidRDefault="00A5281D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Поширенню досвіду роботи педагогів спр</w:t>
      </w:r>
      <w:r>
        <w:rPr>
          <w:sz w:val="28"/>
          <w:szCs w:val="28"/>
          <w:lang w:val="uk-UA"/>
        </w:rPr>
        <w:t>ияє участь у фахових заходах, так Т.</w:t>
      </w:r>
      <w:proofErr w:type="spellStart"/>
      <w:r>
        <w:rPr>
          <w:sz w:val="28"/>
          <w:szCs w:val="28"/>
          <w:lang w:val="uk-UA"/>
        </w:rPr>
        <w:t>Бутурлим</w:t>
      </w:r>
      <w:proofErr w:type="spellEnd"/>
      <w:r>
        <w:rPr>
          <w:sz w:val="28"/>
          <w:szCs w:val="28"/>
          <w:lang w:val="uk-UA"/>
        </w:rPr>
        <w:t xml:space="preserve"> увійшла у 50 кращих вчителів </w:t>
      </w:r>
      <w:r>
        <w:rPr>
          <w:bCs/>
          <w:sz w:val="28"/>
          <w:szCs w:val="28"/>
          <w:lang w:val="uk-UA"/>
        </w:rPr>
        <w:t>Національної освітньої премії «</w:t>
      </w:r>
      <w:proofErr w:type="spellStart"/>
      <w:r>
        <w:rPr>
          <w:bCs/>
          <w:sz w:val="28"/>
          <w:szCs w:val="28"/>
          <w:lang w:val="uk-UA"/>
        </w:rPr>
        <w:t>Global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Teacher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Prize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Ukraine</w:t>
      </w:r>
      <w:proofErr w:type="spellEnd"/>
      <w:r>
        <w:rPr>
          <w:bCs/>
          <w:sz w:val="28"/>
          <w:szCs w:val="28"/>
          <w:lang w:val="uk-UA"/>
        </w:rPr>
        <w:t xml:space="preserve"> – 2018»,</w:t>
      </w:r>
      <w:r>
        <w:rPr>
          <w:sz w:val="28"/>
          <w:szCs w:val="28"/>
          <w:lang w:val="uk-UA"/>
        </w:rPr>
        <w:t xml:space="preserve"> Т.</w:t>
      </w:r>
      <w:proofErr w:type="spellStart"/>
      <w:r>
        <w:rPr>
          <w:sz w:val="28"/>
          <w:szCs w:val="28"/>
          <w:lang w:val="uk-UA"/>
        </w:rPr>
        <w:t>Шмаглій</w:t>
      </w:r>
      <w:proofErr w:type="spellEnd"/>
      <w:r>
        <w:rPr>
          <w:sz w:val="28"/>
          <w:szCs w:val="28"/>
          <w:lang w:val="uk-UA"/>
        </w:rPr>
        <w:t xml:space="preserve"> стала переможцем канадсько-українського конкурсу педагогічних інновацій </w:t>
      </w:r>
      <w:r>
        <w:rPr>
          <w:sz w:val="28"/>
          <w:szCs w:val="28"/>
          <w:lang w:val="uk-UA"/>
        </w:rPr>
        <w:t>Фонду Президента УВАН у Канаді</w:t>
      </w:r>
      <w:r>
        <w:rPr>
          <w:sz w:val="28"/>
          <w:szCs w:val="28"/>
          <w:lang w:val="uk-UA"/>
        </w:rPr>
        <w:t xml:space="preserve">, професора </w:t>
      </w:r>
      <w:proofErr w:type="spellStart"/>
      <w:r>
        <w:rPr>
          <w:sz w:val="28"/>
          <w:szCs w:val="28"/>
          <w:lang w:val="uk-UA"/>
        </w:rPr>
        <w:t>Манітобського</w:t>
      </w:r>
      <w:proofErr w:type="spellEnd"/>
      <w:r>
        <w:rPr>
          <w:sz w:val="28"/>
          <w:szCs w:val="28"/>
          <w:lang w:val="uk-UA"/>
        </w:rPr>
        <w:t xml:space="preserve"> університету Ореста Цапа, Л.Павлюк як тренер спільного проекту Британської Ради в Україні та МОНУ «Вчителі англійської мови – агенти змін» провела на базі ЧОППО ім.. К.Д.Ушинського 3-денні тренінгові заняття для вчителів англійськ</w:t>
      </w:r>
      <w:r>
        <w:rPr>
          <w:sz w:val="28"/>
          <w:szCs w:val="28"/>
          <w:lang w:val="uk-UA"/>
        </w:rPr>
        <w:t>ої мови, які навчатимуть учнів перших класів за новим Державним стандартом початкової освіти із 1-го вересня 2018. Т.</w:t>
      </w:r>
      <w:proofErr w:type="spellStart"/>
      <w:r>
        <w:rPr>
          <w:sz w:val="28"/>
          <w:szCs w:val="28"/>
          <w:lang w:val="uk-UA"/>
        </w:rPr>
        <w:t>Бутурлим</w:t>
      </w:r>
      <w:proofErr w:type="spellEnd"/>
      <w:r>
        <w:rPr>
          <w:sz w:val="28"/>
          <w:szCs w:val="28"/>
          <w:lang w:val="uk-UA"/>
        </w:rPr>
        <w:t>, С.Сліпак, Т.Шевчук, Т.</w:t>
      </w:r>
      <w:proofErr w:type="spellStart"/>
      <w:r>
        <w:rPr>
          <w:sz w:val="28"/>
          <w:szCs w:val="28"/>
          <w:lang w:val="uk-UA"/>
        </w:rPr>
        <w:t>Шмаглій</w:t>
      </w:r>
      <w:proofErr w:type="spellEnd"/>
      <w:r>
        <w:rPr>
          <w:sz w:val="28"/>
          <w:szCs w:val="28"/>
          <w:lang w:val="uk-UA"/>
        </w:rPr>
        <w:t xml:space="preserve"> узяли участь у ряді регіональних (не)конференцій для шкільних педагогів міні-EdCamp. Т.</w:t>
      </w:r>
      <w:proofErr w:type="spellStart"/>
      <w:r>
        <w:rPr>
          <w:sz w:val="28"/>
          <w:szCs w:val="28"/>
          <w:lang w:val="uk-UA"/>
        </w:rPr>
        <w:t>Бутурлим</w:t>
      </w:r>
      <w:proofErr w:type="spellEnd"/>
      <w:r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вела ряд майстер-класів для вчителів (Ніжин, Суми), </w:t>
      </w:r>
      <w:r>
        <w:rPr>
          <w:sz w:val="28"/>
          <w:szCs w:val="28"/>
          <w:lang w:val="uk-UA"/>
        </w:rPr>
        <w:t>Ю. Бондаренко</w:t>
      </w:r>
      <w:r w:rsidR="007424B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усеукраїнський відкритий урок та майстер-клас (Одеса), </w:t>
      </w:r>
      <w:r>
        <w:rPr>
          <w:sz w:val="28"/>
          <w:szCs w:val="28"/>
          <w:lang w:val="uk-UA"/>
        </w:rPr>
        <w:t xml:space="preserve">Педагоги </w:t>
      </w:r>
      <w:proofErr w:type="spellStart"/>
      <w:r>
        <w:rPr>
          <w:sz w:val="28"/>
          <w:szCs w:val="28"/>
          <w:lang w:val="uk-UA"/>
        </w:rPr>
        <w:t>Т. Бутур</w:t>
      </w:r>
      <w:proofErr w:type="spellEnd"/>
      <w:r>
        <w:rPr>
          <w:sz w:val="28"/>
          <w:szCs w:val="28"/>
          <w:lang w:val="uk-UA"/>
        </w:rPr>
        <w:t>лим, Л.Павлюк, Т.</w:t>
      </w:r>
      <w:proofErr w:type="spellStart"/>
      <w:r>
        <w:rPr>
          <w:sz w:val="28"/>
          <w:szCs w:val="28"/>
          <w:lang w:val="uk-UA"/>
        </w:rPr>
        <w:t>Шмаглій</w:t>
      </w:r>
      <w:proofErr w:type="spellEnd"/>
      <w:r>
        <w:rPr>
          <w:sz w:val="28"/>
          <w:szCs w:val="28"/>
          <w:lang w:val="uk-UA"/>
        </w:rPr>
        <w:t>, М.</w:t>
      </w:r>
      <w:proofErr w:type="spellStart"/>
      <w:r>
        <w:rPr>
          <w:sz w:val="28"/>
          <w:szCs w:val="28"/>
          <w:lang w:val="uk-UA"/>
        </w:rPr>
        <w:t>Палаєва</w:t>
      </w:r>
      <w:proofErr w:type="spellEnd"/>
      <w:r>
        <w:rPr>
          <w:sz w:val="28"/>
          <w:szCs w:val="28"/>
          <w:lang w:val="uk-UA"/>
        </w:rPr>
        <w:t xml:space="preserve">, О.Єрмоленко діляться досвідом роботи на власних </w:t>
      </w:r>
      <w:proofErr w:type="spellStart"/>
      <w:r>
        <w:rPr>
          <w:sz w:val="28"/>
          <w:szCs w:val="28"/>
          <w:lang w:val="uk-UA"/>
        </w:rPr>
        <w:t>блогах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7093F" w:rsidRDefault="00A5281D" w:rsidP="007424B5">
      <w:pPr>
        <w:spacing w:line="360" w:lineRule="auto"/>
        <w:ind w:firstLine="851"/>
        <w:jc w:val="both"/>
      </w:pPr>
      <w:r>
        <w:rPr>
          <w:sz w:val="28"/>
          <w:szCs w:val="28"/>
          <w:lang w:val="uk-UA"/>
        </w:rPr>
        <w:t>У листопаді 2018</w:t>
      </w:r>
      <w:r>
        <w:rPr>
          <w:sz w:val="28"/>
          <w:szCs w:val="28"/>
          <w:lang w:val="uk-UA"/>
        </w:rPr>
        <w:t xml:space="preserve">р. відбулась ІІ Всеукраїнська науково-практична конференція «Актуальні проблеми розвитку держави і права: </w:t>
      </w:r>
      <w:proofErr w:type="spellStart"/>
      <w:r>
        <w:rPr>
          <w:sz w:val="28"/>
          <w:szCs w:val="28"/>
          <w:lang w:val="uk-UA"/>
        </w:rPr>
        <w:t>історико-правовий</w:t>
      </w:r>
      <w:proofErr w:type="spellEnd"/>
      <w:r>
        <w:rPr>
          <w:sz w:val="28"/>
          <w:szCs w:val="28"/>
          <w:lang w:val="uk-UA"/>
        </w:rPr>
        <w:t xml:space="preserve"> дискурс», співорганізатором якої став </w:t>
      </w:r>
      <w:proofErr w:type="spellStart"/>
      <w:r>
        <w:rPr>
          <w:sz w:val="28"/>
          <w:szCs w:val="28"/>
          <w:lang w:val="uk-UA"/>
        </w:rPr>
        <w:t>історико-</w:t>
      </w:r>
      <w:proofErr w:type="spellEnd"/>
      <w:r>
        <w:rPr>
          <w:sz w:val="28"/>
          <w:szCs w:val="28"/>
          <w:lang w:val="uk-UA"/>
        </w:rPr>
        <w:t xml:space="preserve"> юридичний факультет НДУ імені Миколи Гоголя. Метою конференції було обговорення </w:t>
      </w:r>
      <w:proofErr w:type="spellStart"/>
      <w:r>
        <w:rPr>
          <w:sz w:val="28"/>
          <w:szCs w:val="28"/>
          <w:lang w:val="uk-UA"/>
        </w:rPr>
        <w:lastRenderedPageBreak/>
        <w:t>істо</w:t>
      </w:r>
      <w:r>
        <w:rPr>
          <w:sz w:val="28"/>
          <w:szCs w:val="28"/>
          <w:lang w:val="uk-UA"/>
        </w:rPr>
        <w:t>рико-правових</w:t>
      </w:r>
      <w:proofErr w:type="spellEnd"/>
      <w:r>
        <w:rPr>
          <w:sz w:val="28"/>
          <w:szCs w:val="28"/>
          <w:lang w:val="uk-UA"/>
        </w:rPr>
        <w:t xml:space="preserve"> закономірностей виникнення та тенденцій розвитку держави і права. Учасниками конференції були науковці з Києва, Полтави, Львова, Запоріжжя, Чернігова, Ніжина, вчителі закладів освіти, здобувачі освіти. У межах конференції відбувся круглий сті</w:t>
      </w:r>
      <w:r>
        <w:rPr>
          <w:sz w:val="28"/>
          <w:szCs w:val="28"/>
          <w:lang w:val="uk-UA"/>
        </w:rPr>
        <w:t>л «Право України та Німеччини», учасники якого обговорили особливості правової системи України та Німеччини.</w:t>
      </w:r>
    </w:p>
    <w:p w:rsidR="0047093F" w:rsidRDefault="00A5281D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За ініціативи ліцею 04.12.2018 р. на базі НДУ імені Миколи Гоголя відбувся Міжрегіональний турнір німецько-українського проекту «Молодь дебатує» (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оординаторка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Т. Бутур</w:t>
      </w:r>
      <w:proofErr w:type="spellEnd"/>
      <w:r>
        <w:rPr>
          <w:sz w:val="28"/>
          <w:szCs w:val="28"/>
          <w:lang w:val="uk-UA"/>
        </w:rPr>
        <w:t>лим). Метою проекту стало залучення шкільної молоді до розбудови громадянського суспільства, сприяння розвитку критичного мислення, комунікативних навичок молоді, формування вміння аналізувати проблему, відстоювати власну позицію. Учас</w:t>
      </w:r>
      <w:r>
        <w:rPr>
          <w:sz w:val="28"/>
          <w:szCs w:val="28"/>
          <w:lang w:val="uk-UA"/>
        </w:rPr>
        <w:t xml:space="preserve">ть у дебатах на тему: “Чи варто поступово відмовитися від виробництва електричної енергії на атомних станціях України” </w:t>
      </w:r>
      <w:r>
        <w:rPr>
          <w:sz w:val="28"/>
          <w:szCs w:val="28"/>
          <w:lang w:val="uk-UA"/>
        </w:rPr>
        <w:t>взяли 36 учнів із 9 закладів освіти трьох областей України – Бердянського муніципального ліцею, Криворізького Жовтневого ліцею, Криворіз</w:t>
      </w:r>
      <w:r>
        <w:rPr>
          <w:sz w:val="28"/>
          <w:szCs w:val="28"/>
          <w:lang w:val="uk-UA"/>
        </w:rPr>
        <w:t xml:space="preserve">ької загальноосвітньої школи № 122, Конотопської гімназії, Конотопської спеціалізованої школи № 9,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гімназії, Сумської загальноосвітньої школи № 20, Чернігівської загальноосвітньої школи № 3,Чернігівської спеціалізованої загальноосвітньої школи</w:t>
      </w:r>
      <w:r>
        <w:rPr>
          <w:sz w:val="28"/>
          <w:szCs w:val="28"/>
          <w:lang w:val="uk-UA"/>
        </w:rPr>
        <w:t xml:space="preserve"> № 2, Ніжинського обласного педагогічного ліцею Чернігівської обласної ради. </w:t>
      </w:r>
    </w:p>
    <w:p w:rsidR="0047093F" w:rsidRDefault="00A5281D">
      <w:pPr>
        <w:spacing w:line="360" w:lineRule="auto"/>
        <w:jc w:val="both"/>
      </w:pPr>
      <w:r>
        <w:rPr>
          <w:sz w:val="28"/>
          <w:szCs w:val="28"/>
          <w:lang w:val="uk-UA"/>
        </w:rPr>
        <w:t xml:space="preserve"> У березні 2019 року творча група педагогів (</w:t>
      </w:r>
      <w:proofErr w:type="spellStart"/>
      <w:r>
        <w:rPr>
          <w:sz w:val="28"/>
          <w:szCs w:val="28"/>
          <w:lang w:val="uk-UA"/>
        </w:rPr>
        <w:t>Т. Бутур</w:t>
      </w:r>
      <w:proofErr w:type="spellEnd"/>
      <w:r>
        <w:rPr>
          <w:sz w:val="28"/>
          <w:szCs w:val="28"/>
          <w:lang w:val="uk-UA"/>
        </w:rPr>
        <w:t xml:space="preserve">лим, </w:t>
      </w:r>
      <w:proofErr w:type="spellStart"/>
      <w:r>
        <w:rPr>
          <w:sz w:val="28"/>
          <w:szCs w:val="28"/>
          <w:lang w:val="uk-UA"/>
        </w:rPr>
        <w:t>Т. Ван</w:t>
      </w:r>
      <w:proofErr w:type="spellEnd"/>
      <w:r>
        <w:rPr>
          <w:sz w:val="28"/>
          <w:szCs w:val="28"/>
          <w:lang w:val="uk-UA"/>
        </w:rPr>
        <w:t xml:space="preserve">тух, О. Міщенко, </w:t>
      </w:r>
      <w:proofErr w:type="spellStart"/>
      <w:r>
        <w:rPr>
          <w:sz w:val="28"/>
          <w:szCs w:val="28"/>
          <w:lang w:val="uk-UA"/>
        </w:rPr>
        <w:t>С. Мухінс</w:t>
      </w:r>
      <w:proofErr w:type="spellEnd"/>
      <w:r>
        <w:rPr>
          <w:sz w:val="28"/>
          <w:szCs w:val="28"/>
          <w:lang w:val="uk-UA"/>
        </w:rPr>
        <w:t xml:space="preserve">ька, Л. Павлюк, Л. Петренко, С. Сліпак, </w:t>
      </w:r>
      <w:proofErr w:type="spellStart"/>
      <w:r>
        <w:rPr>
          <w:sz w:val="28"/>
          <w:szCs w:val="28"/>
          <w:lang w:val="uk-UA"/>
        </w:rPr>
        <w:t>Т. .Шев</w:t>
      </w:r>
      <w:proofErr w:type="spellEnd"/>
      <w:r>
        <w:rPr>
          <w:sz w:val="28"/>
          <w:szCs w:val="28"/>
          <w:lang w:val="uk-UA"/>
        </w:rPr>
        <w:t>чук) підготували конкурсну роботу на тем</w:t>
      </w:r>
      <w:r>
        <w:rPr>
          <w:sz w:val="28"/>
          <w:szCs w:val="28"/>
          <w:lang w:val="uk-UA"/>
        </w:rPr>
        <w:t xml:space="preserve">у: «Соціалізація ліцеїстів в умовах сучасних викликів » для Х Міжнародної виставки «Сучасні заклади освіти – 2019». Робота була нагороджена Золотою медаллю у номінації «Соціалізація особистості в умовах сучасних викликів», колектив ліцею отримав Диплом за </w:t>
      </w:r>
      <w:r>
        <w:rPr>
          <w:sz w:val="28"/>
          <w:szCs w:val="28"/>
          <w:lang w:val="uk-UA"/>
        </w:rPr>
        <w:t xml:space="preserve">активну участь у реформуванні національної системи освіти. </w:t>
      </w:r>
      <w:r>
        <w:rPr>
          <w:sz w:val="28"/>
          <w:szCs w:val="28"/>
          <w:lang w:val="uk-UA"/>
        </w:rPr>
        <w:t xml:space="preserve">За презентацію учасникам Виставки досвіду роботи ліцею з теми: «Творча спадщина Василя Сухомлинського на шляху соціалізації особистості» директор Т. Шевчук отримала Сертифікат доповідача. </w:t>
      </w:r>
    </w:p>
    <w:p w:rsidR="0047093F" w:rsidRDefault="00A5281D">
      <w:pPr>
        <w:spacing w:line="360" w:lineRule="auto"/>
        <w:jc w:val="both"/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За н</w:t>
      </w:r>
      <w:r>
        <w:rPr>
          <w:sz w:val="28"/>
          <w:szCs w:val="28"/>
          <w:lang w:val="uk-UA"/>
        </w:rPr>
        <w:t xml:space="preserve">авчальний рік </w:t>
      </w:r>
      <w:r>
        <w:rPr>
          <w:sz w:val="28"/>
          <w:szCs w:val="28"/>
          <w:lang w:val="uk-UA"/>
        </w:rPr>
        <w:t xml:space="preserve">маємо 73 вчительські публікації, 4 посібники, 15 учнівських публікацій. Педагоги Т. </w:t>
      </w:r>
      <w:proofErr w:type="spellStart"/>
      <w:r>
        <w:rPr>
          <w:sz w:val="28"/>
          <w:szCs w:val="28"/>
          <w:lang w:val="uk-UA"/>
        </w:rPr>
        <w:t>Бутурлим</w:t>
      </w:r>
      <w:proofErr w:type="spellEnd"/>
      <w:r>
        <w:rPr>
          <w:sz w:val="28"/>
          <w:szCs w:val="28"/>
          <w:lang w:val="uk-UA"/>
        </w:rPr>
        <w:t xml:space="preserve">, О. Єрмоленко, Л. Павлюк, Т. </w:t>
      </w:r>
      <w:proofErr w:type="spellStart"/>
      <w:r>
        <w:rPr>
          <w:sz w:val="28"/>
          <w:szCs w:val="28"/>
          <w:lang w:val="uk-UA"/>
        </w:rPr>
        <w:t>Шмаглій</w:t>
      </w:r>
      <w:proofErr w:type="spellEnd"/>
      <w:r>
        <w:rPr>
          <w:sz w:val="28"/>
          <w:szCs w:val="28"/>
          <w:lang w:val="uk-UA"/>
        </w:rPr>
        <w:t xml:space="preserve">, М. </w:t>
      </w:r>
      <w:proofErr w:type="spellStart"/>
      <w:r>
        <w:rPr>
          <w:sz w:val="28"/>
          <w:szCs w:val="28"/>
          <w:lang w:val="uk-UA"/>
        </w:rPr>
        <w:t>Палаєва</w:t>
      </w:r>
      <w:proofErr w:type="spellEnd"/>
      <w:r>
        <w:rPr>
          <w:sz w:val="28"/>
          <w:szCs w:val="28"/>
          <w:lang w:val="uk-UA"/>
        </w:rPr>
        <w:t xml:space="preserve"> діляться досвідом роботи на власних </w:t>
      </w:r>
      <w:proofErr w:type="spellStart"/>
      <w:r>
        <w:rPr>
          <w:sz w:val="28"/>
          <w:szCs w:val="28"/>
          <w:lang w:val="uk-UA"/>
        </w:rPr>
        <w:t>блогах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7093F" w:rsidRDefault="00A5281D">
      <w:pPr>
        <w:spacing w:line="360" w:lineRule="auto"/>
        <w:jc w:val="both"/>
      </w:pPr>
      <w:r>
        <w:rPr>
          <w:sz w:val="28"/>
          <w:szCs w:val="28"/>
          <w:lang w:val="uk-UA"/>
        </w:rPr>
        <w:t xml:space="preserve"> На сайті ліцею систематично висвітлювалась інформація</w:t>
      </w:r>
      <w:r>
        <w:rPr>
          <w:sz w:val="28"/>
          <w:szCs w:val="28"/>
          <w:lang w:val="uk-UA"/>
        </w:rPr>
        <w:t xml:space="preserve"> про роботу закладу. </w:t>
      </w:r>
      <w:r>
        <w:rPr>
          <w:sz w:val="28"/>
          <w:szCs w:val="28"/>
          <w:lang w:val="uk-UA"/>
        </w:rPr>
        <w:t>За підсумками проведення обласного конкурсу на кращий веб-сайт закладу освіти із 26 закладів ліцей посів 2 місце.</w:t>
      </w:r>
    </w:p>
    <w:p w:rsidR="0047093F" w:rsidRDefault="00A5281D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Учителі профільних предметів провели навчальні заняття із учнями, що завітали до ліцею 22.03.2019 р. на День відкритих д</w:t>
      </w:r>
      <w:r>
        <w:rPr>
          <w:sz w:val="28"/>
          <w:szCs w:val="28"/>
          <w:lang w:val="uk-UA"/>
        </w:rPr>
        <w:t>верей, вихователі та ліцеїсти продемонстрували гостям один день із життя ліцею. Батьки та вступники були ознайомлені з порядком зарахування до ліцею в 2019 році та відвідали святковий концерт.</w:t>
      </w:r>
    </w:p>
    <w:p w:rsidR="0047093F" w:rsidRPr="007424B5" w:rsidRDefault="00A5281D">
      <w:pPr>
        <w:spacing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Протягом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у ліцеї навчалось 179 учнів, учениця кл</w:t>
      </w:r>
      <w:r>
        <w:rPr>
          <w:sz w:val="28"/>
          <w:szCs w:val="28"/>
          <w:lang w:val="uk-UA"/>
        </w:rPr>
        <w:t>асу української філології вибула у зв’язку із зарахуванням до іншого закладу освіти. Навчальні заняття відбувались згідно затвердженого розкладу.</w:t>
      </w:r>
    </w:p>
    <w:p w:rsidR="0047093F" w:rsidRDefault="00A5281D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Із метою розвитку інтересу до вивчення навчальних предметів учням було надано можливість відвідувати гуртки за</w:t>
      </w:r>
      <w:r>
        <w:rPr>
          <w:sz w:val="28"/>
          <w:szCs w:val="28"/>
          <w:lang w:val="uk-UA"/>
        </w:rPr>
        <w:t xml:space="preserve"> інтересами, спецкурси з профільних предметів, факультативи, консультації згідно робочих навчальних планів за рахунок загального та спеціального фондів бюджету. </w:t>
      </w:r>
      <w:r>
        <w:rPr>
          <w:sz w:val="28"/>
          <w:szCs w:val="28"/>
          <w:lang w:val="uk-UA"/>
        </w:rPr>
        <w:t xml:space="preserve">Протягом навчального року </w:t>
      </w:r>
      <w:r>
        <w:rPr>
          <w:sz w:val="28"/>
          <w:szCs w:val="28"/>
          <w:lang w:val="uk-UA"/>
        </w:rPr>
        <w:t xml:space="preserve">проводились </w:t>
      </w:r>
      <w:r>
        <w:rPr>
          <w:sz w:val="28"/>
          <w:szCs w:val="28"/>
          <w:lang w:val="uk-UA"/>
        </w:rPr>
        <w:t>предметні тижні.</w:t>
      </w:r>
    </w:p>
    <w:p w:rsidR="0047093F" w:rsidRDefault="00A5281D">
      <w:pPr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Організована</w:t>
      </w:r>
      <w:proofErr w:type="spell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ліцейського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</w:t>
      </w:r>
      <w:r>
        <w:rPr>
          <w:sz w:val="28"/>
          <w:szCs w:val="28"/>
        </w:rPr>
        <w:t>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Інтелектуал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С..</w:t>
      </w:r>
      <w:proofErr w:type="spellStart"/>
      <w:r>
        <w:rPr>
          <w:sz w:val="28"/>
          <w:szCs w:val="28"/>
        </w:rPr>
        <w:t>Сліпак</w:t>
      </w:r>
      <w:proofErr w:type="spellEnd"/>
      <w:r>
        <w:rPr>
          <w:sz w:val="28"/>
          <w:szCs w:val="28"/>
        </w:rPr>
        <w:t xml:space="preserve">), до складу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ліцейського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конкурсу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ІІ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конкурсу-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направлено 18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вибороли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13 </w:t>
      </w:r>
      <w:proofErr w:type="spellStart"/>
      <w:r>
        <w:rPr>
          <w:b/>
          <w:bCs/>
          <w:sz w:val="28"/>
          <w:szCs w:val="28"/>
        </w:rPr>
        <w:t>дипломів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них: 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– 3</w:t>
      </w:r>
      <w:r>
        <w:rPr>
          <w:sz w:val="28"/>
          <w:szCs w:val="28"/>
        </w:rPr>
        <w:t xml:space="preserve">,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– 6, </w:t>
      </w:r>
      <w:proofErr w:type="spellStart"/>
      <w:r>
        <w:rPr>
          <w:sz w:val="28"/>
          <w:szCs w:val="28"/>
        </w:rPr>
        <w:t>дипломи</w:t>
      </w:r>
      <w:proofErr w:type="spellEnd"/>
      <w:r>
        <w:rPr>
          <w:sz w:val="28"/>
          <w:szCs w:val="28"/>
        </w:rPr>
        <w:t xml:space="preserve"> ІІІ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– 4, направлено на ІІІ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– 3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  <w:lang w:val="uk-UA"/>
        </w:rPr>
        <w:t>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них Я. Давиденко </w:t>
      </w:r>
      <w:proofErr w:type="spellStart"/>
      <w:r>
        <w:rPr>
          <w:sz w:val="28"/>
          <w:szCs w:val="28"/>
        </w:rPr>
        <w:t>отримала</w:t>
      </w:r>
      <w:proofErr w:type="spellEnd"/>
      <w:r>
        <w:rPr>
          <w:sz w:val="28"/>
          <w:szCs w:val="28"/>
        </w:rPr>
        <w:t xml:space="preserve"> диплом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Н. Бойко). </w:t>
      </w: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організовано</w:t>
      </w:r>
      <w:proofErr w:type="spellEnd"/>
      <w:r>
        <w:rPr>
          <w:sz w:val="28"/>
          <w:szCs w:val="28"/>
        </w:rPr>
        <w:t xml:space="preserve"> та проведено </w:t>
      </w:r>
      <w:proofErr w:type="spellStart"/>
      <w:r>
        <w:rPr>
          <w:sz w:val="28"/>
          <w:szCs w:val="28"/>
        </w:rPr>
        <w:t>ліцейський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узагальнені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у ІІІ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15-ти </w:t>
      </w:r>
      <w:proofErr w:type="spellStart"/>
      <w:r>
        <w:rPr>
          <w:sz w:val="28"/>
          <w:szCs w:val="28"/>
        </w:rPr>
        <w:t>предметних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 xml:space="preserve"> брали участь 29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вибороли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11 </w:t>
      </w:r>
      <w:proofErr w:type="spellStart"/>
      <w:r>
        <w:rPr>
          <w:b/>
          <w:bCs/>
          <w:sz w:val="28"/>
          <w:szCs w:val="28"/>
        </w:rPr>
        <w:t>дипломів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них: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3, </w:t>
      </w:r>
      <w:proofErr w:type="spellStart"/>
      <w:r>
        <w:rPr>
          <w:sz w:val="28"/>
          <w:szCs w:val="28"/>
        </w:rPr>
        <w:t>дипломи</w:t>
      </w:r>
      <w:proofErr w:type="spellEnd"/>
      <w:r>
        <w:rPr>
          <w:sz w:val="28"/>
          <w:szCs w:val="28"/>
        </w:rPr>
        <w:t xml:space="preserve"> ІІІ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– 8 , </w:t>
      </w:r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стали </w:t>
      </w:r>
      <w:proofErr w:type="spellStart"/>
      <w:r>
        <w:rPr>
          <w:sz w:val="28"/>
          <w:szCs w:val="28"/>
        </w:rPr>
        <w:t>учасниками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Всеосвіта</w:t>
      </w:r>
      <w:proofErr w:type="spellEnd"/>
      <w:r>
        <w:rPr>
          <w:sz w:val="28"/>
          <w:szCs w:val="28"/>
        </w:rPr>
        <w:t xml:space="preserve"> Зима-2019» та 139 </w:t>
      </w:r>
      <w:proofErr w:type="spellStart"/>
      <w:r>
        <w:rPr>
          <w:sz w:val="28"/>
          <w:szCs w:val="28"/>
        </w:rPr>
        <w:lastRenderedPageBreak/>
        <w:t>Всеукраїнської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олімпіади</w:t>
      </w:r>
      <w:proofErr w:type="spellEnd"/>
      <w:r>
        <w:rPr>
          <w:sz w:val="28"/>
          <w:szCs w:val="28"/>
        </w:rPr>
        <w:t xml:space="preserve"> «На урок» й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52 диплом</w:t>
      </w:r>
      <w:r>
        <w:rPr>
          <w:b/>
          <w:bCs/>
          <w:sz w:val="28"/>
          <w:szCs w:val="28"/>
          <w:lang w:val="uk-UA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– 11, ІІ – 23, ІІІ –18).</w:t>
      </w:r>
    </w:p>
    <w:p w:rsidR="0047093F" w:rsidRDefault="00A5281D">
      <w:pPr>
        <w:spacing w:line="360" w:lineRule="auto"/>
        <w:ind w:firstLine="360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Успішно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філологів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А.Кайдаш</w:t>
      </w:r>
      <w:proofErr w:type="spellEnd"/>
      <w:r>
        <w:rPr>
          <w:sz w:val="28"/>
          <w:szCs w:val="28"/>
        </w:rPr>
        <w:t xml:space="preserve">). На </w:t>
      </w:r>
      <w:proofErr w:type="spellStart"/>
      <w:r>
        <w:rPr>
          <w:sz w:val="28"/>
          <w:szCs w:val="28"/>
        </w:rPr>
        <w:t>високому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</w:t>
      </w:r>
      <w:proofErr w:type="spellEnd"/>
      <w:r>
        <w:rPr>
          <w:sz w:val="28"/>
          <w:szCs w:val="28"/>
        </w:rPr>
        <w:t xml:space="preserve">-методичному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Регіональний</w:t>
      </w:r>
      <w:proofErr w:type="spellEnd"/>
      <w:r>
        <w:rPr>
          <w:sz w:val="28"/>
          <w:szCs w:val="28"/>
        </w:rPr>
        <w:t xml:space="preserve"> конкурс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нащадки</w:t>
      </w:r>
      <w:proofErr w:type="spellEnd"/>
      <w:r>
        <w:rPr>
          <w:sz w:val="28"/>
          <w:szCs w:val="28"/>
        </w:rPr>
        <w:t xml:space="preserve"> Тараса»,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якого </w:t>
      </w:r>
      <w:r>
        <w:rPr>
          <w:sz w:val="28"/>
          <w:szCs w:val="28"/>
        </w:rPr>
        <w:t xml:space="preserve">представили свою </w:t>
      </w:r>
      <w:proofErr w:type="spellStart"/>
      <w:r>
        <w:rPr>
          <w:sz w:val="28"/>
          <w:szCs w:val="28"/>
        </w:rPr>
        <w:t>творчість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трьох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номінаціях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поезії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довільної</w:t>
      </w:r>
      <w:proofErr w:type="spellEnd"/>
      <w:r>
        <w:rPr>
          <w:sz w:val="28"/>
          <w:szCs w:val="28"/>
        </w:rPr>
        <w:t xml:space="preserve"> тематики, </w:t>
      </w:r>
      <w:proofErr w:type="spellStart"/>
      <w:r>
        <w:rPr>
          <w:sz w:val="28"/>
          <w:szCs w:val="28"/>
        </w:rPr>
        <w:t>прозові</w:t>
      </w:r>
      <w:proofErr w:type="spellEnd"/>
      <w:r>
        <w:rPr>
          <w:sz w:val="28"/>
          <w:szCs w:val="28"/>
        </w:rPr>
        <w:t xml:space="preserve"> твори та </w:t>
      </w:r>
      <w:proofErr w:type="spellStart"/>
      <w:r>
        <w:rPr>
          <w:sz w:val="28"/>
          <w:szCs w:val="28"/>
        </w:rPr>
        <w:t>вірш</w:t>
      </w:r>
      <w:proofErr w:type="spellEnd"/>
      <w:r>
        <w:rPr>
          <w:sz w:val="28"/>
          <w:szCs w:val="28"/>
        </w:rPr>
        <w:t xml:space="preserve"> про Тараса </w:t>
      </w:r>
      <w:proofErr w:type="spellStart"/>
      <w:r>
        <w:rPr>
          <w:sz w:val="28"/>
          <w:szCs w:val="28"/>
        </w:rPr>
        <w:t>Шевченка</w:t>
      </w:r>
      <w:proofErr w:type="spellEnd"/>
      <w:r>
        <w:rPr>
          <w:sz w:val="28"/>
          <w:szCs w:val="28"/>
        </w:rPr>
        <w:t>.</w:t>
      </w:r>
    </w:p>
    <w:p w:rsidR="0047093F" w:rsidRDefault="00A5281D">
      <w:pPr>
        <w:spacing w:line="360" w:lineRule="auto"/>
        <w:jc w:val="both"/>
      </w:pPr>
      <w:r>
        <w:rPr>
          <w:sz w:val="28"/>
          <w:szCs w:val="28"/>
          <w:lang w:val="uk-UA"/>
        </w:rPr>
        <w:t xml:space="preserve"> Проаналізовано показники навчальної</w:t>
      </w:r>
      <w:r>
        <w:rPr>
          <w:sz w:val="28"/>
          <w:szCs w:val="28"/>
          <w:lang w:val="uk-UA"/>
        </w:rPr>
        <w:t xml:space="preserve"> діяльності 137 учнів, що складає 77% закінчили навчальний рік на високому та достатньому рівнях, 42 учні – 23% на середньому. Десять учнів отримали </w:t>
      </w:r>
      <w:r>
        <w:rPr>
          <w:b/>
          <w:bCs/>
          <w:sz w:val="28"/>
          <w:szCs w:val="28"/>
          <w:lang w:val="uk-UA"/>
        </w:rPr>
        <w:t xml:space="preserve">12 балів </w:t>
      </w:r>
      <w:r>
        <w:rPr>
          <w:sz w:val="28"/>
          <w:szCs w:val="28"/>
          <w:lang w:val="uk-UA"/>
        </w:rPr>
        <w:t xml:space="preserve">(Т. </w:t>
      </w:r>
      <w:r>
        <w:rPr>
          <w:sz w:val="28"/>
          <w:szCs w:val="28"/>
          <w:lang w:val="uk-UA"/>
        </w:rPr>
        <w:t xml:space="preserve">Передня із трьох предметів, Т. Полях </w:t>
      </w:r>
      <w:r>
        <w:rPr>
          <w:sz w:val="28"/>
          <w:szCs w:val="28"/>
          <w:lang w:val="uk-UA"/>
        </w:rPr>
        <w:t>із_двох предметів) під час складання ДПА/ ЗНО. За резул</w:t>
      </w:r>
      <w:r>
        <w:rPr>
          <w:sz w:val="28"/>
          <w:szCs w:val="28"/>
          <w:lang w:val="uk-UA"/>
        </w:rPr>
        <w:t xml:space="preserve">ьтатами річної атестації </w:t>
      </w:r>
      <w:r>
        <w:rPr>
          <w:b/>
          <w:bCs/>
          <w:sz w:val="28"/>
          <w:szCs w:val="28"/>
          <w:lang w:val="uk-UA"/>
        </w:rPr>
        <w:t>золотою медаллю</w:t>
      </w:r>
      <w:r>
        <w:rPr>
          <w:sz w:val="28"/>
          <w:szCs w:val="28"/>
          <w:lang w:val="uk-UA"/>
        </w:rPr>
        <w:t xml:space="preserve"> «За високі досягнення у навчанні» </w:t>
      </w:r>
      <w:r>
        <w:rPr>
          <w:sz w:val="28"/>
          <w:szCs w:val="28"/>
          <w:lang w:val="uk-UA"/>
        </w:rPr>
        <w:t xml:space="preserve">нагороджено Передню Тетяну; </w:t>
      </w:r>
      <w:proofErr w:type="spellStart"/>
      <w:r>
        <w:rPr>
          <w:b/>
          <w:bCs/>
          <w:sz w:val="28"/>
          <w:szCs w:val="28"/>
        </w:rPr>
        <w:t>срібною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медаллю</w:t>
      </w:r>
      <w:proofErr w:type="spellEnd"/>
      <w:r>
        <w:rPr>
          <w:sz w:val="28"/>
          <w:szCs w:val="28"/>
        </w:rPr>
        <w:t xml:space="preserve"> «За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навчанні</w:t>
      </w:r>
      <w:proofErr w:type="spellEnd"/>
      <w:r>
        <w:rPr>
          <w:sz w:val="28"/>
          <w:szCs w:val="28"/>
        </w:rPr>
        <w:t>»</w:t>
      </w:r>
      <w:r w:rsidR="007424B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Гайдук </w:t>
      </w:r>
      <w:proofErr w:type="spellStart"/>
      <w:r>
        <w:rPr>
          <w:sz w:val="28"/>
          <w:szCs w:val="28"/>
        </w:rPr>
        <w:t>Анастасію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Домме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Ангеліну</w:t>
      </w:r>
      <w:proofErr w:type="spellEnd"/>
      <w:r>
        <w:rPr>
          <w:sz w:val="28"/>
          <w:szCs w:val="28"/>
        </w:rPr>
        <w:t xml:space="preserve">; Кантур Марину ; </w:t>
      </w:r>
      <w:proofErr w:type="spellStart"/>
      <w:r>
        <w:rPr>
          <w:sz w:val="28"/>
          <w:szCs w:val="28"/>
        </w:rPr>
        <w:t>Маргаряна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Таджата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Мединську</w:t>
      </w:r>
      <w:proofErr w:type="spellEnd"/>
      <w:r>
        <w:rPr>
          <w:sz w:val="28"/>
          <w:szCs w:val="28"/>
        </w:rPr>
        <w:t xml:space="preserve"> Яну.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</w:t>
      </w:r>
      <w:proofErr w:type="spellStart"/>
      <w:r>
        <w:rPr>
          <w:b/>
          <w:bCs/>
          <w:color w:val="000000"/>
          <w:sz w:val="28"/>
          <w:szCs w:val="28"/>
        </w:rPr>
        <w:t>охвальн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і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листи</w:t>
      </w:r>
      <w:proofErr w:type="spellEnd"/>
      <w:r>
        <w:rPr>
          <w:color w:val="000000"/>
          <w:sz w:val="28"/>
          <w:szCs w:val="28"/>
        </w:rPr>
        <w:t xml:space="preserve"> «За </w:t>
      </w:r>
      <w:proofErr w:type="spellStart"/>
      <w:r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сокі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досягнення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навчанні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uk-UA"/>
        </w:rPr>
        <w:t>вручено 21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учню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ліцею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Авраменко Ян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; Бойко Анн</w:t>
      </w:r>
      <w:r>
        <w:rPr>
          <w:sz w:val="28"/>
          <w:szCs w:val="28"/>
          <w:lang w:val="uk-UA"/>
        </w:rPr>
        <w:t xml:space="preserve">а; </w:t>
      </w:r>
      <w:proofErr w:type="spellStart"/>
      <w:r>
        <w:rPr>
          <w:sz w:val="28"/>
          <w:szCs w:val="28"/>
        </w:rPr>
        <w:t>Бурч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Анастасі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Гнатову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Вікторі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Журбін</w:t>
      </w:r>
      <w:proofErr w:type="spellEnd"/>
      <w:r>
        <w:rPr>
          <w:sz w:val="28"/>
          <w:szCs w:val="28"/>
        </w:rPr>
        <w:t xml:space="preserve"> Олег; </w:t>
      </w:r>
      <w:proofErr w:type="spellStart"/>
      <w:r>
        <w:rPr>
          <w:sz w:val="28"/>
          <w:szCs w:val="28"/>
        </w:rPr>
        <w:t>Камк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Карин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; Клименко Ан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; Колош </w:t>
      </w:r>
      <w:proofErr w:type="spellStart"/>
      <w:r>
        <w:rPr>
          <w:sz w:val="28"/>
          <w:szCs w:val="28"/>
        </w:rPr>
        <w:t>Сніжан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Кузьменк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Лук’янов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Анастасі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Малій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Юлі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>; Марченко Богдан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; Мельник </w:t>
      </w:r>
      <w:proofErr w:type="spellStart"/>
      <w:r>
        <w:rPr>
          <w:sz w:val="28"/>
          <w:szCs w:val="28"/>
        </w:rPr>
        <w:t>Вік</w:t>
      </w:r>
      <w:r>
        <w:rPr>
          <w:sz w:val="28"/>
          <w:szCs w:val="28"/>
        </w:rPr>
        <w:t>торі</w:t>
      </w:r>
      <w:proofErr w:type="spellEnd"/>
      <w:r>
        <w:rPr>
          <w:sz w:val="28"/>
          <w:szCs w:val="28"/>
          <w:lang w:val="uk-UA"/>
        </w:rPr>
        <w:t xml:space="preserve">я; </w:t>
      </w:r>
      <w:proofErr w:type="spellStart"/>
      <w:r>
        <w:rPr>
          <w:sz w:val="28"/>
          <w:szCs w:val="28"/>
        </w:rPr>
        <w:t>Насилівськ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Ольг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; Петрик Карин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; Попов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Анастасі</w:t>
      </w:r>
      <w:bookmarkStart w:id="1" w:name="_GoBack1"/>
      <w:bookmarkEnd w:id="1"/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>; Савченко Владислав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; Фесенко Маргарит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 xml:space="preserve"> Ольг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; Чаленко Маргарит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Яловськ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Юлія.</w:t>
      </w:r>
    </w:p>
    <w:p w:rsidR="0047093F" w:rsidRPr="007424B5" w:rsidRDefault="00A5281D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Виховна робота в учнівських колективах будувалась з урахуванням індивідуальних здібностей, інтересів, потреб</w:t>
      </w:r>
      <w:r>
        <w:rPr>
          <w:sz w:val="28"/>
          <w:szCs w:val="28"/>
          <w:lang w:val="uk-UA"/>
        </w:rPr>
        <w:t xml:space="preserve"> учнів. Проводилися години спілкування, велася профілактична робота, відбувався контроль за чистотою й порядком у ліцеї. Із метою посилення контролю за збереженням життя і здоров'я учасників освітнього процесу напередодні канікул проводились </w:t>
      </w:r>
      <w:r>
        <w:rPr>
          <w:sz w:val="28"/>
          <w:szCs w:val="28"/>
          <w:lang w:val="uk-UA"/>
        </w:rPr>
        <w:t>інструктажі п</w:t>
      </w:r>
      <w:r>
        <w:rPr>
          <w:sz w:val="28"/>
          <w:szCs w:val="28"/>
          <w:lang w:val="uk-UA"/>
        </w:rPr>
        <w:t xml:space="preserve">ро дотримання правил пожежної безпеки, техногенної безпеки та безпеки дорожнього руху під час </w:t>
      </w:r>
      <w:r>
        <w:rPr>
          <w:sz w:val="28"/>
          <w:szCs w:val="28"/>
          <w:lang w:val="uk-UA"/>
        </w:rPr>
        <w:t>канікул, поводження в громадських місцях із незнайомими людьми та підозрілими предметами, при користуванні громадським транспортом, безпечне перебування біля річ</w:t>
      </w:r>
      <w:r>
        <w:rPr>
          <w:sz w:val="28"/>
          <w:szCs w:val="28"/>
          <w:lang w:val="uk-UA"/>
        </w:rPr>
        <w:t xml:space="preserve">ок та водоймищ і на </w:t>
      </w:r>
      <w:r>
        <w:rPr>
          <w:sz w:val="28"/>
          <w:szCs w:val="28"/>
          <w:lang w:val="uk-UA"/>
        </w:rPr>
        <w:lastRenderedPageBreak/>
        <w:t xml:space="preserve">льоду. Проведено з учнями цільові інструктажі з безпеки життєдіяльності учасників освітнього процесу щодо безпеки життєдіяльності: про дотримання правил пожежної безпеки, електробезпеки, безпеки дорожнього руху, поведінки в громадських </w:t>
      </w:r>
      <w:r>
        <w:rPr>
          <w:sz w:val="28"/>
          <w:szCs w:val="28"/>
          <w:lang w:val="uk-UA"/>
        </w:rPr>
        <w:t xml:space="preserve">місцях, </w:t>
      </w:r>
      <w:r>
        <w:rPr>
          <w:sz w:val="28"/>
          <w:szCs w:val="28"/>
          <w:lang w:val="uk-UA"/>
        </w:rPr>
        <w:t>поводження з незнайомими людьми та предметами, користування громадським транспортом, поводження на річках і водоймах, поведінки в умовах підвищення температури, попередження випадків перегрівання на сонці, профілактики кишкових захворювань, норм в</w:t>
      </w:r>
      <w:r>
        <w:rPr>
          <w:sz w:val="28"/>
          <w:szCs w:val="28"/>
          <w:lang w:val="uk-UA"/>
        </w:rPr>
        <w:t>иробничої санітарії, порядку дій у випадку надзвичайних ситуацій тощо.</w:t>
      </w:r>
    </w:p>
    <w:p w:rsidR="0047093F" w:rsidRDefault="00A5281D" w:rsidP="007424B5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Протягом року значна увага приділялась організації, проведенню та участі учнів у заходах національно-патріотичного спрямування та націлених на формування Я-концепції (Свято Перш</w:t>
      </w:r>
      <w:r>
        <w:rPr>
          <w:sz w:val="28"/>
          <w:szCs w:val="28"/>
          <w:lang w:val="uk-UA"/>
        </w:rPr>
        <w:t xml:space="preserve">ого та Останнього дзвоника, День відкритих дверей, День самоврядування, літературно-музична світлиця до Дня пам'яті та примирення,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 w:rsidR="007424B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польові збори, обласна літня школа для обдарованих дітей, спортивні змагання, екскурсії Україною та ін.); проводи</w:t>
      </w:r>
      <w:r>
        <w:rPr>
          <w:sz w:val="28"/>
          <w:szCs w:val="28"/>
          <w:lang w:val="uk-UA"/>
        </w:rPr>
        <w:t xml:space="preserve">лась </w:t>
      </w:r>
      <w:r>
        <w:rPr>
          <w:sz w:val="28"/>
          <w:szCs w:val="28"/>
          <w:lang w:val="uk-UA"/>
        </w:rPr>
        <w:t xml:space="preserve">профорієнтаційна робота, що включала зустрічі з випускниками ліцею, представниками різних професій та </w:t>
      </w:r>
      <w:r>
        <w:rPr>
          <w:sz w:val="28"/>
          <w:szCs w:val="28"/>
          <w:lang w:val="uk-UA"/>
        </w:rPr>
        <w:t xml:space="preserve">закладів освіти. </w:t>
      </w:r>
    </w:p>
    <w:p w:rsidR="0047093F" w:rsidRPr="007424B5" w:rsidRDefault="00A5281D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Роботу узагальнено наказами </w:t>
      </w:r>
      <w:r>
        <w:rPr>
          <w:sz w:val="28"/>
          <w:szCs w:val="28"/>
          <w:lang w:val="uk-UA"/>
        </w:rPr>
        <w:t xml:space="preserve">по ліцею за кожен семестр. В урочистій атмосфері на святі Останнього дзвоника учням було вручено </w:t>
      </w:r>
      <w:r>
        <w:rPr>
          <w:sz w:val="28"/>
          <w:szCs w:val="28"/>
          <w:lang w:val="uk-UA"/>
        </w:rPr>
        <w:t xml:space="preserve">277 дипломів та сертифікатів, відмічено Подяками закладу 24 працівники ліцею та 20 представників </w:t>
      </w:r>
      <w:r>
        <w:rPr>
          <w:sz w:val="28"/>
          <w:szCs w:val="28"/>
          <w:lang w:val="uk-UA"/>
        </w:rPr>
        <w:t xml:space="preserve">громадськості міста Ніжин. </w:t>
      </w:r>
    </w:p>
    <w:p w:rsidR="0047093F" w:rsidRDefault="00A5281D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 xml:space="preserve">Із 01.07.2018 по 31.05.2019 року проводилась робота з покращення матеріально-технічної бази закладу із загального та спеціального </w:t>
      </w:r>
      <w:r>
        <w:rPr>
          <w:sz w:val="28"/>
          <w:szCs w:val="28"/>
          <w:lang w:val="uk-UA"/>
        </w:rPr>
        <w:t xml:space="preserve">фондів бюджету. Закупівлі здійснювались із застосування тендерних процедур, через систему </w:t>
      </w:r>
      <w:proofErr w:type="spellStart"/>
      <w:r>
        <w:rPr>
          <w:sz w:val="28"/>
          <w:szCs w:val="28"/>
          <w:lang w:val="uk-UA"/>
        </w:rPr>
        <w:t>ProZorro</w:t>
      </w:r>
      <w:proofErr w:type="spellEnd"/>
      <w:r>
        <w:rPr>
          <w:sz w:val="28"/>
          <w:szCs w:val="28"/>
          <w:lang w:val="uk-UA"/>
        </w:rPr>
        <w:t>, шляхом прямого укладення договорів. Фінансові звіти розміщено на сайті ліцею. Надходження плати за надані додаткові освітні послуги на спеціальний рахунок с</w:t>
      </w:r>
      <w:r>
        <w:rPr>
          <w:sz w:val="28"/>
          <w:szCs w:val="28"/>
          <w:lang w:val="uk-UA"/>
        </w:rPr>
        <w:t xml:space="preserve">клали </w:t>
      </w:r>
      <w:r>
        <w:rPr>
          <w:sz w:val="28"/>
          <w:szCs w:val="28"/>
          <w:lang w:val="uk-UA"/>
        </w:rPr>
        <w:t>128,2 тис.</w:t>
      </w:r>
      <w:r>
        <w:rPr>
          <w:sz w:val="28"/>
          <w:szCs w:val="28"/>
          <w:lang w:val="uk-UA"/>
        </w:rPr>
        <w:t xml:space="preserve"> грн., використано коштів спеціального фонду на суму 135,8 т</w:t>
      </w:r>
      <w:r>
        <w:rPr>
          <w:sz w:val="28"/>
          <w:szCs w:val="28"/>
          <w:lang w:val="uk-UA"/>
        </w:rPr>
        <w:t xml:space="preserve">ис. грн., </w:t>
      </w:r>
      <w:r>
        <w:rPr>
          <w:sz w:val="28"/>
          <w:szCs w:val="28"/>
          <w:lang w:val="uk-UA"/>
        </w:rPr>
        <w:t xml:space="preserve">в т.ч. </w:t>
      </w:r>
      <w:r>
        <w:rPr>
          <w:sz w:val="28"/>
          <w:szCs w:val="28"/>
          <w:lang w:val="uk-UA"/>
        </w:rPr>
        <w:t xml:space="preserve">заробітна плата – 99,8 тис. грн.; оплата послуг – 1,6 тис. грн. («Інтернет»); енергоносії (тепло, електроенергія, вода )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1,0 тис. грн.;відрядження – 1,8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 грн</w:t>
      </w:r>
      <w:r>
        <w:rPr>
          <w:sz w:val="28"/>
          <w:szCs w:val="28"/>
          <w:lang w:val="uk-UA"/>
        </w:rPr>
        <w:t xml:space="preserve">.; сценічні костюми – 31,6 тис. грн. </w:t>
      </w:r>
    </w:p>
    <w:p w:rsidR="0047093F" w:rsidRDefault="00A5281D" w:rsidP="007424B5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lastRenderedPageBreak/>
        <w:t xml:space="preserve">Отримано благодійної допомоги – 63,5 </w:t>
      </w:r>
      <w:r>
        <w:rPr>
          <w:sz w:val="28"/>
          <w:szCs w:val="28"/>
          <w:lang w:val="uk-UA"/>
        </w:rPr>
        <w:t>тис. грн</w:t>
      </w:r>
      <w:r>
        <w:rPr>
          <w:b/>
          <w:bCs/>
          <w:i/>
          <w:i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в т.ч. в натуральній формі </w:t>
      </w:r>
      <w:r w:rsidR="007424B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15,8 тис. грн.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(виготовлення бланків грамот, плакатів, запрошень, календарів </w:t>
      </w:r>
      <w:r>
        <w:rPr>
          <w:sz w:val="28"/>
          <w:szCs w:val="28"/>
          <w:lang w:val="uk-UA"/>
        </w:rPr>
        <w:t xml:space="preserve">в кількості </w:t>
      </w:r>
      <w:r>
        <w:rPr>
          <w:sz w:val="28"/>
          <w:szCs w:val="28"/>
          <w:lang w:val="uk-UA"/>
        </w:rPr>
        <w:t xml:space="preserve">402 </w:t>
      </w:r>
      <w:r>
        <w:rPr>
          <w:sz w:val="28"/>
          <w:szCs w:val="28"/>
          <w:lang w:val="uk-UA"/>
        </w:rPr>
        <w:t>шт.</w:t>
      </w:r>
      <w:r w:rsidR="007424B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2,4 тис грн. , </w:t>
      </w:r>
      <w:r>
        <w:rPr>
          <w:sz w:val="28"/>
          <w:szCs w:val="28"/>
          <w:lang w:val="uk-UA"/>
        </w:rPr>
        <w:t xml:space="preserve">науково </w:t>
      </w:r>
      <w:proofErr w:type="spellStart"/>
      <w:r>
        <w:rPr>
          <w:sz w:val="28"/>
          <w:szCs w:val="28"/>
          <w:lang w:val="uk-UA"/>
        </w:rPr>
        <w:t>–методичний</w:t>
      </w:r>
      <w:proofErr w:type="spellEnd"/>
      <w:r>
        <w:rPr>
          <w:sz w:val="28"/>
          <w:szCs w:val="28"/>
          <w:lang w:val="uk-UA"/>
        </w:rPr>
        <w:t xml:space="preserve"> вісник в кількості 50 шт.</w:t>
      </w:r>
      <w:r w:rsidR="007424B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3,0 тис. грн., господарських товарів (відра, йоржі, дозатори рідкого мила, тримачі туалетного паперу та </w:t>
      </w:r>
      <w:r>
        <w:rPr>
          <w:sz w:val="28"/>
          <w:szCs w:val="28"/>
          <w:lang w:val="uk-UA"/>
        </w:rPr>
        <w:t xml:space="preserve">рушників, вантузи, рідке мило) </w:t>
      </w:r>
      <w:r>
        <w:rPr>
          <w:sz w:val="28"/>
          <w:szCs w:val="28"/>
          <w:lang w:val="uk-UA"/>
        </w:rPr>
        <w:t xml:space="preserve">в кількості </w:t>
      </w:r>
      <w:r>
        <w:rPr>
          <w:sz w:val="28"/>
          <w:szCs w:val="28"/>
          <w:lang w:val="uk-UA"/>
        </w:rPr>
        <w:t>58 шт. – 2,4 тис. грн., , оплата участі в Х Міжнародній виставці «Сучасні заклади освіти»</w:t>
      </w:r>
      <w:r w:rsidR="007424B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5,0 тис. грн. , прапорців </w:t>
      </w:r>
      <w:r>
        <w:rPr>
          <w:sz w:val="28"/>
          <w:szCs w:val="28"/>
          <w:lang w:val="uk-UA"/>
        </w:rPr>
        <w:t xml:space="preserve">у кількості 10 шт. </w:t>
      </w:r>
      <w:r>
        <w:rPr>
          <w:sz w:val="28"/>
          <w:szCs w:val="28"/>
          <w:lang w:val="uk-UA"/>
        </w:rPr>
        <w:t xml:space="preserve">– 0,3 тис. грн., електроприлад </w:t>
      </w:r>
      <w:r>
        <w:rPr>
          <w:sz w:val="28"/>
          <w:szCs w:val="28"/>
          <w:lang w:val="uk-UA"/>
        </w:rPr>
        <w:t>FROSTY FWBD – 16B на суму – 2,7 тис. грн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). </w:t>
      </w:r>
      <w:r>
        <w:rPr>
          <w:sz w:val="28"/>
          <w:szCs w:val="28"/>
          <w:lang w:val="uk-UA"/>
        </w:rPr>
        <w:t>Використано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коштів благодійної допомоги –</w:t>
      </w:r>
      <w:r>
        <w:rPr>
          <w:sz w:val="28"/>
          <w:szCs w:val="28"/>
          <w:lang w:val="uk-UA"/>
        </w:rPr>
        <w:t xml:space="preserve"> 25</w:t>
      </w:r>
      <w:r>
        <w:rPr>
          <w:b/>
          <w:sz w:val="28"/>
          <w:szCs w:val="28"/>
          <w:lang w:val="uk-UA"/>
        </w:rPr>
        <w:t>,3</w:t>
      </w:r>
      <w:r>
        <w:rPr>
          <w:sz w:val="28"/>
          <w:szCs w:val="28"/>
          <w:lang w:val="uk-UA"/>
        </w:rPr>
        <w:t xml:space="preserve"> тис. грн. ( макет автомата – 11,0 тис. грн., принтери 14,3 тис. грн.</w:t>
      </w:r>
    </w:p>
    <w:p w:rsidR="0047093F" w:rsidRDefault="00A5281D" w:rsidP="007424B5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 xml:space="preserve">Моніторинг </w:t>
      </w:r>
      <w:r>
        <w:rPr>
          <w:sz w:val="28"/>
          <w:szCs w:val="28"/>
          <w:lang w:val="uk-UA"/>
        </w:rPr>
        <w:t xml:space="preserve">роботи за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свідчать про сплановану, системну та результативну роботу </w:t>
      </w:r>
      <w:r>
        <w:rPr>
          <w:sz w:val="28"/>
          <w:szCs w:val="28"/>
          <w:lang w:val="uk-UA"/>
        </w:rPr>
        <w:t xml:space="preserve">колективу ліцею. </w:t>
      </w:r>
    </w:p>
    <w:p w:rsidR="0047093F" w:rsidRPr="007424B5" w:rsidRDefault="00A5281D" w:rsidP="007424B5">
      <w:pPr>
        <w:spacing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Разом із тим, слі</w:t>
      </w:r>
      <w:r>
        <w:rPr>
          <w:sz w:val="28"/>
          <w:szCs w:val="28"/>
          <w:lang w:val="uk-UA"/>
        </w:rPr>
        <w:t>д відмітити, що деякі аспекти потребують доопрацювання. Так особливу увагу потрібно приділяти індивідуальній роботі з учнями, що мають середній рівень знань, активізувати роботу з формування здорового способу життя, набуття навичок самоорганізації та рефле</w:t>
      </w:r>
      <w:r>
        <w:rPr>
          <w:sz w:val="28"/>
          <w:szCs w:val="28"/>
          <w:lang w:val="uk-UA"/>
        </w:rPr>
        <w:t xml:space="preserve">ксії. </w:t>
      </w:r>
    </w:p>
    <w:p w:rsidR="0047093F" w:rsidRPr="007424B5" w:rsidRDefault="00A5281D">
      <w:pPr>
        <w:spacing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У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плануємо взяти участь у Міжнародній фаховій виставці; спланувати роботу з методичної теми на 2019-2024 рр.; долучитися до методичних заходів завершального </w:t>
      </w:r>
      <w:r>
        <w:rPr>
          <w:sz w:val="28"/>
          <w:szCs w:val="28"/>
          <w:lang w:val="uk-UA"/>
        </w:rPr>
        <w:t>етапу всеукраїнського експерименту “Формування позитивної громадської думки</w:t>
      </w:r>
      <w:r>
        <w:rPr>
          <w:sz w:val="28"/>
          <w:szCs w:val="28"/>
          <w:lang w:val="uk-UA"/>
        </w:rPr>
        <w:t xml:space="preserve"> щодо освітніх інновацій”</w:t>
      </w:r>
    </w:p>
    <w:sectPr w:rsidR="0047093F" w:rsidRPr="007424B5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93F"/>
    <w:rsid w:val="0047093F"/>
    <w:rsid w:val="007424B5"/>
    <w:rsid w:val="00A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6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qFormat/>
    <w:pPr>
      <w:outlineLvl w:val="0"/>
    </w:pPr>
  </w:style>
  <w:style w:type="paragraph" w:styleId="4">
    <w:name w:val="heading 4"/>
    <w:basedOn w:val="a"/>
    <w:link w:val="40"/>
    <w:qFormat/>
    <w:rsid w:val="00E0136C"/>
    <w:pPr>
      <w:keepNext/>
      <w:jc w:val="center"/>
      <w:outlineLvl w:val="3"/>
    </w:pPr>
    <w:rPr>
      <w:b/>
      <w:sz w:val="28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qFormat/>
    <w:rsid w:val="00E0136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ий текст Знак"/>
    <w:basedOn w:val="a1"/>
    <w:qFormat/>
    <w:rsid w:val="00E0136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Основний текст з відступом 2 Знак"/>
    <w:basedOn w:val="a1"/>
    <w:link w:val="2"/>
    <w:uiPriority w:val="99"/>
    <w:semiHidden/>
    <w:qFormat/>
    <w:rsid w:val="00A04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0415B7"/>
    <w:rPr>
      <w:color w:val="0000FF" w:themeColor="hyperlink"/>
      <w:u w:val="single"/>
    </w:rPr>
  </w:style>
  <w:style w:type="character" w:styleId="a5">
    <w:name w:val="Strong"/>
    <w:basedOn w:val="a1"/>
    <w:uiPriority w:val="22"/>
    <w:qFormat/>
    <w:rsid w:val="00D7178D"/>
    <w:rPr>
      <w:b/>
      <w:bCs/>
    </w:rPr>
  </w:style>
  <w:style w:type="character" w:customStyle="1" w:styleId="apple-converted-space">
    <w:name w:val="apple-converted-space"/>
    <w:basedOn w:val="a1"/>
    <w:qFormat/>
    <w:rsid w:val="00D7178D"/>
  </w:style>
  <w:style w:type="character" w:customStyle="1" w:styleId="a6">
    <w:name w:val="Основной текст_"/>
    <w:basedOn w:val="a1"/>
    <w:link w:val="20"/>
    <w:qFormat/>
    <w:rsid w:val="00907D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pt">
    <w:name w:val="Основной текст + 13 pt"/>
    <w:qFormat/>
    <w:rsid w:val="00907D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TML">
    <w:name w:val="Стандартний HTML Знак"/>
    <w:basedOn w:val="a1"/>
    <w:link w:val="HTML"/>
    <w:uiPriority w:val="99"/>
    <w:qFormat/>
    <w:rsid w:val="00712D1C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Times New Roman"/>
      <w:sz w:val="28"/>
      <w:szCs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  <w:sz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Times New Roman"/>
      <w:sz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Times New Roman"/>
      <w:sz w:val="2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Times New Roman"/>
      <w:sz w:val="2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Times New Roman"/>
      <w:sz w:val="28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Times New Roman"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0136C"/>
    <w:rPr>
      <w:sz w:val="28"/>
      <w:szCs w:val="20"/>
      <w:lang w:val="uk-UA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Arial"/>
    </w:rPr>
  </w:style>
  <w:style w:type="paragraph" w:styleId="21">
    <w:name w:val="Body Text Indent 2"/>
    <w:basedOn w:val="a"/>
    <w:uiPriority w:val="99"/>
    <w:semiHidden/>
    <w:unhideWhenUsed/>
    <w:qFormat/>
    <w:rsid w:val="00A04D6E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24433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D7178D"/>
    <w:pPr>
      <w:spacing w:beforeAutospacing="1" w:afterAutospacing="1"/>
    </w:pPr>
  </w:style>
  <w:style w:type="paragraph" w:customStyle="1" w:styleId="20">
    <w:name w:val="Основной текст2"/>
    <w:basedOn w:val="a"/>
    <w:link w:val="a6"/>
    <w:qFormat/>
    <w:rsid w:val="00907D33"/>
    <w:pPr>
      <w:widowControl w:val="0"/>
      <w:shd w:val="clear" w:color="auto" w:fill="FFFFFF"/>
      <w:spacing w:line="250" w:lineRule="exact"/>
      <w:jc w:val="both"/>
    </w:pPr>
    <w:rPr>
      <w:sz w:val="21"/>
      <w:szCs w:val="21"/>
      <w:lang w:eastAsia="en-US"/>
    </w:rPr>
  </w:style>
  <w:style w:type="paragraph" w:styleId="HTML0">
    <w:name w:val="HTML Preformatted"/>
    <w:basedOn w:val="a"/>
    <w:uiPriority w:val="99"/>
    <w:unhideWhenUsed/>
    <w:qFormat/>
    <w:rsid w:val="00712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rvps14">
    <w:name w:val="rvps14"/>
    <w:basedOn w:val="a"/>
    <w:qFormat/>
    <w:rsid w:val="00712D1C"/>
    <w:pPr>
      <w:spacing w:beforeAutospacing="1" w:afterAutospacing="1"/>
    </w:pPr>
  </w:style>
  <w:style w:type="table" w:styleId="ad">
    <w:name w:val="Table Grid"/>
    <w:basedOn w:val="a2"/>
    <w:uiPriority w:val="59"/>
    <w:rsid w:val="005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5B6D-9290-43E5-B83A-1C0DDC7C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2473</TotalTime>
  <Pages>8</Pages>
  <Words>2335</Words>
  <Characters>13310</Characters>
  <Application>Microsoft Office Word</Application>
  <DocSecurity>0</DocSecurity>
  <Lines>110</Lines>
  <Paragraphs>31</Paragraphs>
  <ScaleCrop>false</ScaleCrop>
  <Company>НОПЛ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Мария</cp:lastModifiedBy>
  <cp:revision>74</cp:revision>
  <cp:lastPrinted>2018-07-24T10:09:00Z</cp:lastPrinted>
  <dcterms:created xsi:type="dcterms:W3CDTF">2011-02-08T15:06:00Z</dcterms:created>
  <dcterms:modified xsi:type="dcterms:W3CDTF">2019-07-10T13:06:00Z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