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0" w:rsidRPr="00834434" w:rsidRDefault="008761E0" w:rsidP="00876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ЗАВДАННЯ ДЛЯ ВСТУПНОГО ВИПРОБУВАННЯ</w:t>
      </w:r>
    </w:p>
    <w:p w:rsidR="008761E0" w:rsidRPr="00834434" w:rsidRDefault="008761E0" w:rsidP="00876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З УКРАЇНСЬКОЇ ЛІТЕРАТУРИ</w:t>
      </w:r>
    </w:p>
    <w:p w:rsidR="008761E0" w:rsidRDefault="008761E0" w:rsidP="00876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2018 р.</w:t>
      </w:r>
    </w:p>
    <w:p w:rsidR="00B2286F" w:rsidRPr="00834434" w:rsidRDefault="00B2286F" w:rsidP="00876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варіант</w:t>
      </w:r>
    </w:p>
    <w:p w:rsidR="008761E0" w:rsidRPr="00834434" w:rsidRDefault="008761E0" w:rsidP="00876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4434">
        <w:rPr>
          <w:rFonts w:ascii="Times New Roman" w:hAnsi="Times New Roman" w:cs="Times New Roman"/>
          <w:b/>
          <w:i/>
          <w:sz w:val="28"/>
          <w:szCs w:val="28"/>
        </w:rPr>
        <w:t>(Максимальна кількість балів – 36)</w:t>
      </w:r>
    </w:p>
    <w:p w:rsidR="00364096" w:rsidRPr="00834434" w:rsidRDefault="00364096" w:rsidP="003640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E3" w:rsidRPr="00834434" w:rsidRDefault="00017CE3" w:rsidP="00503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Завдання 1–16 мають по чотири варіанти відповідей, з яких лише одна правильна. Виберіть правильну відповідь і позначте її.</w:t>
      </w:r>
    </w:p>
    <w:p w:rsidR="004308EB" w:rsidRPr="00834434" w:rsidRDefault="00E43B45" w:rsidP="00430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Максимальна кількість балів за цей бл</w:t>
      </w:r>
      <w:r w:rsidR="0019414C" w:rsidRPr="00834434">
        <w:rPr>
          <w:rFonts w:ascii="Times New Roman" w:hAnsi="Times New Roman" w:cs="Times New Roman"/>
          <w:b/>
          <w:sz w:val="28"/>
          <w:szCs w:val="28"/>
        </w:rPr>
        <w:t>ок завдань</w:t>
      </w:r>
      <w:r w:rsidRPr="00834434">
        <w:rPr>
          <w:rFonts w:ascii="Times New Roman" w:hAnsi="Times New Roman" w:cs="Times New Roman"/>
          <w:b/>
          <w:sz w:val="28"/>
          <w:szCs w:val="28"/>
        </w:rPr>
        <w:t xml:space="preserve"> – 16 </w:t>
      </w:r>
      <w:r w:rsidR="0019414C" w:rsidRPr="00834434">
        <w:rPr>
          <w:rFonts w:ascii="Times New Roman" w:hAnsi="Times New Roman" w:cs="Times New Roman"/>
          <w:b/>
          <w:sz w:val="28"/>
          <w:szCs w:val="28"/>
        </w:rPr>
        <w:t>балів (1 ба</w:t>
      </w:r>
      <w:r w:rsidR="004308EB" w:rsidRPr="00834434">
        <w:rPr>
          <w:rFonts w:ascii="Times New Roman" w:hAnsi="Times New Roman" w:cs="Times New Roman"/>
          <w:b/>
          <w:sz w:val="28"/>
          <w:szCs w:val="28"/>
        </w:rPr>
        <w:t>л за кожну правильну відповідь)</w:t>
      </w:r>
    </w:p>
    <w:p w:rsidR="00177327" w:rsidRPr="00834434" w:rsidRDefault="004308EB" w:rsidP="00430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E94" w:rsidRPr="00834434" w:rsidRDefault="006B710A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Л</w:t>
      </w:r>
      <w:r w:rsidR="00E37E94" w:rsidRPr="00834434">
        <w:rPr>
          <w:rFonts w:ascii="Times New Roman" w:hAnsi="Times New Roman" w:cs="Times New Roman"/>
          <w:b/>
          <w:sz w:val="28"/>
          <w:szCs w:val="28"/>
        </w:rPr>
        <w:t>іро-епічн</w:t>
      </w:r>
      <w:r w:rsidRPr="00834434">
        <w:rPr>
          <w:rFonts w:ascii="Times New Roman" w:hAnsi="Times New Roman" w:cs="Times New Roman"/>
          <w:b/>
          <w:sz w:val="28"/>
          <w:szCs w:val="28"/>
        </w:rPr>
        <w:t>ий</w:t>
      </w:r>
      <w:r w:rsidR="00E37E94"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34">
        <w:rPr>
          <w:rFonts w:ascii="Times New Roman" w:hAnsi="Times New Roman" w:cs="Times New Roman"/>
          <w:b/>
          <w:sz w:val="28"/>
          <w:szCs w:val="28"/>
        </w:rPr>
        <w:t xml:space="preserve">жанр </w:t>
      </w:r>
      <w:r w:rsidR="00E37E94" w:rsidRPr="00834434">
        <w:rPr>
          <w:rFonts w:ascii="Times New Roman" w:hAnsi="Times New Roman" w:cs="Times New Roman"/>
          <w:b/>
          <w:sz w:val="28"/>
          <w:szCs w:val="28"/>
        </w:rPr>
        <w:t xml:space="preserve">фантастичного, </w:t>
      </w:r>
      <w:proofErr w:type="spellStart"/>
      <w:r w:rsidR="00E37E94" w:rsidRPr="00834434">
        <w:rPr>
          <w:rFonts w:ascii="Times New Roman" w:hAnsi="Times New Roman" w:cs="Times New Roman"/>
          <w:b/>
          <w:sz w:val="28"/>
          <w:szCs w:val="28"/>
        </w:rPr>
        <w:t>історико-героїчного</w:t>
      </w:r>
      <w:proofErr w:type="spellEnd"/>
      <w:r w:rsidR="00E37E94" w:rsidRPr="00834434">
        <w:rPr>
          <w:rFonts w:ascii="Times New Roman" w:hAnsi="Times New Roman" w:cs="Times New Roman"/>
          <w:b/>
          <w:sz w:val="28"/>
          <w:szCs w:val="28"/>
        </w:rPr>
        <w:t xml:space="preserve"> або соціально-побутового характеру з драматичним сюжетом – це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:</w:t>
      </w:r>
    </w:p>
    <w:p w:rsidR="00E37E94" w:rsidRPr="00834434" w:rsidRDefault="00E37E94" w:rsidP="00E37E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історична пісня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E37E94" w:rsidRPr="00834434" w:rsidRDefault="00E37E94" w:rsidP="00E37E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балада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94" w:rsidRPr="00834434" w:rsidRDefault="00E37E94" w:rsidP="00E37E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анекдот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E37E94" w:rsidRPr="00834434" w:rsidRDefault="00E37E94" w:rsidP="00E37E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новела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783643" w:rsidRPr="00834434" w:rsidRDefault="00783643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Першу бібліотеку при Софійському соборі заснував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: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Володимир Великий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Ярослав Мудрий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Святослав Ярославич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Володимир Мономах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783643" w:rsidRPr="00834434" w:rsidRDefault="00783643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Біблія належить до літератури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: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оригінальної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перекладної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історико-</w:t>
      </w:r>
      <w:r w:rsidR="00747D05" w:rsidRPr="00834434">
        <w:rPr>
          <w:rFonts w:ascii="Times New Roman" w:hAnsi="Times New Roman" w:cs="Times New Roman"/>
          <w:sz w:val="28"/>
          <w:szCs w:val="28"/>
        </w:rPr>
        <w:t>ху</w:t>
      </w:r>
      <w:r w:rsidRPr="00834434">
        <w:rPr>
          <w:rFonts w:ascii="Times New Roman" w:hAnsi="Times New Roman" w:cs="Times New Roman"/>
          <w:sz w:val="28"/>
          <w:szCs w:val="28"/>
        </w:rPr>
        <w:t>дожньої</w:t>
      </w:r>
      <w:proofErr w:type="spellEnd"/>
      <w:r w:rsidR="00E1419A">
        <w:rPr>
          <w:rFonts w:ascii="Times New Roman" w:hAnsi="Times New Roman" w:cs="Times New Roman"/>
          <w:sz w:val="28"/>
          <w:szCs w:val="28"/>
        </w:rPr>
        <w:t>;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історично-мемуарноі</w:t>
      </w:r>
      <w:proofErr w:type="spellEnd"/>
      <w:r w:rsidR="00E1419A">
        <w:rPr>
          <w:rFonts w:ascii="Times New Roman" w:hAnsi="Times New Roman" w:cs="Times New Roman"/>
          <w:sz w:val="28"/>
          <w:szCs w:val="28"/>
        </w:rPr>
        <w:t>.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A" w:rsidRPr="00834434" w:rsidRDefault="006B710A" w:rsidP="006B71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Представником українського бароко є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: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Т. Шевченко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П. Куліш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Г. Сковорода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І. Котляревський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6B710A" w:rsidRPr="00834434" w:rsidRDefault="006B710A" w:rsidP="006B71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Учення Г. Сковороди про споріднену працю втілено у творі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:</w:t>
      </w:r>
      <w:r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«Вхідні двері до християнського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доброчестя</w:t>
      </w:r>
      <w:proofErr w:type="spellEnd"/>
      <w:r w:rsidRPr="00834434">
        <w:rPr>
          <w:rFonts w:ascii="Times New Roman" w:hAnsi="Times New Roman" w:cs="Times New Roman"/>
          <w:sz w:val="28"/>
          <w:szCs w:val="28"/>
        </w:rPr>
        <w:t>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«Бджола та Шершень»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«Всякому місту — звичай і права»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</w:t>
      </w:r>
      <w:r w:rsidRPr="00834434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834434">
        <w:rPr>
          <w:rFonts w:ascii="Times New Roman" w:hAnsi="Times New Roman" w:cs="Times New Roman"/>
          <w:sz w:val="28"/>
          <w:szCs w:val="28"/>
          <w:lang w:val="en-US"/>
        </w:rPr>
        <w:t>libertate</w:t>
      </w:r>
      <w:proofErr w:type="spellEnd"/>
      <w:r w:rsidRPr="00834434">
        <w:rPr>
          <w:rFonts w:ascii="Times New Roman" w:hAnsi="Times New Roman" w:cs="Times New Roman"/>
          <w:sz w:val="28"/>
          <w:szCs w:val="28"/>
        </w:rPr>
        <w:t>»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6B710A" w:rsidRPr="00834434" w:rsidRDefault="006B710A" w:rsidP="006B71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Центральним у «Слові о полку </w:t>
      </w:r>
      <w:proofErr w:type="spellStart"/>
      <w:r w:rsidRPr="00834434">
        <w:rPr>
          <w:rFonts w:ascii="Times New Roman" w:hAnsi="Times New Roman" w:cs="Times New Roman"/>
          <w:b/>
          <w:sz w:val="28"/>
          <w:szCs w:val="28"/>
        </w:rPr>
        <w:t>Ігоревім</w:t>
      </w:r>
      <w:proofErr w:type="spellEnd"/>
      <w:r w:rsidRPr="00834434">
        <w:rPr>
          <w:rFonts w:ascii="Times New Roman" w:hAnsi="Times New Roman" w:cs="Times New Roman"/>
          <w:b/>
          <w:sz w:val="28"/>
          <w:szCs w:val="28"/>
        </w:rPr>
        <w:t>» є образ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: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князя Ігоря</w:t>
      </w:r>
      <w:r w:rsidR="00E1419A">
        <w:rPr>
          <w:rFonts w:ascii="Times New Roman" w:hAnsi="Times New Roman" w:cs="Times New Roman"/>
          <w:sz w:val="28"/>
          <w:szCs w:val="28"/>
        </w:rPr>
        <w:t>;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князя Святослава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руської землі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783643" w:rsidRPr="00834434" w:rsidRDefault="00783643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Головною думкою </w:t>
      </w:r>
      <w:r w:rsidR="003F245B" w:rsidRPr="00834434">
        <w:rPr>
          <w:rFonts w:ascii="Times New Roman" w:hAnsi="Times New Roman" w:cs="Times New Roman"/>
          <w:b/>
          <w:sz w:val="28"/>
          <w:szCs w:val="28"/>
        </w:rPr>
        <w:t>«Слові о полку Ігорів» є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:</w:t>
      </w:r>
      <w:r w:rsidR="003F245B"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захоплення </w:t>
      </w:r>
      <w:r w:rsidR="003F245B" w:rsidRPr="00834434">
        <w:rPr>
          <w:rFonts w:ascii="Times New Roman" w:hAnsi="Times New Roman" w:cs="Times New Roman"/>
          <w:sz w:val="28"/>
          <w:szCs w:val="28"/>
        </w:rPr>
        <w:t>образами руських князів, зокрема Ігорем, возвеличення цих образів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висміюва</w:t>
      </w:r>
      <w:r w:rsidR="003F245B" w:rsidRPr="00834434">
        <w:rPr>
          <w:rFonts w:ascii="Times New Roman" w:hAnsi="Times New Roman" w:cs="Times New Roman"/>
          <w:sz w:val="28"/>
          <w:szCs w:val="28"/>
        </w:rPr>
        <w:t>ння Ігоря за його непродумані дії, що призвели руське військо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  <w:r w:rsidR="003F245B" w:rsidRPr="00834434">
        <w:rPr>
          <w:rFonts w:ascii="Times New Roman" w:hAnsi="Times New Roman" w:cs="Times New Roman"/>
          <w:sz w:val="28"/>
          <w:szCs w:val="28"/>
        </w:rPr>
        <w:t>до поразки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3F245B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проти</w:t>
      </w:r>
      <w:r w:rsidR="003F245B" w:rsidRPr="00834434">
        <w:rPr>
          <w:rFonts w:ascii="Times New Roman" w:hAnsi="Times New Roman" w:cs="Times New Roman"/>
          <w:sz w:val="28"/>
          <w:szCs w:val="28"/>
        </w:rPr>
        <w:t>ставлення мудрості Святослава недалекоглядності Ігоря</w:t>
      </w:r>
      <w:r w:rsidR="00E1419A">
        <w:rPr>
          <w:rFonts w:ascii="Times New Roman" w:hAnsi="Times New Roman" w:cs="Times New Roman"/>
          <w:sz w:val="28"/>
          <w:szCs w:val="28"/>
        </w:rPr>
        <w:t>;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43" w:rsidRPr="00834434" w:rsidRDefault="003F245B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  <w:r w:rsidR="00783643" w:rsidRPr="00834434">
        <w:rPr>
          <w:rFonts w:ascii="Times New Roman" w:hAnsi="Times New Roman" w:cs="Times New Roman"/>
          <w:sz w:val="28"/>
          <w:szCs w:val="28"/>
        </w:rPr>
        <w:t>зак</w:t>
      </w:r>
      <w:r w:rsidRPr="00834434">
        <w:rPr>
          <w:rFonts w:ascii="Times New Roman" w:hAnsi="Times New Roman" w:cs="Times New Roman"/>
          <w:sz w:val="28"/>
          <w:szCs w:val="28"/>
        </w:rPr>
        <w:t>ли</w:t>
      </w:r>
      <w:r w:rsidR="00783643" w:rsidRPr="00834434">
        <w:rPr>
          <w:rFonts w:ascii="Times New Roman" w:hAnsi="Times New Roman" w:cs="Times New Roman"/>
          <w:sz w:val="28"/>
          <w:szCs w:val="28"/>
        </w:rPr>
        <w:t xml:space="preserve">к </w:t>
      </w:r>
      <w:r w:rsidRPr="00834434">
        <w:rPr>
          <w:rFonts w:ascii="Times New Roman" w:hAnsi="Times New Roman" w:cs="Times New Roman"/>
          <w:sz w:val="28"/>
          <w:szCs w:val="28"/>
        </w:rPr>
        <w:t xml:space="preserve">руських князів до єднання для спільної боротьби проти </w:t>
      </w:r>
      <w:r w:rsidR="00783643" w:rsidRPr="00834434">
        <w:rPr>
          <w:rFonts w:ascii="Times New Roman" w:hAnsi="Times New Roman" w:cs="Times New Roman"/>
          <w:sz w:val="28"/>
          <w:szCs w:val="28"/>
        </w:rPr>
        <w:t>зовнішніх ворогів</w:t>
      </w:r>
      <w:r w:rsidR="00E1419A">
        <w:rPr>
          <w:rFonts w:ascii="Times New Roman" w:hAnsi="Times New Roman" w:cs="Times New Roman"/>
          <w:sz w:val="28"/>
          <w:szCs w:val="28"/>
        </w:rPr>
        <w:t>.</w:t>
      </w:r>
      <w:r w:rsidR="00783643"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43" w:rsidRPr="00834434" w:rsidRDefault="00783643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Образ троянців в «Енеїді» І. Котляревського уособлює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: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українську панівну верхівку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богів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тих, хто не міг себе захистити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рядове запорозьке козацтво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6B710A" w:rsidRPr="00834434" w:rsidRDefault="006B710A" w:rsidP="006B71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Перший друкований твір, написаний жи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вою українською розмовною мовою: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«Наталка Полтавка»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«Заповіт»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«Повість минулих літ»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B710A" w:rsidRPr="00834434" w:rsidRDefault="006B710A" w:rsidP="006B7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«Енеїда»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783643" w:rsidRPr="00E71598" w:rsidRDefault="00834434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3643" w:rsidRPr="00E71598">
        <w:rPr>
          <w:rFonts w:ascii="Times New Roman" w:hAnsi="Times New Roman" w:cs="Times New Roman"/>
          <w:b/>
          <w:sz w:val="28"/>
          <w:szCs w:val="28"/>
        </w:rPr>
        <w:t>Сентименталізм віддає перевагу</w:t>
      </w:r>
      <w:r w:rsidRPr="00E71598">
        <w:rPr>
          <w:rFonts w:ascii="Times New Roman" w:hAnsi="Times New Roman" w:cs="Times New Roman"/>
          <w:b/>
          <w:sz w:val="28"/>
          <w:szCs w:val="28"/>
        </w:rPr>
        <w:t>: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розуму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почуттям, внутрішньому світу людини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традиціям античної літер</w:t>
      </w:r>
      <w:r w:rsidR="00E1419A">
        <w:rPr>
          <w:rFonts w:ascii="Times New Roman" w:hAnsi="Times New Roman" w:cs="Times New Roman"/>
          <w:sz w:val="28"/>
          <w:szCs w:val="28"/>
        </w:rPr>
        <w:t>атури, яка вважається ідеальною;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яскравим образам, які свідчили про високе призначення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783643" w:rsidRPr="00834434" w:rsidRDefault="00834434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43" w:rsidRPr="00834434">
        <w:rPr>
          <w:rFonts w:ascii="Times New Roman" w:hAnsi="Times New Roman" w:cs="Times New Roman"/>
          <w:b/>
          <w:sz w:val="28"/>
          <w:szCs w:val="28"/>
        </w:rPr>
        <w:t xml:space="preserve">Перешкода до одруження Марусі та Василя (Г. </w:t>
      </w:r>
      <w:r w:rsidR="00747D05" w:rsidRPr="00834434">
        <w:rPr>
          <w:rFonts w:ascii="Times New Roman" w:hAnsi="Times New Roman" w:cs="Times New Roman"/>
          <w:b/>
          <w:sz w:val="28"/>
          <w:szCs w:val="28"/>
        </w:rPr>
        <w:t>Квітка-Основ’яненко</w:t>
      </w:r>
      <w:r w:rsidR="00122320">
        <w:rPr>
          <w:rFonts w:ascii="Times New Roman" w:hAnsi="Times New Roman" w:cs="Times New Roman"/>
          <w:b/>
          <w:sz w:val="28"/>
          <w:szCs w:val="28"/>
        </w:rPr>
        <w:t xml:space="preserve"> «Маруся»</w:t>
      </w:r>
      <w:r w:rsidR="00747D05" w:rsidRPr="00834434">
        <w:rPr>
          <w:rFonts w:ascii="Times New Roman" w:hAnsi="Times New Roman" w:cs="Times New Roman"/>
          <w:b/>
          <w:sz w:val="28"/>
          <w:szCs w:val="28"/>
        </w:rPr>
        <w:t>)</w:t>
      </w:r>
      <w:r w:rsidRPr="00834434">
        <w:rPr>
          <w:rFonts w:ascii="Times New Roman" w:hAnsi="Times New Roman" w:cs="Times New Roman"/>
          <w:b/>
          <w:sz w:val="28"/>
          <w:szCs w:val="28"/>
        </w:rPr>
        <w:t>: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солдатчина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«нерівність» душ наречених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невзаємне кохання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важка хвороба нареченої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783643" w:rsidRPr="00834434" w:rsidRDefault="00834434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43" w:rsidRPr="0083443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83643" w:rsidRPr="00834434">
        <w:rPr>
          <w:rFonts w:ascii="Times New Roman" w:hAnsi="Times New Roman" w:cs="Times New Roman"/>
          <w:b/>
          <w:sz w:val="28"/>
          <w:szCs w:val="28"/>
        </w:rPr>
        <w:t>новоположником нової української літератури вважають</w:t>
      </w:r>
      <w:r w:rsidRPr="00834434">
        <w:rPr>
          <w:rFonts w:ascii="Times New Roman" w:hAnsi="Times New Roman" w:cs="Times New Roman"/>
          <w:b/>
          <w:sz w:val="28"/>
          <w:szCs w:val="28"/>
        </w:rPr>
        <w:t>: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Тараса Шевченка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Івана Котляревського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Григорія Квітку-Основ’яненка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Маркіяна Шашкевича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783643" w:rsidRPr="00834434" w:rsidRDefault="00834434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43" w:rsidRPr="00834434">
        <w:rPr>
          <w:rFonts w:ascii="Times New Roman" w:hAnsi="Times New Roman" w:cs="Times New Roman"/>
          <w:b/>
          <w:sz w:val="28"/>
          <w:szCs w:val="28"/>
        </w:rPr>
        <w:t>У рядках</w:t>
      </w:r>
    </w:p>
    <w:p w:rsidR="00783643" w:rsidRPr="00E1419A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19A">
        <w:rPr>
          <w:rFonts w:ascii="Times New Roman" w:hAnsi="Times New Roman" w:cs="Times New Roman"/>
          <w:i/>
          <w:sz w:val="28"/>
          <w:szCs w:val="28"/>
        </w:rPr>
        <w:t xml:space="preserve">Ми не </w:t>
      </w:r>
      <w:r w:rsidR="00747D05" w:rsidRPr="00E1419A">
        <w:rPr>
          <w:rFonts w:ascii="Times New Roman" w:hAnsi="Times New Roman" w:cs="Times New Roman"/>
          <w:i/>
          <w:sz w:val="28"/>
          <w:szCs w:val="28"/>
        </w:rPr>
        <w:t>лукавили з тобою</w:t>
      </w:r>
      <w:r w:rsidRPr="00E1419A">
        <w:rPr>
          <w:rFonts w:ascii="Times New Roman" w:hAnsi="Times New Roman" w:cs="Times New Roman"/>
          <w:i/>
          <w:sz w:val="28"/>
          <w:szCs w:val="28"/>
        </w:rPr>
        <w:t>,</w:t>
      </w:r>
    </w:p>
    <w:p w:rsidR="00783643" w:rsidRPr="00E1419A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19A">
        <w:rPr>
          <w:rFonts w:ascii="Times New Roman" w:hAnsi="Times New Roman" w:cs="Times New Roman"/>
          <w:i/>
          <w:sz w:val="28"/>
          <w:szCs w:val="28"/>
        </w:rPr>
        <w:t>Ми просто</w:t>
      </w:r>
      <w:r w:rsidR="00747D05" w:rsidRPr="00E1419A">
        <w:rPr>
          <w:rFonts w:ascii="Times New Roman" w:hAnsi="Times New Roman" w:cs="Times New Roman"/>
          <w:i/>
          <w:sz w:val="28"/>
          <w:szCs w:val="28"/>
        </w:rPr>
        <w:t xml:space="preserve"> йшли; у нас нема</w:t>
      </w:r>
    </w:p>
    <w:p w:rsidR="00783643" w:rsidRPr="00E1419A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19A">
        <w:rPr>
          <w:rFonts w:ascii="Times New Roman" w:hAnsi="Times New Roman" w:cs="Times New Roman"/>
          <w:i/>
          <w:sz w:val="28"/>
          <w:szCs w:val="28"/>
        </w:rPr>
        <w:t>Зерна неправду з</w:t>
      </w:r>
      <w:r w:rsidR="00747D05" w:rsidRPr="00E1419A">
        <w:rPr>
          <w:rFonts w:ascii="Times New Roman" w:hAnsi="Times New Roman" w:cs="Times New Roman"/>
          <w:i/>
          <w:sz w:val="28"/>
          <w:szCs w:val="28"/>
        </w:rPr>
        <w:t>а собою</w:t>
      </w:r>
    </w:p>
    <w:p w:rsidR="00783643" w:rsidRPr="00834434" w:rsidRDefault="00783643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Т. Шевч</w:t>
      </w:r>
      <w:r w:rsidR="00747D05" w:rsidRPr="00834434">
        <w:rPr>
          <w:rFonts w:ascii="Times New Roman" w:hAnsi="Times New Roman" w:cs="Times New Roman"/>
          <w:b/>
          <w:sz w:val="28"/>
          <w:szCs w:val="28"/>
        </w:rPr>
        <w:t>енко звертається до</w:t>
      </w:r>
    </w:p>
    <w:p w:rsidR="00747D05" w:rsidRPr="00834434" w:rsidRDefault="00747D05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матері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47D05" w:rsidRPr="00834434" w:rsidRDefault="00747D05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Марка Вовчка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47D05" w:rsidRPr="00834434" w:rsidRDefault="00747D05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долі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47D05" w:rsidRPr="00834434" w:rsidRDefault="00747D05" w:rsidP="00783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Якова де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Бальмена</w:t>
      </w:r>
      <w:proofErr w:type="spellEnd"/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E71598" w:rsidRPr="00834434" w:rsidRDefault="00834434" w:rsidP="00E7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598" w:rsidRPr="00834434">
        <w:rPr>
          <w:rFonts w:ascii="Times New Roman" w:hAnsi="Times New Roman" w:cs="Times New Roman"/>
          <w:b/>
          <w:sz w:val="28"/>
          <w:szCs w:val="28"/>
        </w:rPr>
        <w:t>У вступі-зверненні до дівчат (поема «Кавказ») Т. Шевченко:</w:t>
      </w:r>
    </w:p>
    <w:p w:rsidR="00E71598" w:rsidRPr="00834434" w:rsidRDefault="00E71598" w:rsidP="00E7159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захоплюється красою українок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598" w:rsidRPr="00834434" w:rsidRDefault="00E71598" w:rsidP="00E7159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ганьбить дівчат за їх поведінку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598" w:rsidRPr="00834434" w:rsidRDefault="00E71598" w:rsidP="00E7159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застерігає від необдуманих учинків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598" w:rsidRPr="00834434" w:rsidRDefault="00E71598" w:rsidP="00E7159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співчуває тяжкій долі дівчат і жінок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598" w:rsidRPr="00834434" w:rsidRDefault="00E71598" w:rsidP="00E7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Основу роману П. Куліша «Чорна рада» становить:</w:t>
      </w:r>
    </w:p>
    <w:p w:rsidR="00E71598" w:rsidRPr="00834434" w:rsidRDefault="00E71598" w:rsidP="00E715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«Літопис Григорія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Грабянки</w:t>
      </w:r>
      <w:proofErr w:type="spellEnd"/>
      <w:r w:rsidRPr="008344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598" w:rsidRPr="00834434" w:rsidRDefault="00E71598" w:rsidP="00E715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«Літопис Самовидця»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598" w:rsidRPr="00834434" w:rsidRDefault="00E71598" w:rsidP="00E715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«Літопис Самійла Величка»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598" w:rsidRPr="00834434" w:rsidRDefault="00E71598" w:rsidP="00E715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«Історія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русів</w:t>
      </w:r>
      <w:proofErr w:type="spellEnd"/>
      <w:r w:rsidRPr="008344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E94" w:rsidRPr="00834434" w:rsidRDefault="00E71598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19A">
        <w:rPr>
          <w:rFonts w:ascii="Times New Roman" w:hAnsi="Times New Roman" w:cs="Times New Roman"/>
          <w:b/>
          <w:sz w:val="28"/>
          <w:szCs w:val="28"/>
        </w:rPr>
        <w:t>Хроніка</w:t>
      </w:r>
      <w:proofErr w:type="spellEnd"/>
      <w:r w:rsidR="00E141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37E94" w:rsidRPr="00834434">
        <w:rPr>
          <w:rFonts w:ascii="Times New Roman" w:hAnsi="Times New Roman" w:cs="Times New Roman"/>
          <w:b/>
          <w:sz w:val="28"/>
          <w:szCs w:val="28"/>
        </w:rPr>
        <w:t>так визначає жанрову специфіку свого твору</w:t>
      </w:r>
      <w:r w:rsidR="00834434" w:rsidRPr="00834434">
        <w:rPr>
          <w:rFonts w:ascii="Times New Roman" w:hAnsi="Times New Roman" w:cs="Times New Roman"/>
          <w:b/>
          <w:sz w:val="28"/>
          <w:szCs w:val="28"/>
        </w:rPr>
        <w:t>:</w:t>
      </w:r>
    </w:p>
    <w:p w:rsidR="00E37E94" w:rsidRPr="00834434" w:rsidRDefault="00E37E94" w:rsidP="00E37E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Григорій Квітка-Основ</w:t>
      </w:r>
      <w:r w:rsidR="00E71598">
        <w:rPr>
          <w:rFonts w:ascii="Times New Roman" w:hAnsi="Times New Roman" w:cs="Times New Roman"/>
          <w:sz w:val="28"/>
          <w:szCs w:val="28"/>
        </w:rPr>
        <w:t>’</w:t>
      </w:r>
      <w:r w:rsidRPr="00834434">
        <w:rPr>
          <w:rFonts w:ascii="Times New Roman" w:hAnsi="Times New Roman" w:cs="Times New Roman"/>
          <w:sz w:val="28"/>
          <w:szCs w:val="28"/>
        </w:rPr>
        <w:t>яненко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E37E94" w:rsidRPr="00834434" w:rsidRDefault="00E37E94" w:rsidP="00E37E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Іван Котляревський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E37E94" w:rsidRPr="00834434" w:rsidRDefault="00E37E94" w:rsidP="00E37E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Тарас Шевченко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E37E94" w:rsidRPr="00834434" w:rsidRDefault="00E37E94" w:rsidP="00E37E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Пантелеймон Куліш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E71598" w:rsidRDefault="00E71598" w:rsidP="001D7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C52" w:rsidRPr="00834434" w:rsidRDefault="001D7C52" w:rsidP="001D7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Завдання 17–20 мають на меті встановлення відповідності. До кожного рядка, позначеного цифрою, доберіть відповідник, позначений буквою.</w:t>
      </w:r>
    </w:p>
    <w:p w:rsidR="001D7C52" w:rsidRPr="00834434" w:rsidRDefault="001D7C52" w:rsidP="001D7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Максимальна кількість балів за цей блок питань – 16 балів (1 бал за кожну правильно визначену логічну пару)</w:t>
      </w:r>
    </w:p>
    <w:p w:rsidR="00256A73" w:rsidRPr="00834434" w:rsidRDefault="00256A73" w:rsidP="007836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Установіть відповідність</w:t>
      </w:r>
      <w:r w:rsidR="00E1419A">
        <w:rPr>
          <w:rFonts w:ascii="Times New Roman" w:hAnsi="Times New Roman" w:cs="Times New Roman"/>
          <w:b/>
          <w:sz w:val="28"/>
          <w:szCs w:val="28"/>
        </w:rPr>
        <w:t>:</w:t>
      </w:r>
    </w:p>
    <w:p w:rsidR="00783643" w:rsidRPr="00834434" w:rsidRDefault="00E1419A" w:rsidP="00256A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гумор;</w:t>
      </w:r>
    </w:p>
    <w:p w:rsidR="00783643" w:rsidRPr="00834434" w:rsidRDefault="00783643" w:rsidP="00256A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сарказм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256A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гротеск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256A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іронія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256A73" w:rsidRPr="00834434" w:rsidRDefault="00783643" w:rsidP="00256A7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гостра критика чогось, окремих осіб, людських груп чи суспільства з висміюванням, а то й гнівним засудженням вад і негативних явищ у різних ділянках індивідуального, суспільного й політичного життя, суперечних із загальнообов'язковими принципами чи встановленими ідеалами</w:t>
      </w:r>
      <w:r w:rsidR="00256A73" w:rsidRPr="00834434">
        <w:rPr>
          <w:rFonts w:ascii="Times New Roman" w:hAnsi="Times New Roman" w:cs="Times New Roman"/>
          <w:sz w:val="28"/>
          <w:szCs w:val="28"/>
        </w:rPr>
        <w:t>;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73" w:rsidRPr="00834434" w:rsidRDefault="00783643" w:rsidP="00256A7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тип художньої образності, в основі якого лежить крайня міра умовності у відтворенні життя, а також характерне навмисне карикатурне спотворення форм і сутності предметів, поєднання реального і фантастичного, трагічного і комічного,</w:t>
      </w:r>
      <w:r w:rsidR="00256A73" w:rsidRPr="00834434">
        <w:rPr>
          <w:rFonts w:ascii="Times New Roman" w:hAnsi="Times New Roman" w:cs="Times New Roman"/>
          <w:sz w:val="28"/>
          <w:szCs w:val="28"/>
        </w:rPr>
        <w:t xml:space="preserve"> нормального і </w:t>
      </w:r>
      <w:r w:rsidRPr="00834434">
        <w:rPr>
          <w:rFonts w:ascii="Times New Roman" w:hAnsi="Times New Roman" w:cs="Times New Roman"/>
          <w:sz w:val="28"/>
          <w:szCs w:val="28"/>
        </w:rPr>
        <w:t>абсурдного</w:t>
      </w:r>
      <w:r w:rsidR="00E1419A">
        <w:rPr>
          <w:rFonts w:ascii="Times New Roman" w:hAnsi="Times New Roman" w:cs="Times New Roman"/>
          <w:sz w:val="28"/>
          <w:szCs w:val="28"/>
        </w:rPr>
        <w:t>;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73" w:rsidRPr="00834434" w:rsidRDefault="00783643" w:rsidP="00256A7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прихована насмішка або </w:t>
      </w:r>
      <w:r w:rsidR="00256A73" w:rsidRPr="00834434">
        <w:rPr>
          <w:rFonts w:ascii="Times New Roman" w:hAnsi="Times New Roman" w:cs="Times New Roman"/>
          <w:sz w:val="28"/>
          <w:szCs w:val="28"/>
        </w:rPr>
        <w:t>стилістичний прийом, коли особа чи явище удаваного схвалю</w:t>
      </w:r>
      <w:r w:rsidRPr="00834434">
        <w:rPr>
          <w:rFonts w:ascii="Times New Roman" w:hAnsi="Times New Roman" w:cs="Times New Roman"/>
          <w:sz w:val="28"/>
          <w:szCs w:val="28"/>
        </w:rPr>
        <w:t xml:space="preserve">ються </w:t>
      </w:r>
      <w:r w:rsidR="00256A73" w:rsidRPr="00834434">
        <w:rPr>
          <w:rFonts w:ascii="Times New Roman" w:hAnsi="Times New Roman" w:cs="Times New Roman"/>
          <w:sz w:val="28"/>
          <w:szCs w:val="28"/>
        </w:rPr>
        <w:t xml:space="preserve">або осуджуються </w:t>
      </w:r>
      <w:r w:rsidRPr="00834434">
        <w:rPr>
          <w:rFonts w:ascii="Times New Roman" w:hAnsi="Times New Roman" w:cs="Times New Roman"/>
          <w:sz w:val="28"/>
          <w:szCs w:val="28"/>
        </w:rPr>
        <w:t xml:space="preserve">з метою досягти протилежного </w:t>
      </w:r>
      <w:r w:rsidR="00256A73" w:rsidRPr="00834434">
        <w:rPr>
          <w:rFonts w:ascii="Times New Roman" w:hAnsi="Times New Roman" w:cs="Times New Roman"/>
          <w:sz w:val="28"/>
          <w:szCs w:val="28"/>
        </w:rPr>
        <w:t>ефекту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256A73" w:rsidRPr="00834434" w:rsidRDefault="00783643" w:rsidP="00256A7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уїдлива, зла, гірка насм</w:t>
      </w:r>
      <w:r w:rsidR="00256A73" w:rsidRPr="00834434">
        <w:rPr>
          <w:rFonts w:ascii="Times New Roman" w:hAnsi="Times New Roman" w:cs="Times New Roman"/>
          <w:sz w:val="28"/>
          <w:szCs w:val="28"/>
        </w:rPr>
        <w:t>ішка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783643" w:rsidRPr="00834434" w:rsidRDefault="00783643" w:rsidP="00256A7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Д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різновид комічного, з</w:t>
      </w:r>
      <w:r w:rsidR="00256A73" w:rsidRPr="00834434">
        <w:rPr>
          <w:rFonts w:ascii="Times New Roman" w:hAnsi="Times New Roman" w:cs="Times New Roman"/>
          <w:sz w:val="28"/>
          <w:szCs w:val="28"/>
        </w:rPr>
        <w:t>ображення</w:t>
      </w:r>
      <w:r w:rsidRPr="00834434">
        <w:rPr>
          <w:rFonts w:ascii="Times New Roman" w:hAnsi="Times New Roman" w:cs="Times New Roman"/>
          <w:sz w:val="28"/>
          <w:szCs w:val="28"/>
        </w:rPr>
        <w:t>| життя у добродушному, жарті</w:t>
      </w:r>
      <w:r w:rsidR="00256A73" w:rsidRPr="00834434">
        <w:rPr>
          <w:rFonts w:ascii="Times New Roman" w:hAnsi="Times New Roman" w:cs="Times New Roman"/>
          <w:sz w:val="28"/>
          <w:szCs w:val="28"/>
        </w:rPr>
        <w:t>вливому тоні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5D3AD0" w:rsidRPr="00834434" w:rsidRDefault="00834434" w:rsidP="00256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AD0" w:rsidRPr="00834434">
        <w:rPr>
          <w:rFonts w:ascii="Times New Roman" w:hAnsi="Times New Roman" w:cs="Times New Roman"/>
          <w:b/>
          <w:sz w:val="28"/>
          <w:szCs w:val="28"/>
        </w:rPr>
        <w:t>Установіть відповідність</w:t>
      </w:r>
      <w:r w:rsidR="006F711A" w:rsidRPr="00834434">
        <w:rPr>
          <w:rFonts w:ascii="Times New Roman" w:hAnsi="Times New Roman" w:cs="Times New Roman"/>
          <w:b/>
          <w:sz w:val="28"/>
          <w:szCs w:val="28"/>
        </w:rPr>
        <w:t xml:space="preserve"> між родами літератури та назвами творів, що до них належать</w:t>
      </w:r>
      <w:r w:rsidR="00122320">
        <w:rPr>
          <w:rFonts w:ascii="Times New Roman" w:hAnsi="Times New Roman" w:cs="Times New Roman"/>
          <w:b/>
          <w:sz w:val="28"/>
          <w:szCs w:val="28"/>
        </w:rPr>
        <w:t>:</w:t>
      </w:r>
    </w:p>
    <w:p w:rsidR="005D3AD0" w:rsidRPr="00834434" w:rsidRDefault="00E1419A" w:rsidP="005D3A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епос;</w:t>
      </w:r>
    </w:p>
    <w:p w:rsidR="005D3AD0" w:rsidRPr="00834434" w:rsidRDefault="005D3AD0" w:rsidP="005D3A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лірика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5D3AD0" w:rsidRPr="00834434" w:rsidRDefault="005D3AD0" w:rsidP="005D3A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ліро-епос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5D3AD0" w:rsidRPr="00834434" w:rsidRDefault="005D3AD0" w:rsidP="005D3A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драма</w:t>
      </w:r>
      <w:r w:rsidR="00E1419A">
        <w:rPr>
          <w:rFonts w:ascii="Times New Roman" w:hAnsi="Times New Roman" w:cs="Times New Roman"/>
          <w:sz w:val="28"/>
          <w:szCs w:val="28"/>
        </w:rPr>
        <w:t>.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D0" w:rsidRPr="00834434" w:rsidRDefault="005D3AD0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«Заповіт»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5D3AD0" w:rsidRPr="00834434" w:rsidRDefault="006F711A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«Катерина»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F711A" w:rsidRPr="00834434" w:rsidRDefault="006F711A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«Наталка Полтавка»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F711A" w:rsidRPr="00834434" w:rsidRDefault="006F711A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«Чорна рада»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6F711A" w:rsidRPr="00834434" w:rsidRDefault="006F711A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афоризми</w:t>
      </w:r>
      <w:r w:rsidR="00E1419A">
        <w:rPr>
          <w:rFonts w:ascii="Times New Roman" w:hAnsi="Times New Roman" w:cs="Times New Roman"/>
          <w:sz w:val="28"/>
          <w:szCs w:val="28"/>
        </w:rPr>
        <w:t>.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A" w:rsidRPr="00834434" w:rsidRDefault="00834434" w:rsidP="00256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10A" w:rsidRPr="00834434">
        <w:rPr>
          <w:rFonts w:ascii="Times New Roman" w:hAnsi="Times New Roman" w:cs="Times New Roman"/>
          <w:b/>
          <w:sz w:val="28"/>
          <w:szCs w:val="28"/>
        </w:rPr>
        <w:t>Установіть відповідність художніх засобів з їх назвами (цитати з «Енеїди» Івана Котляревського)</w:t>
      </w:r>
      <w:r w:rsidR="00122320">
        <w:rPr>
          <w:rFonts w:ascii="Times New Roman" w:hAnsi="Times New Roman" w:cs="Times New Roman"/>
          <w:b/>
          <w:sz w:val="28"/>
          <w:szCs w:val="28"/>
        </w:rPr>
        <w:t>:</w:t>
      </w:r>
    </w:p>
    <w:p w:rsidR="006B710A" w:rsidRPr="00834434" w:rsidRDefault="005D3AD0" w:rsidP="005D3A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«і за гріхи їм носа втруть»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  <w:r w:rsidRPr="008344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3AD0" w:rsidRPr="00834434" w:rsidRDefault="005D3AD0" w:rsidP="005D3A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«заліг як в грубі пес»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  <w:r w:rsidRPr="008344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3AD0" w:rsidRPr="00834434" w:rsidRDefault="005D3AD0" w:rsidP="005D3A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«із неба злізла ніч»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  <w:r w:rsidRPr="0083443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D3AD0" w:rsidRPr="00834434" w:rsidRDefault="005D3AD0" w:rsidP="005D3A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«бурлаки ці проворні, …швидкі, проворні»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5D3AD0" w:rsidRPr="00834434" w:rsidRDefault="005D3AD0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порівняння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5D3AD0" w:rsidRPr="00834434" w:rsidRDefault="005D3AD0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уособлення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5D3AD0" w:rsidRPr="00834434" w:rsidRDefault="005D3AD0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алегорія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5D3AD0" w:rsidRPr="00834434" w:rsidRDefault="005D3AD0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епітет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5D3AD0" w:rsidRPr="00834434" w:rsidRDefault="005D3AD0" w:rsidP="005D3AD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Д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метафора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6F711A" w:rsidRPr="00834434" w:rsidRDefault="006F711A" w:rsidP="00256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 Установіть відповідність персонажів з </w:t>
      </w:r>
      <w:r w:rsidR="001D7C52" w:rsidRPr="00834434">
        <w:rPr>
          <w:rFonts w:ascii="Times New Roman" w:hAnsi="Times New Roman" w:cs="Times New Roman"/>
          <w:b/>
          <w:sz w:val="28"/>
          <w:szCs w:val="28"/>
        </w:rPr>
        <w:t xml:space="preserve">назвами </w:t>
      </w:r>
      <w:r w:rsidRPr="00834434">
        <w:rPr>
          <w:rFonts w:ascii="Times New Roman" w:hAnsi="Times New Roman" w:cs="Times New Roman"/>
          <w:b/>
          <w:sz w:val="28"/>
          <w:szCs w:val="28"/>
        </w:rPr>
        <w:t>твор</w:t>
      </w:r>
      <w:r w:rsidR="001D7C52" w:rsidRPr="00834434">
        <w:rPr>
          <w:rFonts w:ascii="Times New Roman" w:hAnsi="Times New Roman" w:cs="Times New Roman"/>
          <w:b/>
          <w:sz w:val="28"/>
          <w:szCs w:val="28"/>
        </w:rPr>
        <w:t>ів</w:t>
      </w:r>
      <w:r w:rsidRPr="00834434">
        <w:rPr>
          <w:rFonts w:ascii="Times New Roman" w:hAnsi="Times New Roman" w:cs="Times New Roman"/>
          <w:b/>
          <w:sz w:val="28"/>
          <w:szCs w:val="28"/>
        </w:rPr>
        <w:t>, в яких вони діють</w:t>
      </w:r>
      <w:r w:rsidR="00122320">
        <w:rPr>
          <w:rFonts w:ascii="Times New Roman" w:hAnsi="Times New Roman" w:cs="Times New Roman"/>
          <w:b/>
          <w:sz w:val="28"/>
          <w:szCs w:val="28"/>
        </w:rPr>
        <w:t>:</w:t>
      </w:r>
    </w:p>
    <w:p w:rsidR="006F711A" w:rsidRPr="00834434" w:rsidRDefault="001D7C52" w:rsidP="001D7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 xml:space="preserve">Низ,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Евріал</w:t>
      </w:r>
      <w:proofErr w:type="spellEnd"/>
      <w:r w:rsidRPr="00834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Турн</w:t>
      </w:r>
      <w:proofErr w:type="spellEnd"/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1D7C52" w:rsidRPr="00834434" w:rsidRDefault="001D7C52" w:rsidP="001D7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 xml:space="preserve">Черевань, Матвій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Гвинтовка</w:t>
      </w:r>
      <w:proofErr w:type="spellEnd"/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1D7C52" w:rsidRPr="00834434" w:rsidRDefault="001D7C52" w:rsidP="001D7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Прокіп, Устина, Катря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1D7C52" w:rsidRPr="00834434" w:rsidRDefault="001D7C52" w:rsidP="001D7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434">
        <w:rPr>
          <w:rFonts w:ascii="Times New Roman" w:hAnsi="Times New Roman" w:cs="Times New Roman"/>
          <w:sz w:val="28"/>
          <w:szCs w:val="28"/>
        </w:rPr>
        <w:t>Терпелиха</w:t>
      </w:r>
      <w:proofErr w:type="spellEnd"/>
      <w:r w:rsidRPr="00834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Макогоненко</w:t>
      </w:r>
      <w:proofErr w:type="spellEnd"/>
      <w:r w:rsidRPr="00834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434">
        <w:rPr>
          <w:rFonts w:ascii="Times New Roman" w:hAnsi="Times New Roman" w:cs="Times New Roman"/>
          <w:sz w:val="28"/>
          <w:szCs w:val="28"/>
        </w:rPr>
        <w:t>Тетерваковський</w:t>
      </w:r>
      <w:proofErr w:type="spellEnd"/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1D7C52" w:rsidRPr="00834434" w:rsidRDefault="001D7C52" w:rsidP="001D7C5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А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«Інститутка»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1D7C52" w:rsidRPr="00834434" w:rsidRDefault="001D7C52" w:rsidP="001D7C5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Б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«Наталка Полтавка»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1D7C52" w:rsidRPr="00834434" w:rsidRDefault="001D7C52" w:rsidP="001D7C5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В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«Кавказ»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1D7C52" w:rsidRPr="00834434" w:rsidRDefault="001D7C52" w:rsidP="001D7C5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Г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«Енеїда»</w:t>
      </w:r>
      <w:r w:rsidR="00E1419A">
        <w:rPr>
          <w:rFonts w:ascii="Times New Roman" w:hAnsi="Times New Roman" w:cs="Times New Roman"/>
          <w:sz w:val="28"/>
          <w:szCs w:val="28"/>
        </w:rPr>
        <w:t>;</w:t>
      </w:r>
    </w:p>
    <w:p w:rsidR="001D7C52" w:rsidRPr="00834434" w:rsidRDefault="001D7C52" w:rsidP="001D7C5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Д</w:t>
      </w:r>
      <w:r w:rsidR="00E1419A">
        <w:rPr>
          <w:rFonts w:ascii="Times New Roman" w:hAnsi="Times New Roman" w:cs="Times New Roman"/>
          <w:sz w:val="28"/>
          <w:szCs w:val="28"/>
        </w:rPr>
        <w:t>)</w:t>
      </w:r>
      <w:r w:rsidRPr="00834434">
        <w:rPr>
          <w:rFonts w:ascii="Times New Roman" w:hAnsi="Times New Roman" w:cs="Times New Roman"/>
          <w:sz w:val="28"/>
          <w:szCs w:val="28"/>
        </w:rPr>
        <w:t xml:space="preserve"> «Чорна рада»</w:t>
      </w:r>
      <w:r w:rsidR="00E1419A">
        <w:rPr>
          <w:rFonts w:ascii="Times New Roman" w:hAnsi="Times New Roman" w:cs="Times New Roman"/>
          <w:sz w:val="28"/>
          <w:szCs w:val="28"/>
        </w:rPr>
        <w:t>.</w:t>
      </w:r>
    </w:p>
    <w:p w:rsidR="009961CF" w:rsidRPr="00834434" w:rsidRDefault="009961CF" w:rsidP="009961C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92AEE" w:rsidRPr="00834434" w:rsidRDefault="00092AEE" w:rsidP="00092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У завданнях 21–24 запишіть відповідь словом, словосполученням чи реченням.</w:t>
      </w:r>
    </w:p>
    <w:p w:rsidR="00092AEE" w:rsidRPr="00834434" w:rsidRDefault="00092AEE" w:rsidP="00092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Максимальна кількість балів за цей блок завдань – 4 бали (1 бал за кожну правильну відповідь)</w:t>
      </w:r>
    </w:p>
    <w:p w:rsidR="00092AEE" w:rsidRPr="00834434" w:rsidRDefault="00092AEE" w:rsidP="009961C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92AEE" w:rsidRPr="00834434" w:rsidRDefault="00092AEE" w:rsidP="0009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834434">
        <w:rPr>
          <w:rFonts w:ascii="Times New Roman" w:hAnsi="Times New Roman" w:cs="Times New Roman"/>
          <w:sz w:val="28"/>
          <w:szCs w:val="28"/>
        </w:rPr>
        <w:t xml:space="preserve">«Повість минулих </w:t>
      </w:r>
      <w:r w:rsidR="00122320">
        <w:rPr>
          <w:rFonts w:ascii="Times New Roman" w:hAnsi="Times New Roman" w:cs="Times New Roman"/>
          <w:sz w:val="28"/>
          <w:szCs w:val="28"/>
        </w:rPr>
        <w:t>літ» –</w:t>
      </w:r>
      <w:r w:rsidRPr="00834434">
        <w:rPr>
          <w:rFonts w:ascii="Times New Roman" w:hAnsi="Times New Roman" w:cs="Times New Roman"/>
          <w:sz w:val="28"/>
          <w:szCs w:val="28"/>
        </w:rPr>
        <w:t xml:space="preserve"> це найвідоміший зразок доби</w:t>
      </w:r>
      <w:r w:rsidR="00122320"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  <w:r w:rsidRPr="008344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92AEE" w:rsidRPr="00834434" w:rsidRDefault="00092AEE" w:rsidP="0009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EE" w:rsidRPr="00834434" w:rsidRDefault="00092AEE" w:rsidP="0009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22</w:t>
      </w:r>
      <w:r w:rsidRPr="00834434">
        <w:rPr>
          <w:rFonts w:ascii="Times New Roman" w:hAnsi="Times New Roman" w:cs="Times New Roman"/>
          <w:sz w:val="28"/>
          <w:szCs w:val="28"/>
        </w:rPr>
        <w:t xml:space="preserve">. </w:t>
      </w:r>
      <w:r w:rsidR="002446A4">
        <w:rPr>
          <w:rFonts w:ascii="Times New Roman" w:hAnsi="Times New Roman" w:cs="Times New Roman"/>
          <w:sz w:val="28"/>
          <w:szCs w:val="28"/>
        </w:rPr>
        <w:t xml:space="preserve">Якову де </w:t>
      </w:r>
      <w:proofErr w:type="spellStart"/>
      <w:r w:rsidR="002446A4">
        <w:rPr>
          <w:rFonts w:ascii="Times New Roman" w:hAnsi="Times New Roman" w:cs="Times New Roman"/>
          <w:sz w:val="28"/>
          <w:szCs w:val="28"/>
        </w:rPr>
        <w:t>Бальмену</w:t>
      </w:r>
      <w:proofErr w:type="spellEnd"/>
      <w:r w:rsidR="002446A4">
        <w:rPr>
          <w:rFonts w:ascii="Times New Roman" w:hAnsi="Times New Roman" w:cs="Times New Roman"/>
          <w:sz w:val="28"/>
          <w:szCs w:val="28"/>
        </w:rPr>
        <w:t xml:space="preserve"> присвячений твір Т. Шевченка</w:t>
      </w:r>
      <w:r w:rsidR="00834434">
        <w:rPr>
          <w:rFonts w:ascii="Times New Roman" w:hAnsi="Times New Roman" w:cs="Times New Roman"/>
          <w:sz w:val="28"/>
          <w:szCs w:val="28"/>
        </w:rPr>
        <w:t>_____________________</w:t>
      </w:r>
      <w:r w:rsidRPr="0083443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  <w:r w:rsidR="00834434">
        <w:rPr>
          <w:rFonts w:ascii="Times New Roman" w:hAnsi="Times New Roman" w:cs="Times New Roman"/>
          <w:sz w:val="28"/>
          <w:szCs w:val="28"/>
        </w:rPr>
        <w:t>_________</w:t>
      </w:r>
    </w:p>
    <w:p w:rsidR="00092AEE" w:rsidRPr="00834434" w:rsidRDefault="00092AEE" w:rsidP="0009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EE" w:rsidRPr="00834434" w:rsidRDefault="00092AEE" w:rsidP="0009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23</w:t>
      </w:r>
      <w:r w:rsidRPr="00834434">
        <w:rPr>
          <w:rFonts w:ascii="Times New Roman" w:hAnsi="Times New Roman" w:cs="Times New Roman"/>
          <w:sz w:val="28"/>
          <w:szCs w:val="28"/>
        </w:rPr>
        <w:t xml:space="preserve">. </w:t>
      </w:r>
      <w:r w:rsidR="008317AE" w:rsidRPr="00834434">
        <w:rPr>
          <w:rFonts w:ascii="Times New Roman" w:hAnsi="Times New Roman" w:cs="Times New Roman"/>
          <w:sz w:val="28"/>
          <w:szCs w:val="28"/>
        </w:rPr>
        <w:t>Доба Руїни – історичні події в Ніжині 1663 році – це тема (записати твору, жанр, назву та автора твору)</w:t>
      </w:r>
      <w:r w:rsidRPr="00834434">
        <w:rPr>
          <w:rFonts w:ascii="Times New Roman" w:hAnsi="Times New Roman" w:cs="Times New Roman"/>
          <w:sz w:val="28"/>
          <w:szCs w:val="28"/>
        </w:rPr>
        <w:t xml:space="preserve"> </w:t>
      </w:r>
      <w:r w:rsidR="0083443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92AEE" w:rsidRDefault="00092AEE" w:rsidP="0009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286F" w:rsidRPr="00834434" w:rsidRDefault="00B2286F" w:rsidP="0009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EE" w:rsidRDefault="00092AEE" w:rsidP="0009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34">
        <w:rPr>
          <w:rFonts w:ascii="Times New Roman" w:hAnsi="Times New Roman" w:cs="Times New Roman"/>
          <w:b/>
          <w:sz w:val="28"/>
          <w:szCs w:val="28"/>
        </w:rPr>
        <w:t>24</w:t>
      </w:r>
      <w:r w:rsidRPr="00834434">
        <w:rPr>
          <w:rFonts w:ascii="Times New Roman" w:hAnsi="Times New Roman" w:cs="Times New Roman"/>
          <w:sz w:val="28"/>
          <w:szCs w:val="28"/>
        </w:rPr>
        <w:t xml:space="preserve">. </w:t>
      </w:r>
      <w:r w:rsidR="00E71598">
        <w:rPr>
          <w:rFonts w:ascii="Times New Roman" w:hAnsi="Times New Roman" w:cs="Times New Roman"/>
          <w:sz w:val="28"/>
          <w:szCs w:val="28"/>
        </w:rPr>
        <w:t>Дума</w:t>
      </w:r>
      <w:r w:rsidR="008317AE" w:rsidRPr="00834434">
        <w:rPr>
          <w:rFonts w:ascii="Times New Roman" w:hAnsi="Times New Roman" w:cs="Times New Roman"/>
          <w:sz w:val="28"/>
          <w:szCs w:val="28"/>
        </w:rPr>
        <w:t xml:space="preserve"> – це </w:t>
      </w:r>
      <w:r w:rsidRPr="00834434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34434">
        <w:rPr>
          <w:rFonts w:ascii="Times New Roman" w:hAnsi="Times New Roman" w:cs="Times New Roman"/>
          <w:sz w:val="28"/>
          <w:szCs w:val="28"/>
        </w:rPr>
        <w:t>_______</w:t>
      </w:r>
      <w:r w:rsidR="00B2286F">
        <w:rPr>
          <w:rFonts w:ascii="Times New Roman" w:hAnsi="Times New Roman" w:cs="Times New Roman"/>
          <w:sz w:val="28"/>
          <w:szCs w:val="28"/>
        </w:rPr>
        <w:t>___</w:t>
      </w:r>
    </w:p>
    <w:p w:rsidR="00834434" w:rsidRDefault="00834434" w:rsidP="0009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831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092AEE" w:rsidRPr="00783643" w:rsidRDefault="00092AEE" w:rsidP="009961C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092AEE" w:rsidRPr="00783643" w:rsidSect="00834434">
      <w:footerReference w:type="default" r:id="rId9"/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9C" w:rsidRDefault="002F039C" w:rsidP="00E43B45">
      <w:pPr>
        <w:spacing w:after="0" w:line="240" w:lineRule="auto"/>
      </w:pPr>
      <w:r>
        <w:separator/>
      </w:r>
    </w:p>
  </w:endnote>
  <w:endnote w:type="continuationSeparator" w:id="0">
    <w:p w:rsidR="002F039C" w:rsidRDefault="002F039C" w:rsidP="00E4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99437"/>
      <w:docPartObj>
        <w:docPartGallery w:val="Page Numbers (Bottom of Page)"/>
        <w:docPartUnique/>
      </w:docPartObj>
    </w:sdtPr>
    <w:sdtEndPr/>
    <w:sdtContent>
      <w:p w:rsidR="00E43B45" w:rsidRDefault="003D7849">
        <w:pPr>
          <w:pStyle w:val="a6"/>
          <w:jc w:val="center"/>
        </w:pPr>
        <w:r>
          <w:fldChar w:fldCharType="begin"/>
        </w:r>
        <w:r w:rsidR="00E43B45">
          <w:instrText>PAGE   \* MERGEFORMAT</w:instrText>
        </w:r>
        <w:r>
          <w:fldChar w:fldCharType="separate"/>
        </w:r>
        <w:r w:rsidR="00122320" w:rsidRPr="00122320">
          <w:rPr>
            <w:noProof/>
            <w:lang w:val="ru-RU"/>
          </w:rPr>
          <w:t>4</w:t>
        </w:r>
        <w:r>
          <w:fldChar w:fldCharType="end"/>
        </w:r>
      </w:p>
    </w:sdtContent>
  </w:sdt>
  <w:p w:rsidR="00E43B45" w:rsidRDefault="00E43B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9C" w:rsidRDefault="002F039C" w:rsidP="00E43B45">
      <w:pPr>
        <w:spacing w:after="0" w:line="240" w:lineRule="auto"/>
      </w:pPr>
      <w:r>
        <w:separator/>
      </w:r>
    </w:p>
  </w:footnote>
  <w:footnote w:type="continuationSeparator" w:id="0">
    <w:p w:rsidR="002F039C" w:rsidRDefault="002F039C" w:rsidP="00E4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8D9"/>
    <w:multiLevelType w:val="hybridMultilevel"/>
    <w:tmpl w:val="A8A68C3E"/>
    <w:lvl w:ilvl="0" w:tplc="A8B6B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870656"/>
    <w:multiLevelType w:val="hybridMultilevel"/>
    <w:tmpl w:val="28106900"/>
    <w:lvl w:ilvl="0" w:tplc="91FC0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35743"/>
    <w:multiLevelType w:val="hybridMultilevel"/>
    <w:tmpl w:val="7C80A346"/>
    <w:lvl w:ilvl="0" w:tplc="0422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E46624"/>
    <w:multiLevelType w:val="hybridMultilevel"/>
    <w:tmpl w:val="7AC8E2EA"/>
    <w:lvl w:ilvl="0" w:tplc="C69AA5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D62C3"/>
    <w:multiLevelType w:val="hybridMultilevel"/>
    <w:tmpl w:val="87D4760E"/>
    <w:lvl w:ilvl="0" w:tplc="0422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76106CB"/>
    <w:multiLevelType w:val="hybridMultilevel"/>
    <w:tmpl w:val="E58AA10C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CF7EB4"/>
    <w:multiLevelType w:val="hybridMultilevel"/>
    <w:tmpl w:val="27FC51BA"/>
    <w:lvl w:ilvl="0" w:tplc="C01EE7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117FB"/>
    <w:multiLevelType w:val="hybridMultilevel"/>
    <w:tmpl w:val="E55CBBB4"/>
    <w:lvl w:ilvl="0" w:tplc="0422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AC37D96"/>
    <w:multiLevelType w:val="hybridMultilevel"/>
    <w:tmpl w:val="C890B690"/>
    <w:lvl w:ilvl="0" w:tplc="4FAA84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EE"/>
    <w:rsid w:val="0000455E"/>
    <w:rsid w:val="00017CE3"/>
    <w:rsid w:val="00092AEE"/>
    <w:rsid w:val="000E05A9"/>
    <w:rsid w:val="000F6536"/>
    <w:rsid w:val="00122320"/>
    <w:rsid w:val="00177327"/>
    <w:rsid w:val="00190260"/>
    <w:rsid w:val="00191E65"/>
    <w:rsid w:val="0019414C"/>
    <w:rsid w:val="001D7C52"/>
    <w:rsid w:val="00222841"/>
    <w:rsid w:val="00240C20"/>
    <w:rsid w:val="002446A4"/>
    <w:rsid w:val="00256A73"/>
    <w:rsid w:val="00262F10"/>
    <w:rsid w:val="00275E25"/>
    <w:rsid w:val="002F039C"/>
    <w:rsid w:val="00364096"/>
    <w:rsid w:val="003B2323"/>
    <w:rsid w:val="003C419B"/>
    <w:rsid w:val="003D38F1"/>
    <w:rsid w:val="003D7849"/>
    <w:rsid w:val="003F245B"/>
    <w:rsid w:val="004049E9"/>
    <w:rsid w:val="004252C1"/>
    <w:rsid w:val="004308EB"/>
    <w:rsid w:val="00432DA4"/>
    <w:rsid w:val="00443B61"/>
    <w:rsid w:val="00452D29"/>
    <w:rsid w:val="004919F5"/>
    <w:rsid w:val="00503CF0"/>
    <w:rsid w:val="00526BD6"/>
    <w:rsid w:val="0054365E"/>
    <w:rsid w:val="00563C14"/>
    <w:rsid w:val="00577A3F"/>
    <w:rsid w:val="005A0BCE"/>
    <w:rsid w:val="005A6A98"/>
    <w:rsid w:val="005D3AD0"/>
    <w:rsid w:val="00614CDD"/>
    <w:rsid w:val="00615B86"/>
    <w:rsid w:val="0062590F"/>
    <w:rsid w:val="006274DF"/>
    <w:rsid w:val="00627D36"/>
    <w:rsid w:val="00631FC1"/>
    <w:rsid w:val="00653F9B"/>
    <w:rsid w:val="00685777"/>
    <w:rsid w:val="006B710A"/>
    <w:rsid w:val="006F711A"/>
    <w:rsid w:val="0071663E"/>
    <w:rsid w:val="007219DC"/>
    <w:rsid w:val="00730930"/>
    <w:rsid w:val="007314B7"/>
    <w:rsid w:val="00734E7B"/>
    <w:rsid w:val="00746F95"/>
    <w:rsid w:val="00747D05"/>
    <w:rsid w:val="00750ADA"/>
    <w:rsid w:val="00752AE8"/>
    <w:rsid w:val="00783643"/>
    <w:rsid w:val="007B3E1D"/>
    <w:rsid w:val="007D1145"/>
    <w:rsid w:val="007F70E2"/>
    <w:rsid w:val="008317AE"/>
    <w:rsid w:val="00834434"/>
    <w:rsid w:val="00857630"/>
    <w:rsid w:val="0086532B"/>
    <w:rsid w:val="00873DE1"/>
    <w:rsid w:val="008761E0"/>
    <w:rsid w:val="0089159F"/>
    <w:rsid w:val="00893D41"/>
    <w:rsid w:val="008B5DEE"/>
    <w:rsid w:val="00935976"/>
    <w:rsid w:val="00980DBA"/>
    <w:rsid w:val="00982818"/>
    <w:rsid w:val="009961CF"/>
    <w:rsid w:val="00A26601"/>
    <w:rsid w:val="00A428A8"/>
    <w:rsid w:val="00A4373E"/>
    <w:rsid w:val="00AD3AEC"/>
    <w:rsid w:val="00AD76A6"/>
    <w:rsid w:val="00B2286F"/>
    <w:rsid w:val="00B9019F"/>
    <w:rsid w:val="00BC33D2"/>
    <w:rsid w:val="00BD65C8"/>
    <w:rsid w:val="00BF083F"/>
    <w:rsid w:val="00BF6B29"/>
    <w:rsid w:val="00C12035"/>
    <w:rsid w:val="00C6669E"/>
    <w:rsid w:val="00CB71CC"/>
    <w:rsid w:val="00CE23A8"/>
    <w:rsid w:val="00CF0A9D"/>
    <w:rsid w:val="00D9659F"/>
    <w:rsid w:val="00DE518F"/>
    <w:rsid w:val="00E1419A"/>
    <w:rsid w:val="00E15FD0"/>
    <w:rsid w:val="00E26FF3"/>
    <w:rsid w:val="00E37E94"/>
    <w:rsid w:val="00E43B45"/>
    <w:rsid w:val="00E71598"/>
    <w:rsid w:val="00E83117"/>
    <w:rsid w:val="00E967D7"/>
    <w:rsid w:val="00EB0A25"/>
    <w:rsid w:val="00EB3F89"/>
    <w:rsid w:val="00F75710"/>
    <w:rsid w:val="00F805DA"/>
    <w:rsid w:val="00F80F39"/>
    <w:rsid w:val="00FA367A"/>
    <w:rsid w:val="00FB1E97"/>
    <w:rsid w:val="00FE16EB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B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B45"/>
    <w:rPr>
      <w:lang w:val="uk-UA"/>
    </w:rPr>
  </w:style>
  <w:style w:type="paragraph" w:styleId="a6">
    <w:name w:val="footer"/>
    <w:basedOn w:val="a"/>
    <w:link w:val="a7"/>
    <w:uiPriority w:val="99"/>
    <w:unhideWhenUsed/>
    <w:rsid w:val="00E43B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B45"/>
    <w:rPr>
      <w:lang w:val="uk-UA"/>
    </w:rPr>
  </w:style>
  <w:style w:type="table" w:styleId="a8">
    <w:name w:val="Table Grid"/>
    <w:basedOn w:val="a1"/>
    <w:uiPriority w:val="59"/>
    <w:rsid w:val="00FE16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D4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ADC2-05AD-4EAF-88B5-2212AA68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ololosh</dc:creator>
  <cp:keywords/>
  <dc:description/>
  <cp:lastModifiedBy>Пользователь Windows</cp:lastModifiedBy>
  <cp:revision>43</cp:revision>
  <cp:lastPrinted>2016-01-11T09:51:00Z</cp:lastPrinted>
  <dcterms:created xsi:type="dcterms:W3CDTF">2016-01-10T11:08:00Z</dcterms:created>
  <dcterms:modified xsi:type="dcterms:W3CDTF">2018-05-21T08:38:00Z</dcterms:modified>
</cp:coreProperties>
</file>