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EF" w:rsidRPr="001330E9" w:rsidRDefault="005B4B6A" w:rsidP="007675EF">
      <w:pPr>
        <w:ind w:firstLine="0"/>
        <w:jc w:val="right"/>
        <w:rPr>
          <w:rFonts w:ascii="Monotype Corsiva" w:hAnsi="Monotype Corsiva"/>
          <w:sz w:val="40"/>
          <w:szCs w:val="40"/>
        </w:rPr>
      </w:pPr>
      <w:r>
        <w:rPr>
          <w:rFonts w:ascii="Monotype Corsiva" w:hAnsi="Monotype Corsiva"/>
          <w:noProof/>
          <w:sz w:val="40"/>
          <w:szCs w:val="40"/>
          <w:lang w:eastAsia="ru-RU"/>
        </w:rPr>
        <w:pict>
          <v:roundrect id="_x0000_s1026" style="position:absolute;left:0;text-align:left;margin-left:1.5pt;margin-top:127pt;width:550.9pt;height:27.75pt;z-index:251661312" arcsize="10923f" strokecolor="#92cddc" strokeweight="1pt">
            <v:fill color2="#b6dde8" focusposition="1" focussize="" focus="100%" type="gradient"/>
            <v:shadow on="t" type="perspective" color="#205867" opacity=".5" offset="1pt" offset2="-3pt"/>
            <v:textbox style="mso-next-textbox:#_x0000_s1026">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w:r>
      <w:r w:rsidR="00AF1A89" w:rsidRPr="00874EE0">
        <w:rPr>
          <w:rFonts w:ascii="Monotype Corsiva" w:hAnsi="Monotype Corsiva"/>
          <w:noProof/>
          <w:color w:val="D99594" w:themeColor="accent2" w:themeTint="99"/>
          <w:sz w:val="40"/>
          <w:szCs w:val="40"/>
          <w:lang w:eastAsia="ru-RU"/>
        </w:rPr>
        <w:drawing>
          <wp:anchor distT="0" distB="0" distL="114300" distR="114300" simplePos="0" relativeHeight="251659264" behindDoc="0" locked="0" layoutInCell="1" allowOverlap="1">
            <wp:simplePos x="0" y="0"/>
            <wp:positionH relativeFrom="column">
              <wp:posOffset>-51435</wp:posOffset>
            </wp:positionH>
            <wp:positionV relativeFrom="paragraph">
              <wp:posOffset>-273050</wp:posOffset>
            </wp:positionV>
            <wp:extent cx="7218680" cy="1590675"/>
            <wp:effectExtent l="19050" t="0" r="1270" b="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6" cstate="print"/>
                    <a:srcRect/>
                    <a:stretch>
                      <a:fillRect/>
                    </a:stretch>
                  </pic:blipFill>
                  <pic:spPr bwMode="auto">
                    <a:xfrm>
                      <a:off x="0" y="0"/>
                      <a:ext cx="7218680" cy="1590675"/>
                    </a:xfrm>
                    <a:prstGeom prst="rect">
                      <a:avLst/>
                    </a:prstGeom>
                    <a:noFill/>
                    <a:ln w="9525">
                      <a:noFill/>
                      <a:miter lim="800000"/>
                      <a:headEnd/>
                      <a:tailEnd/>
                    </a:ln>
                  </pic:spPr>
                </pic:pic>
              </a:graphicData>
            </a:graphic>
          </wp:anchor>
        </w:drawing>
      </w:r>
      <w:r w:rsidR="007675EF" w:rsidRPr="001330E9">
        <w:rPr>
          <w:rFonts w:ascii="Monotype Corsiva" w:hAnsi="Monotype Corsiva"/>
          <w:b/>
          <w:bCs/>
          <w:color w:val="0F243E"/>
          <w:sz w:val="40"/>
          <w:szCs w:val="40"/>
          <w:lang w:val="uk-UA"/>
        </w:rPr>
        <w:t xml:space="preserve">Випуск </w:t>
      </w:r>
      <w:r w:rsidR="007675EF">
        <w:rPr>
          <w:rFonts w:ascii="Monotype Corsiva" w:hAnsi="Monotype Corsiva"/>
          <w:b/>
          <w:bCs/>
          <w:color w:val="0F243E"/>
          <w:sz w:val="40"/>
          <w:szCs w:val="40"/>
          <w:lang w:val="uk-UA"/>
        </w:rPr>
        <w:t xml:space="preserve">  № </w:t>
      </w:r>
      <w:r w:rsidR="007857A3">
        <w:rPr>
          <w:rFonts w:ascii="Monotype Corsiva" w:hAnsi="Monotype Corsiva"/>
          <w:b/>
          <w:bCs/>
          <w:color w:val="0F243E"/>
          <w:sz w:val="40"/>
          <w:szCs w:val="40"/>
          <w:lang w:val="uk-UA"/>
        </w:rPr>
        <w:t>4</w:t>
      </w:r>
      <w:r w:rsidR="007675EF">
        <w:rPr>
          <w:rFonts w:ascii="Monotype Corsiva" w:hAnsi="Monotype Corsiva"/>
          <w:b/>
          <w:bCs/>
          <w:color w:val="0F243E"/>
          <w:sz w:val="40"/>
          <w:szCs w:val="40"/>
          <w:lang w:val="uk-UA"/>
        </w:rPr>
        <w:t>(</w:t>
      </w:r>
      <w:r w:rsidR="002F047F">
        <w:rPr>
          <w:rFonts w:ascii="Monotype Corsiva" w:hAnsi="Monotype Corsiva"/>
          <w:b/>
          <w:bCs/>
          <w:color w:val="0F243E"/>
          <w:sz w:val="40"/>
          <w:szCs w:val="40"/>
          <w:lang w:val="uk-UA"/>
        </w:rPr>
        <w:t>63</w:t>
      </w:r>
      <w:r w:rsidR="007675EF">
        <w:rPr>
          <w:rFonts w:ascii="Monotype Corsiva" w:hAnsi="Monotype Corsiva"/>
          <w:b/>
          <w:bCs/>
          <w:color w:val="0F243E"/>
          <w:sz w:val="40"/>
          <w:szCs w:val="40"/>
          <w:lang w:val="uk-UA"/>
        </w:rPr>
        <w:t xml:space="preserve">)  грудень </w:t>
      </w:r>
      <w:r w:rsidR="007675EF" w:rsidRPr="001330E9">
        <w:rPr>
          <w:rFonts w:ascii="Monotype Corsiva" w:hAnsi="Monotype Corsiva"/>
          <w:b/>
          <w:bCs/>
          <w:color w:val="0F243E"/>
          <w:sz w:val="40"/>
          <w:szCs w:val="40"/>
          <w:lang w:val="uk-UA"/>
        </w:rPr>
        <w:t>201</w:t>
      </w:r>
      <w:r w:rsidR="00F012C0">
        <w:rPr>
          <w:rFonts w:ascii="Monotype Corsiva" w:hAnsi="Monotype Corsiva"/>
          <w:b/>
          <w:bCs/>
          <w:color w:val="0F243E"/>
          <w:sz w:val="40"/>
          <w:szCs w:val="40"/>
          <w:lang w:val="uk-UA"/>
        </w:rPr>
        <w:t>1</w:t>
      </w:r>
    </w:p>
    <w:p w:rsidR="00AF1A89" w:rsidRDefault="00AF1A89" w:rsidP="00AF1A89">
      <w:pPr>
        <w:ind w:firstLine="0"/>
        <w:rPr>
          <w:lang w:val="uk-UA"/>
        </w:rPr>
      </w:pPr>
    </w:p>
    <w:p w:rsidR="00AF1A89" w:rsidRPr="006121C7" w:rsidRDefault="00BB31DB" w:rsidP="000C60C0">
      <w:pPr>
        <w:spacing w:after="0"/>
        <w:ind w:firstLine="0"/>
        <w:jc w:val="both"/>
        <w:rPr>
          <w:rFonts w:ascii="Times New Roman" w:hAnsi="Times New Roman"/>
          <w:color w:val="17365D" w:themeColor="text2" w:themeShade="BF"/>
          <w:lang w:val="uk-UA"/>
        </w:rPr>
      </w:pPr>
      <w:r>
        <w:rPr>
          <w:rFonts w:ascii="Arial" w:hAnsi="Arial" w:cs="Arial"/>
          <w:noProof/>
          <w:color w:val="0000FF"/>
          <w:sz w:val="27"/>
          <w:szCs w:val="27"/>
          <w:lang w:eastAsia="ru-RU"/>
        </w:rPr>
        <w:drawing>
          <wp:anchor distT="0" distB="0" distL="114300" distR="114300" simplePos="0" relativeHeight="251680768" behindDoc="0" locked="0" layoutInCell="1" allowOverlap="1">
            <wp:simplePos x="0" y="0"/>
            <wp:positionH relativeFrom="column">
              <wp:posOffset>15240</wp:posOffset>
            </wp:positionH>
            <wp:positionV relativeFrom="paragraph">
              <wp:posOffset>3175</wp:posOffset>
            </wp:positionV>
            <wp:extent cx="2657475" cy="1724025"/>
            <wp:effectExtent l="19050" t="0" r="9525" b="0"/>
            <wp:wrapSquare wrapText="bothSides"/>
            <wp:docPr id="2" name="rg_hi" descr="http://t2.gstatic.com/images?q=tbn:ANd9GcT89Z3Bf6lVH0FQSjQdqWYtpRZANc7OLDO_V3JX8eASmMPBzlIHO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89Z3Bf6lVH0FQSjQdqWYtpRZANc7OLDO_V3JX8eASmMPBzlIHOQ">
                      <a:hlinkClick r:id="rId7"/>
                    </pic:cNvPr>
                    <pic:cNvPicPr>
                      <a:picLocks noChangeAspect="1" noChangeArrowheads="1"/>
                    </pic:cNvPicPr>
                  </pic:nvPicPr>
                  <pic:blipFill>
                    <a:blip r:embed="rId8"/>
                    <a:srcRect/>
                    <a:stretch>
                      <a:fillRect/>
                    </a:stretch>
                  </pic:blipFill>
                  <pic:spPr bwMode="auto">
                    <a:xfrm>
                      <a:off x="0" y="0"/>
                      <a:ext cx="2657475" cy="1724025"/>
                    </a:xfrm>
                    <a:prstGeom prst="rect">
                      <a:avLst/>
                    </a:prstGeom>
                    <a:noFill/>
                    <a:ln w="9525">
                      <a:noFill/>
                      <a:miter lim="800000"/>
                      <a:headEnd/>
                      <a:tailEnd/>
                    </a:ln>
                  </pic:spPr>
                </pic:pic>
              </a:graphicData>
            </a:graphic>
          </wp:anchor>
        </w:drawing>
      </w:r>
      <w:r w:rsidR="00AF1A89" w:rsidRPr="006121C7">
        <w:rPr>
          <w:rFonts w:ascii="Times New Roman" w:hAnsi="Times New Roman"/>
          <w:color w:val="17365D" w:themeColor="text2" w:themeShade="BF"/>
          <w:lang w:val="uk-UA"/>
        </w:rPr>
        <w:t xml:space="preserve">Традиційно </w:t>
      </w:r>
      <w:r w:rsidR="007857A3">
        <w:rPr>
          <w:rFonts w:ascii="Times New Roman" w:hAnsi="Times New Roman"/>
          <w:color w:val="17365D" w:themeColor="text2" w:themeShade="BF"/>
          <w:lang w:val="uk-UA"/>
        </w:rPr>
        <w:t>на</w:t>
      </w:r>
      <w:r w:rsidR="00AF1A89" w:rsidRPr="006121C7">
        <w:rPr>
          <w:rFonts w:ascii="Times New Roman" w:hAnsi="Times New Roman"/>
          <w:color w:val="17365D" w:themeColor="text2" w:themeShade="BF"/>
          <w:lang w:val="uk-UA"/>
        </w:rPr>
        <w:t xml:space="preserve"> День Св. Миколая (19 грудня) ліцеїсти ходять із привітаннями до вихованців Ніжинського дитячого притулку «Надія». Ось і цей рік не став виключенням.</w:t>
      </w:r>
    </w:p>
    <w:p w:rsidR="00AF1A89" w:rsidRPr="006121C7" w:rsidRDefault="000C60C0" w:rsidP="000C60C0">
      <w:pPr>
        <w:tabs>
          <w:tab w:val="left" w:pos="6521"/>
          <w:tab w:val="left" w:pos="7088"/>
        </w:tabs>
        <w:spacing w:after="0"/>
        <w:jc w:val="both"/>
        <w:rPr>
          <w:rFonts w:ascii="Times New Roman" w:hAnsi="Times New Roman"/>
          <w:color w:val="17365D" w:themeColor="text2" w:themeShade="BF"/>
          <w:lang w:val="uk-UA"/>
        </w:rPr>
      </w:pPr>
      <w:r w:rsidRPr="006121C7">
        <w:rPr>
          <w:rFonts w:ascii="Times New Roman" w:hAnsi="Times New Roman"/>
          <w:color w:val="17365D" w:themeColor="text2" w:themeShade="BF"/>
          <w:lang w:val="uk-UA"/>
        </w:rPr>
        <w:t>Зібравши речі</w:t>
      </w:r>
      <w:r w:rsidR="00AF1A89" w:rsidRPr="006121C7">
        <w:rPr>
          <w:rFonts w:ascii="Times New Roman" w:hAnsi="Times New Roman"/>
          <w:color w:val="17365D" w:themeColor="text2" w:themeShade="BF"/>
          <w:lang w:val="uk-UA"/>
        </w:rPr>
        <w:t xml:space="preserve">, іграшки, книжки, розмальовки, наші учні пішли до притулку, де </w:t>
      </w:r>
      <w:r w:rsidR="007857A3">
        <w:rPr>
          <w:rFonts w:ascii="Times New Roman" w:hAnsi="Times New Roman"/>
          <w:color w:val="17365D" w:themeColor="text2" w:themeShade="BF"/>
          <w:lang w:val="uk-UA"/>
        </w:rPr>
        <w:t>на них уже з нетерпінням чекали</w:t>
      </w:r>
      <w:r w:rsidR="00AF1A89" w:rsidRPr="006121C7">
        <w:rPr>
          <w:rFonts w:ascii="Times New Roman" w:hAnsi="Times New Roman"/>
          <w:color w:val="17365D" w:themeColor="text2" w:themeShade="BF"/>
          <w:lang w:val="uk-UA"/>
        </w:rPr>
        <w:t xml:space="preserve"> </w:t>
      </w:r>
      <w:r w:rsidR="007857A3">
        <w:rPr>
          <w:rFonts w:ascii="Times New Roman" w:hAnsi="Times New Roman"/>
          <w:color w:val="17365D" w:themeColor="text2" w:themeShade="BF"/>
          <w:lang w:val="uk-UA"/>
        </w:rPr>
        <w:t xml:space="preserve">й </w:t>
      </w:r>
      <w:r w:rsidR="00F012C0" w:rsidRPr="006121C7">
        <w:rPr>
          <w:rFonts w:ascii="Times New Roman" w:hAnsi="Times New Roman"/>
          <w:color w:val="17365D" w:themeColor="text2" w:themeShade="BF"/>
          <w:lang w:val="uk-UA"/>
        </w:rPr>
        <w:t>зустріли святковим концертом.</w:t>
      </w:r>
    </w:p>
    <w:p w:rsidR="00BB31DB" w:rsidRDefault="00AF1A89" w:rsidP="00BB31DB">
      <w:pPr>
        <w:tabs>
          <w:tab w:val="left" w:pos="6521"/>
          <w:tab w:val="left" w:pos="7088"/>
        </w:tabs>
        <w:spacing w:after="0"/>
        <w:jc w:val="both"/>
        <w:rPr>
          <w:rFonts w:ascii="Times New Roman" w:hAnsi="Times New Roman"/>
          <w:color w:val="17365D" w:themeColor="text2" w:themeShade="BF"/>
          <w:lang w:val="uk-UA"/>
        </w:rPr>
      </w:pPr>
      <w:r w:rsidRPr="006121C7">
        <w:rPr>
          <w:rFonts w:ascii="Times New Roman" w:hAnsi="Times New Roman"/>
          <w:color w:val="17365D" w:themeColor="text2" w:themeShade="BF"/>
          <w:lang w:val="uk-UA"/>
        </w:rPr>
        <w:t xml:space="preserve">Скільки </w:t>
      </w:r>
      <w:r w:rsidR="000C60C0" w:rsidRPr="006121C7">
        <w:rPr>
          <w:rFonts w:ascii="Times New Roman" w:hAnsi="Times New Roman"/>
          <w:color w:val="17365D" w:themeColor="text2" w:themeShade="BF"/>
          <w:lang w:val="uk-UA"/>
        </w:rPr>
        <w:t>радості</w:t>
      </w:r>
      <w:r w:rsidRPr="006121C7">
        <w:rPr>
          <w:rFonts w:ascii="Times New Roman" w:hAnsi="Times New Roman"/>
          <w:color w:val="17365D" w:themeColor="text2" w:themeShade="BF"/>
          <w:lang w:val="uk-UA"/>
        </w:rPr>
        <w:t xml:space="preserve">, сміху та втіхи отримали під час зустрічі діти та </w:t>
      </w:r>
      <w:r w:rsidR="007857A3">
        <w:rPr>
          <w:rFonts w:ascii="Times New Roman" w:hAnsi="Times New Roman"/>
          <w:color w:val="17365D" w:themeColor="text2" w:themeShade="BF"/>
          <w:lang w:val="uk-UA"/>
        </w:rPr>
        <w:t>ліцеїсти</w:t>
      </w:r>
      <w:r w:rsidRPr="006121C7">
        <w:rPr>
          <w:rFonts w:ascii="Times New Roman" w:hAnsi="Times New Roman"/>
          <w:color w:val="17365D" w:themeColor="text2" w:themeShade="BF"/>
          <w:lang w:val="uk-UA"/>
        </w:rPr>
        <w:t xml:space="preserve">! Наприкінці свята </w:t>
      </w:r>
      <w:r w:rsidR="007857A3">
        <w:rPr>
          <w:rFonts w:ascii="Times New Roman" w:hAnsi="Times New Roman"/>
          <w:color w:val="17365D" w:themeColor="text2" w:themeShade="BF"/>
          <w:lang w:val="uk-UA"/>
        </w:rPr>
        <w:t>учні</w:t>
      </w:r>
      <w:r w:rsidRPr="006121C7">
        <w:rPr>
          <w:rFonts w:ascii="Times New Roman" w:hAnsi="Times New Roman"/>
          <w:color w:val="17365D" w:themeColor="text2" w:themeShade="BF"/>
          <w:lang w:val="uk-UA"/>
        </w:rPr>
        <w:t xml:space="preserve"> привітал</w:t>
      </w:r>
      <w:r w:rsidR="000C60C0" w:rsidRPr="006121C7">
        <w:rPr>
          <w:rFonts w:ascii="Times New Roman" w:hAnsi="Times New Roman"/>
          <w:color w:val="17365D" w:themeColor="text2" w:themeShade="BF"/>
          <w:lang w:val="uk-UA"/>
        </w:rPr>
        <w:t>и вихованців притулку іграшками</w:t>
      </w:r>
      <w:r w:rsidRPr="006121C7">
        <w:rPr>
          <w:rFonts w:ascii="Times New Roman" w:hAnsi="Times New Roman"/>
          <w:color w:val="17365D" w:themeColor="text2" w:themeShade="BF"/>
          <w:lang w:val="uk-UA"/>
        </w:rPr>
        <w:t xml:space="preserve">, а натомість отримали </w:t>
      </w:r>
      <w:r w:rsidR="000C60C0" w:rsidRPr="006121C7">
        <w:rPr>
          <w:rFonts w:ascii="Times New Roman" w:hAnsi="Times New Roman"/>
          <w:color w:val="17365D" w:themeColor="text2" w:themeShade="BF"/>
          <w:lang w:val="uk-UA"/>
        </w:rPr>
        <w:t>щиру подяку не тільки від дітей</w:t>
      </w:r>
      <w:r w:rsidRPr="006121C7">
        <w:rPr>
          <w:rFonts w:ascii="Times New Roman" w:hAnsi="Times New Roman"/>
          <w:color w:val="17365D" w:themeColor="text2" w:themeShade="BF"/>
          <w:lang w:val="uk-UA"/>
        </w:rPr>
        <w:t>, а й від вихователів</w:t>
      </w:r>
      <w:r w:rsidR="00BB31DB">
        <w:rPr>
          <w:rFonts w:ascii="Times New Roman" w:hAnsi="Times New Roman"/>
          <w:color w:val="17365D" w:themeColor="text2" w:themeShade="BF"/>
          <w:lang w:val="uk-UA"/>
        </w:rPr>
        <w:t>.</w:t>
      </w:r>
    </w:p>
    <w:p w:rsidR="00AF1A89" w:rsidRPr="006121C7" w:rsidRDefault="00AF1A89" w:rsidP="00BB31DB">
      <w:pPr>
        <w:tabs>
          <w:tab w:val="left" w:pos="6521"/>
          <w:tab w:val="left" w:pos="7088"/>
        </w:tabs>
        <w:spacing w:after="0"/>
        <w:jc w:val="both"/>
        <w:rPr>
          <w:rFonts w:ascii="Times New Roman" w:hAnsi="Times New Roman"/>
          <w:color w:val="17365D" w:themeColor="text2" w:themeShade="BF"/>
          <w:lang w:val="uk-UA"/>
        </w:rPr>
      </w:pPr>
      <w:r w:rsidRPr="006121C7">
        <w:rPr>
          <w:rFonts w:ascii="Times New Roman" w:hAnsi="Times New Roman"/>
          <w:color w:val="17365D" w:themeColor="text2" w:themeShade="BF"/>
          <w:lang w:val="en-US"/>
        </w:rPr>
        <w:t>P</w:t>
      </w:r>
      <w:r w:rsidRPr="006121C7">
        <w:rPr>
          <w:rFonts w:ascii="Times New Roman" w:hAnsi="Times New Roman"/>
          <w:color w:val="17365D" w:themeColor="text2" w:themeShade="BF"/>
          <w:lang w:val="uk-UA"/>
        </w:rPr>
        <w:t>.</w:t>
      </w:r>
      <w:r w:rsidRPr="006121C7">
        <w:rPr>
          <w:rFonts w:ascii="Times New Roman" w:hAnsi="Times New Roman"/>
          <w:color w:val="17365D" w:themeColor="text2" w:themeShade="BF"/>
          <w:lang w:val="en-US"/>
        </w:rPr>
        <w:t>S</w:t>
      </w:r>
      <w:r w:rsidRPr="006121C7">
        <w:rPr>
          <w:rFonts w:ascii="Times New Roman" w:hAnsi="Times New Roman"/>
          <w:color w:val="17365D" w:themeColor="text2" w:themeShade="BF"/>
          <w:lang w:val="uk-UA"/>
        </w:rPr>
        <w:t>. Ви б тільки бачили ті сяючі від щастя очі!!!</w:t>
      </w:r>
    </w:p>
    <w:p w:rsidR="00E07505" w:rsidRPr="0059044C" w:rsidRDefault="00296D0F" w:rsidP="00E07505">
      <w:pPr>
        <w:tabs>
          <w:tab w:val="left" w:pos="6521"/>
          <w:tab w:val="left" w:pos="7088"/>
        </w:tabs>
        <w:spacing w:after="0"/>
        <w:jc w:val="right"/>
        <w:rPr>
          <w:rFonts w:ascii="Times New Roman" w:hAnsi="Times New Roman"/>
          <w:color w:val="FF0000"/>
          <w:lang w:val="uk-UA"/>
        </w:rPr>
      </w:pPr>
      <w:r>
        <w:rPr>
          <w:rFonts w:ascii="Times New Roman" w:hAnsi="Times New Roman"/>
          <w:color w:val="FF0000"/>
          <w:lang w:val="uk-UA"/>
        </w:rPr>
        <w:t xml:space="preserve">      </w:t>
      </w:r>
      <w:proofErr w:type="spellStart"/>
      <w:r w:rsidR="007857A3">
        <w:rPr>
          <w:rFonts w:ascii="Times New Roman" w:hAnsi="Times New Roman"/>
          <w:color w:val="FF0000"/>
          <w:lang w:val="uk-UA"/>
        </w:rPr>
        <w:t>Анжеліка</w:t>
      </w:r>
      <w:r>
        <w:rPr>
          <w:rFonts w:ascii="Times New Roman" w:hAnsi="Times New Roman"/>
          <w:color w:val="FF0000"/>
          <w:lang w:val="uk-UA"/>
        </w:rPr>
        <w:t>Віриченко</w:t>
      </w:r>
      <w:proofErr w:type="spellEnd"/>
      <w:r w:rsidR="00AF1A89" w:rsidRPr="0059044C">
        <w:rPr>
          <w:rFonts w:ascii="Times New Roman" w:hAnsi="Times New Roman"/>
          <w:color w:val="FF0000"/>
          <w:lang w:val="uk-UA"/>
        </w:rPr>
        <w:t xml:space="preserve">, учениця І курсу </w:t>
      </w:r>
      <w:r w:rsidR="00F012C0" w:rsidRPr="0059044C">
        <w:rPr>
          <w:rFonts w:ascii="Times New Roman" w:hAnsi="Times New Roman"/>
          <w:color w:val="FF0000"/>
          <w:lang w:val="uk-UA"/>
        </w:rPr>
        <w:t>фізико-математичного класу</w:t>
      </w:r>
    </w:p>
    <w:p w:rsidR="00AF1A89" w:rsidRPr="00BB31DB" w:rsidRDefault="00BB31DB" w:rsidP="00E07505">
      <w:pPr>
        <w:tabs>
          <w:tab w:val="left" w:pos="6521"/>
          <w:tab w:val="left" w:pos="7088"/>
        </w:tabs>
        <w:spacing w:after="0"/>
        <w:jc w:val="right"/>
        <w:rPr>
          <w:rFonts w:ascii="Times New Roman" w:hAnsi="Times New Roman"/>
          <w:color w:val="17365D" w:themeColor="text2" w:themeShade="BF"/>
          <w:lang w:val="uk-UA"/>
        </w:rPr>
      </w:pPr>
      <w:r>
        <w:rPr>
          <w:rFonts w:ascii="Arial" w:hAnsi="Arial" w:cs="Arial"/>
          <w:noProof/>
          <w:color w:val="0000FF"/>
          <w:sz w:val="27"/>
          <w:szCs w:val="27"/>
          <w:shd w:val="clear" w:color="auto" w:fill="CCCCCC"/>
          <w:lang w:eastAsia="ru-RU"/>
        </w:rPr>
        <w:drawing>
          <wp:anchor distT="0" distB="0" distL="114300" distR="114300" simplePos="0" relativeHeight="251681792" behindDoc="0" locked="0" layoutInCell="1" allowOverlap="1">
            <wp:simplePos x="0" y="0"/>
            <wp:positionH relativeFrom="column">
              <wp:posOffset>4768215</wp:posOffset>
            </wp:positionH>
            <wp:positionV relativeFrom="paragraph">
              <wp:posOffset>-3810</wp:posOffset>
            </wp:positionV>
            <wp:extent cx="1971675" cy="1562100"/>
            <wp:effectExtent l="19050" t="0" r="9525" b="0"/>
            <wp:wrapSquare wrapText="bothSides"/>
            <wp:docPr id="4" name="Рисунок 4" descr="http://t3.gstatic.com/images?q=tbn:ANd9GcQ00sankC6I6kZpq55JawXVIl0hAaMurEvyYtMOwH9dnKFsPQkd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00sankC6I6kZpq55JawXVIl0hAaMurEvyYtMOwH9dnKFsPQkdnA">
                      <a:hlinkClick r:id="rId9"/>
                    </pic:cNvPr>
                    <pic:cNvPicPr>
                      <a:picLocks noChangeAspect="1" noChangeArrowheads="1"/>
                    </pic:cNvPicPr>
                  </pic:nvPicPr>
                  <pic:blipFill>
                    <a:blip r:embed="rId10"/>
                    <a:srcRect/>
                    <a:stretch>
                      <a:fillRect/>
                    </a:stretch>
                  </pic:blipFill>
                  <pic:spPr bwMode="auto">
                    <a:xfrm>
                      <a:off x="0" y="0"/>
                      <a:ext cx="1971675" cy="1562100"/>
                    </a:xfrm>
                    <a:prstGeom prst="rect">
                      <a:avLst/>
                    </a:prstGeom>
                    <a:noFill/>
                    <a:ln w="9525">
                      <a:noFill/>
                      <a:miter lim="800000"/>
                      <a:headEnd/>
                      <a:tailEnd/>
                    </a:ln>
                  </pic:spPr>
                </pic:pic>
              </a:graphicData>
            </a:graphic>
          </wp:anchor>
        </w:drawing>
      </w:r>
    </w:p>
    <w:p w:rsidR="000C60C0" w:rsidRPr="000C1EDF" w:rsidRDefault="000C60C0" w:rsidP="000C60C0">
      <w:pPr>
        <w:spacing w:after="0" w:line="240" w:lineRule="auto"/>
        <w:ind w:firstLine="0"/>
        <w:rPr>
          <w:rFonts w:ascii="Times New Roman" w:eastAsia="Times New Roman" w:hAnsi="Times New Roman"/>
          <w:b/>
          <w:bCs/>
          <w:color w:val="17365D" w:themeColor="text2" w:themeShade="BF"/>
          <w:sz w:val="24"/>
          <w:szCs w:val="24"/>
          <w:lang w:val="uk-UA" w:eastAsia="ru-RU"/>
        </w:rPr>
      </w:pPr>
      <w:r w:rsidRPr="000C1EDF">
        <w:rPr>
          <w:rFonts w:ascii="Times New Roman" w:eastAsia="Times New Roman" w:hAnsi="Times New Roman"/>
          <w:b/>
          <w:bCs/>
          <w:color w:val="000099"/>
          <w:lang w:val="uk-UA" w:eastAsia="ru-RU"/>
        </w:rPr>
        <w:t xml:space="preserve"> </w:t>
      </w:r>
      <w:r w:rsidRPr="000C1EDF">
        <w:rPr>
          <w:rFonts w:ascii="Times New Roman" w:eastAsia="Times New Roman" w:hAnsi="Times New Roman"/>
          <w:b/>
          <w:bCs/>
          <w:color w:val="000099"/>
          <w:sz w:val="24"/>
          <w:lang w:val="uk-UA" w:eastAsia="ru-RU"/>
        </w:rPr>
        <w:t>Шановні вчителі!</w:t>
      </w:r>
      <w:r w:rsidRPr="000C1EDF">
        <w:rPr>
          <w:rFonts w:ascii="Times New Roman" w:eastAsia="Times New Roman" w:hAnsi="Times New Roman"/>
          <w:color w:val="000099"/>
          <w:sz w:val="24"/>
          <w:lang w:val="uk-UA" w:eastAsia="ru-RU"/>
        </w:rPr>
        <w:br/>
      </w:r>
      <w:r w:rsidR="007857A3">
        <w:rPr>
          <w:rFonts w:ascii="Times New Roman" w:eastAsia="Times New Roman" w:hAnsi="Times New Roman"/>
          <w:color w:val="17365D" w:themeColor="text2" w:themeShade="BF"/>
          <w:lang w:val="uk-UA" w:eastAsia="ru-RU"/>
        </w:rPr>
        <w:t xml:space="preserve">   </w:t>
      </w:r>
      <w:r w:rsidRPr="000C1EDF">
        <w:rPr>
          <w:rFonts w:ascii="Times New Roman" w:eastAsia="Times New Roman" w:hAnsi="Times New Roman"/>
          <w:color w:val="17365D" w:themeColor="text2" w:themeShade="BF"/>
          <w:lang w:val="uk-UA" w:eastAsia="ru-RU"/>
        </w:rPr>
        <w:t xml:space="preserve"> </w:t>
      </w:r>
      <w:r w:rsidRPr="000C1EDF">
        <w:rPr>
          <w:rFonts w:ascii="Times New Roman" w:eastAsia="Times New Roman" w:hAnsi="Times New Roman"/>
          <w:color w:val="17365D" w:themeColor="text2" w:themeShade="BF"/>
          <w:sz w:val="24"/>
          <w:szCs w:val="24"/>
          <w:lang w:val="uk-UA" w:eastAsia="ru-RU"/>
        </w:rPr>
        <w:t>Прийміть щирі й сердечні привітання з нагоди Нового 201</w:t>
      </w:r>
      <w:r w:rsidR="00C60AA6" w:rsidRPr="000C1EDF">
        <w:rPr>
          <w:rFonts w:ascii="Times New Roman" w:eastAsia="Times New Roman" w:hAnsi="Times New Roman"/>
          <w:color w:val="17365D" w:themeColor="text2" w:themeShade="BF"/>
          <w:sz w:val="24"/>
          <w:szCs w:val="24"/>
          <w:lang w:val="uk-UA" w:eastAsia="ru-RU"/>
        </w:rPr>
        <w:t>2</w:t>
      </w:r>
      <w:r w:rsidRPr="000C1EDF">
        <w:rPr>
          <w:rFonts w:ascii="Times New Roman" w:eastAsia="Times New Roman" w:hAnsi="Times New Roman"/>
          <w:color w:val="17365D" w:themeColor="text2" w:themeShade="BF"/>
          <w:sz w:val="24"/>
          <w:szCs w:val="24"/>
          <w:lang w:val="uk-UA" w:eastAsia="ru-RU"/>
        </w:rPr>
        <w:t xml:space="preserve"> року та Різдва Христового! Нехай Новий рік буде щедрим для Вас на цікаві плани та творчі успіхи, принесе із собою смак нових перемог, упевненість у правильності обраної мети та енергію для її досягнення. Бажаємо Вам наснаги, творчих успіхів! </w:t>
      </w:r>
      <w:r w:rsidRPr="000C1EDF">
        <w:rPr>
          <w:rFonts w:ascii="Times New Roman" w:eastAsia="Times New Roman" w:hAnsi="Times New Roman"/>
          <w:color w:val="17365D" w:themeColor="text2" w:themeShade="BF"/>
          <w:sz w:val="24"/>
          <w:szCs w:val="24"/>
          <w:lang w:val="uk-UA" w:eastAsia="ru-RU"/>
        </w:rPr>
        <w:br/>
      </w:r>
      <w:r w:rsidR="007857A3">
        <w:rPr>
          <w:rFonts w:ascii="Times New Roman" w:eastAsia="Times New Roman" w:hAnsi="Times New Roman"/>
          <w:color w:val="17365D" w:themeColor="text2" w:themeShade="BF"/>
          <w:sz w:val="24"/>
          <w:szCs w:val="24"/>
          <w:lang w:val="uk-UA" w:eastAsia="ru-RU"/>
        </w:rPr>
        <w:t xml:space="preserve">    </w:t>
      </w:r>
      <w:r w:rsidRPr="000C1EDF">
        <w:rPr>
          <w:rFonts w:ascii="Times New Roman" w:eastAsia="Times New Roman" w:hAnsi="Times New Roman"/>
          <w:color w:val="17365D" w:themeColor="text2" w:themeShade="BF"/>
          <w:sz w:val="24"/>
          <w:szCs w:val="24"/>
          <w:lang w:val="uk-UA" w:eastAsia="ru-RU"/>
        </w:rPr>
        <w:t>Хай у Новому 2011 році здійсняться всі Ваші заповітні мрії і надії на краще!</w:t>
      </w:r>
      <w:r w:rsidRPr="000C1EDF">
        <w:rPr>
          <w:rFonts w:ascii="Times New Roman" w:eastAsia="Times New Roman" w:hAnsi="Times New Roman"/>
          <w:color w:val="17365D" w:themeColor="text2" w:themeShade="BF"/>
          <w:sz w:val="24"/>
          <w:szCs w:val="24"/>
          <w:lang w:val="uk-UA" w:eastAsia="ru-RU"/>
        </w:rPr>
        <w:br/>
        <w:t xml:space="preserve">Бажаємо, щоб наступний рік додав віри </w:t>
      </w:r>
      <w:r w:rsidR="007857A3">
        <w:rPr>
          <w:rFonts w:ascii="Times New Roman" w:eastAsia="Times New Roman" w:hAnsi="Times New Roman"/>
          <w:color w:val="17365D" w:themeColor="text2" w:themeShade="BF"/>
          <w:sz w:val="24"/>
          <w:szCs w:val="24"/>
          <w:lang w:val="uk-UA" w:eastAsia="ru-RU"/>
        </w:rPr>
        <w:t>та</w:t>
      </w:r>
      <w:r w:rsidRPr="000C1EDF">
        <w:rPr>
          <w:rFonts w:ascii="Times New Roman" w:eastAsia="Times New Roman" w:hAnsi="Times New Roman"/>
          <w:color w:val="17365D" w:themeColor="text2" w:themeShade="BF"/>
          <w:sz w:val="24"/>
          <w:szCs w:val="24"/>
          <w:lang w:val="uk-UA" w:eastAsia="ru-RU"/>
        </w:rPr>
        <w:t xml:space="preserve"> життєвих сил, здійснив усі задуми та бажання. Здоров'я, благополуччя та добробуту Вам!</w:t>
      </w:r>
    </w:p>
    <w:p w:rsidR="000C60C0" w:rsidRPr="0059044C" w:rsidRDefault="000C60C0" w:rsidP="000C60C0">
      <w:pPr>
        <w:spacing w:after="0" w:line="240" w:lineRule="auto"/>
        <w:ind w:firstLine="0"/>
        <w:jc w:val="right"/>
        <w:rPr>
          <w:rFonts w:ascii="Times New Roman" w:eastAsia="Times New Roman" w:hAnsi="Times New Roman"/>
          <w:i/>
          <w:color w:val="FF0000"/>
          <w:sz w:val="24"/>
          <w:szCs w:val="24"/>
          <w:lang w:val="uk-UA" w:eastAsia="ru-RU"/>
        </w:rPr>
      </w:pPr>
      <w:r w:rsidRPr="0059044C">
        <w:rPr>
          <w:rFonts w:ascii="Times New Roman" w:eastAsia="Times New Roman" w:hAnsi="Times New Roman"/>
          <w:i/>
          <w:color w:val="FF0000"/>
          <w:sz w:val="24"/>
          <w:szCs w:val="24"/>
          <w:lang w:val="uk-UA" w:eastAsia="ru-RU"/>
        </w:rPr>
        <w:t>Із повагою ліцеїсти</w:t>
      </w:r>
    </w:p>
    <w:p w:rsidR="007675EF" w:rsidRDefault="005B4B6A">
      <w:pPr>
        <w:rPr>
          <w:lang w:val="uk-UA"/>
        </w:rPr>
      </w:pPr>
      <w:r>
        <w:rPr>
          <w:noProof/>
          <w:lang w:eastAsia="ru-RU"/>
        </w:rPr>
        <w:pict>
          <v:shapetype id="_x0000_t109" coordsize="21600,21600" o:spt="109" path="m,l,21600r21600,l21600,xe">
            <v:stroke joinstyle="miter"/>
            <v:path gradientshapeok="t" o:connecttype="rect"/>
          </v:shapetype>
          <v:shape id="_x0000_s1030" type="#_x0000_t109" style="position:absolute;left:0;text-align:left;margin-left:25.1pt;margin-top:13.95pt;width:160.9pt;height:241.75pt;z-index:251665408" fillcolor="#b8cce4 [1300]">
            <v:fill color2="#e9f0fa"/>
            <v:shadow on="t" opacity=".5" offset="6pt,-6pt"/>
            <v:textbox style="mso-next-textbox:#_x0000_s1030">
              <w:txbxContent>
                <w:p w:rsidR="007675EF" w:rsidRPr="00391F5B" w:rsidRDefault="00992303" w:rsidP="00992303">
                  <w:pPr>
                    <w:spacing w:after="0"/>
                    <w:ind w:firstLine="0"/>
                    <w:jc w:val="center"/>
                    <w:rPr>
                      <w:rFonts w:ascii="Times New Roman" w:hAnsi="Times New Roman"/>
                      <w:b/>
                      <w:i/>
                      <w:color w:val="FF0000"/>
                      <w:sz w:val="44"/>
                      <w:szCs w:val="18"/>
                      <w:lang w:val="uk-UA"/>
                    </w:rPr>
                  </w:pPr>
                  <w:r w:rsidRPr="00391F5B">
                    <w:rPr>
                      <w:rFonts w:ascii="Times New Roman" w:hAnsi="Times New Roman"/>
                      <w:b/>
                      <w:i/>
                      <w:color w:val="FF0000"/>
                      <w:sz w:val="36"/>
                      <w:szCs w:val="18"/>
                      <w:lang w:val="uk-UA"/>
                    </w:rPr>
                    <w:t>МАН</w:t>
                  </w:r>
                </w:p>
                <w:p w:rsidR="00992303" w:rsidRPr="00C45FB8" w:rsidRDefault="00992303" w:rsidP="00992303">
                  <w:pPr>
                    <w:spacing w:after="0"/>
                    <w:ind w:firstLine="284"/>
                    <w:rPr>
                      <w:rFonts w:ascii="Times New Roman" w:hAnsi="Times New Roman"/>
                      <w:sz w:val="24"/>
                      <w:szCs w:val="18"/>
                      <w:lang w:val="uk-UA"/>
                    </w:rPr>
                  </w:pPr>
                  <w:r w:rsidRPr="00C45FB8">
                    <w:rPr>
                      <w:rFonts w:ascii="Times New Roman" w:hAnsi="Times New Roman"/>
                      <w:sz w:val="24"/>
                      <w:szCs w:val="18"/>
                      <w:lang w:val="uk-UA"/>
                    </w:rPr>
                    <w:t xml:space="preserve">21 грудня відбулося перше секційне засідання Малої </w:t>
                  </w:r>
                  <w:r w:rsidR="007857A3">
                    <w:rPr>
                      <w:rFonts w:ascii="Times New Roman" w:hAnsi="Times New Roman"/>
                      <w:sz w:val="24"/>
                      <w:szCs w:val="18"/>
                      <w:lang w:val="uk-UA"/>
                    </w:rPr>
                    <w:t>а</w:t>
                  </w:r>
                  <w:r w:rsidRPr="00C45FB8">
                    <w:rPr>
                      <w:rFonts w:ascii="Times New Roman" w:hAnsi="Times New Roman"/>
                      <w:sz w:val="24"/>
                      <w:szCs w:val="18"/>
                      <w:lang w:val="uk-UA"/>
                    </w:rPr>
                    <w:t xml:space="preserve">кадемії </w:t>
                  </w:r>
                  <w:r w:rsidR="007857A3">
                    <w:rPr>
                      <w:rFonts w:ascii="Times New Roman" w:hAnsi="Times New Roman"/>
                      <w:sz w:val="24"/>
                      <w:szCs w:val="18"/>
                      <w:lang w:val="uk-UA"/>
                    </w:rPr>
                    <w:t>н</w:t>
                  </w:r>
                  <w:r w:rsidRPr="00C45FB8">
                    <w:rPr>
                      <w:rFonts w:ascii="Times New Roman" w:hAnsi="Times New Roman"/>
                      <w:sz w:val="24"/>
                      <w:szCs w:val="18"/>
                      <w:lang w:val="uk-UA"/>
                    </w:rPr>
                    <w:t xml:space="preserve">аук, в якому </w:t>
                  </w:r>
                  <w:r w:rsidR="007857A3">
                    <w:rPr>
                      <w:rFonts w:ascii="Times New Roman" w:hAnsi="Times New Roman"/>
                      <w:sz w:val="24"/>
                      <w:szCs w:val="18"/>
                      <w:lang w:val="uk-UA"/>
                    </w:rPr>
                    <w:t>узяли</w:t>
                  </w:r>
                  <w:r w:rsidRPr="00C45FB8">
                    <w:rPr>
                      <w:rFonts w:ascii="Times New Roman" w:hAnsi="Times New Roman"/>
                      <w:sz w:val="24"/>
                      <w:szCs w:val="18"/>
                      <w:lang w:val="uk-UA"/>
                    </w:rPr>
                    <w:t xml:space="preserve"> участь наші ліцеїсти. </w:t>
                  </w:r>
                </w:p>
                <w:p w:rsidR="00992303" w:rsidRPr="00C45FB8" w:rsidRDefault="00992303" w:rsidP="00992303">
                  <w:pPr>
                    <w:spacing w:after="0"/>
                    <w:ind w:firstLine="284"/>
                    <w:rPr>
                      <w:rFonts w:ascii="Times New Roman" w:hAnsi="Times New Roman"/>
                      <w:sz w:val="24"/>
                      <w:szCs w:val="18"/>
                      <w:lang w:val="uk-UA"/>
                    </w:rPr>
                  </w:pPr>
                  <w:r w:rsidRPr="00C45FB8">
                    <w:rPr>
                      <w:rFonts w:ascii="Times New Roman" w:hAnsi="Times New Roman"/>
                      <w:sz w:val="24"/>
                      <w:szCs w:val="18"/>
                      <w:lang w:val="uk-UA"/>
                    </w:rPr>
                    <w:t xml:space="preserve">Учні других курсів виступали з </w:t>
                  </w:r>
                  <w:r w:rsidR="00A9071C">
                    <w:rPr>
                      <w:rFonts w:ascii="Times New Roman" w:hAnsi="Times New Roman"/>
                      <w:sz w:val="24"/>
                      <w:szCs w:val="18"/>
                      <w:lang w:val="uk-UA"/>
                    </w:rPr>
                    <w:t xml:space="preserve">доповідями та </w:t>
                  </w:r>
                  <w:r w:rsidRPr="00C45FB8">
                    <w:rPr>
                      <w:rFonts w:ascii="Times New Roman" w:hAnsi="Times New Roman"/>
                      <w:sz w:val="24"/>
                      <w:szCs w:val="18"/>
                      <w:lang w:val="uk-UA"/>
                    </w:rPr>
                    <w:t>презентаціями своїх робіт, а учні перших курсів були уважними слухачами та переймали досвід роботи .</w:t>
                  </w:r>
                </w:p>
                <w:p w:rsidR="007675EF" w:rsidRPr="00992303" w:rsidRDefault="007675EF" w:rsidP="007675EF">
                  <w:pPr>
                    <w:spacing w:after="0"/>
                    <w:ind w:firstLine="0"/>
                    <w:jc w:val="right"/>
                    <w:rPr>
                      <w:color w:val="000000" w:themeColor="text1"/>
                      <w:sz w:val="18"/>
                      <w:szCs w:val="18"/>
                      <w:lang w:val="uk-UA"/>
                    </w:rPr>
                  </w:pPr>
                </w:p>
              </w:txbxContent>
            </v:textbox>
          </v:shape>
        </w:pict>
      </w:r>
      <w:r>
        <w:rPr>
          <w:noProof/>
          <w:lang w:eastAsia="ru-RU"/>
        </w:rPr>
        <w:pict>
          <v:roundrect id="_x0000_s1031" style="position:absolute;left:0;text-align:left;margin-left:-5.1pt;margin-top:.6pt;width:370.5pt;height:255.1pt;z-index:-251650048" arcsize="10923f" wrapcoords="3478 -32 2743 0 1273 320 1273 480 1029 640 539 992 98 1504 -49 2016 -49 19488 49 19936 392 20448 1029 21024 2204 21472 2792 21568 2939 21568 18612 21568 18759 21568 19347 21472 20522 21024 21208 20448 21502 19936 21649 19424 21649 2016 21453 1504 21061 992 20278 480 20327 352 18759 0 18024 -32 3478 -32" fillcolor="#d6e3bc [1302]">
            <v:textbox style="mso-next-textbox:#_x0000_s1031">
              <w:txbxContent>
                <w:p w:rsidR="003A16F0" w:rsidRPr="00391F5B" w:rsidRDefault="00F21488" w:rsidP="00D76002">
                  <w:pPr>
                    <w:spacing w:after="0"/>
                    <w:ind w:left="-142" w:hanging="283"/>
                    <w:jc w:val="center"/>
                    <w:rPr>
                      <w:rFonts w:ascii="Times New Roman" w:hAnsi="Times New Roman"/>
                      <w:b/>
                      <w:i/>
                      <w:color w:val="365F91" w:themeColor="accent1" w:themeShade="BF"/>
                      <w:sz w:val="32"/>
                      <w:szCs w:val="32"/>
                      <w:lang w:val="uk-UA"/>
                    </w:rPr>
                  </w:pPr>
                  <w:r w:rsidRPr="00391F5B">
                    <w:rPr>
                      <w:rFonts w:ascii="Times New Roman" w:hAnsi="Times New Roman"/>
                      <w:b/>
                      <w:i/>
                      <w:color w:val="365F91" w:themeColor="accent1" w:themeShade="BF"/>
                      <w:sz w:val="32"/>
                      <w:szCs w:val="32"/>
                      <w:lang w:val="uk-UA"/>
                    </w:rPr>
                    <w:t>КВК</w:t>
                  </w:r>
                </w:p>
                <w:p w:rsidR="00F21488" w:rsidRDefault="00F21488" w:rsidP="00075DED">
                  <w:pPr>
                    <w:spacing w:after="0"/>
                    <w:ind w:left="-142" w:firstLine="426"/>
                    <w:rPr>
                      <w:rFonts w:ascii="Times New Roman" w:hAnsi="Times New Roman"/>
                      <w:sz w:val="24"/>
                      <w:szCs w:val="28"/>
                      <w:lang w:val="uk-UA"/>
                    </w:rPr>
                  </w:pPr>
                  <w:r>
                    <w:rPr>
                      <w:rFonts w:ascii="Times New Roman" w:hAnsi="Times New Roman"/>
                      <w:sz w:val="24"/>
                      <w:szCs w:val="28"/>
                      <w:lang w:val="uk-UA"/>
                    </w:rPr>
                    <w:t xml:space="preserve">22 грудня відбулося фінальне змагання команд КВК, </w:t>
                  </w:r>
                  <w:r w:rsidR="007857A3">
                    <w:rPr>
                      <w:rFonts w:ascii="Times New Roman" w:hAnsi="Times New Roman"/>
                      <w:sz w:val="24"/>
                      <w:szCs w:val="28"/>
                      <w:lang w:val="uk-UA"/>
                    </w:rPr>
                    <w:t xml:space="preserve">у </w:t>
                  </w:r>
                  <w:r>
                    <w:rPr>
                      <w:rFonts w:ascii="Times New Roman" w:hAnsi="Times New Roman"/>
                      <w:sz w:val="24"/>
                      <w:szCs w:val="28"/>
                      <w:lang w:val="uk-UA"/>
                    </w:rPr>
                    <w:t xml:space="preserve">якому </w:t>
                  </w:r>
                  <w:r w:rsidR="007857A3">
                    <w:rPr>
                      <w:rFonts w:ascii="Times New Roman" w:hAnsi="Times New Roman"/>
                      <w:sz w:val="24"/>
                      <w:szCs w:val="28"/>
                      <w:lang w:val="uk-UA"/>
                    </w:rPr>
                    <w:t>узяли</w:t>
                  </w:r>
                  <w:r>
                    <w:rPr>
                      <w:rFonts w:ascii="Times New Roman" w:hAnsi="Times New Roman"/>
                      <w:sz w:val="24"/>
                      <w:szCs w:val="28"/>
                      <w:lang w:val="uk-UA"/>
                    </w:rPr>
                    <w:t xml:space="preserve"> участь команди ІІ курсу фізико-математичного класу, І курсу музично-філологічного класу та І курсу класу іноземних мов.</w:t>
                  </w:r>
                </w:p>
                <w:p w:rsidR="00F21488" w:rsidRDefault="00075DED" w:rsidP="00075DED">
                  <w:pPr>
                    <w:spacing w:after="0"/>
                    <w:ind w:left="-142" w:firstLine="426"/>
                    <w:rPr>
                      <w:rFonts w:ascii="Times New Roman" w:hAnsi="Times New Roman"/>
                      <w:sz w:val="24"/>
                      <w:szCs w:val="28"/>
                      <w:lang w:val="uk-UA"/>
                    </w:rPr>
                  </w:pPr>
                  <w:r>
                    <w:rPr>
                      <w:rFonts w:ascii="Times New Roman" w:hAnsi="Times New Roman"/>
                      <w:sz w:val="24"/>
                      <w:szCs w:val="28"/>
                      <w:lang w:val="uk-UA"/>
                    </w:rPr>
                    <w:t>Команди з особливою відповідальністю поставилися до підготовки, тому змагання пройшли весело, цікаво та організовано.</w:t>
                  </w:r>
                </w:p>
                <w:p w:rsidR="00075DED" w:rsidRDefault="00075DED" w:rsidP="00075DED">
                  <w:pPr>
                    <w:spacing w:after="0"/>
                    <w:ind w:left="-142" w:firstLine="426"/>
                    <w:rPr>
                      <w:rFonts w:ascii="Times New Roman" w:hAnsi="Times New Roman"/>
                      <w:sz w:val="24"/>
                      <w:szCs w:val="28"/>
                      <w:lang w:val="uk-UA"/>
                    </w:rPr>
                  </w:pPr>
                  <w:r>
                    <w:rPr>
                      <w:rFonts w:ascii="Times New Roman" w:hAnsi="Times New Roman"/>
                      <w:sz w:val="24"/>
                      <w:szCs w:val="28"/>
                      <w:lang w:val="uk-UA"/>
                    </w:rPr>
                    <w:t>Журі особливо відзначило роботу команд</w:t>
                  </w:r>
                  <w:r w:rsidR="007857A3">
                    <w:rPr>
                      <w:rFonts w:ascii="Times New Roman" w:hAnsi="Times New Roman"/>
                      <w:sz w:val="24"/>
                      <w:szCs w:val="28"/>
                      <w:lang w:val="uk-UA"/>
                    </w:rPr>
                    <w:t>и</w:t>
                  </w:r>
                  <w:r>
                    <w:rPr>
                      <w:rFonts w:ascii="Times New Roman" w:hAnsi="Times New Roman"/>
                      <w:sz w:val="24"/>
                      <w:szCs w:val="28"/>
                      <w:lang w:val="uk-UA"/>
                    </w:rPr>
                    <w:t xml:space="preserve"> ІІ курсу фізико-математичного класу « », яка зайняла перше місце. </w:t>
                  </w:r>
                  <w:r w:rsidR="00D76002">
                    <w:rPr>
                      <w:rFonts w:ascii="Times New Roman" w:hAnsi="Times New Roman"/>
                      <w:sz w:val="24"/>
                      <w:szCs w:val="28"/>
                      <w:lang w:val="uk-UA"/>
                    </w:rPr>
                    <w:t xml:space="preserve">Друге місце </w:t>
                  </w:r>
                  <w:r w:rsidR="007857A3">
                    <w:rPr>
                      <w:rFonts w:ascii="Times New Roman" w:hAnsi="Times New Roman"/>
                      <w:sz w:val="24"/>
                      <w:szCs w:val="28"/>
                      <w:lang w:val="uk-UA"/>
                    </w:rPr>
                    <w:t>посіла</w:t>
                  </w:r>
                  <w:r w:rsidR="00D76002">
                    <w:rPr>
                      <w:rFonts w:ascii="Times New Roman" w:hAnsi="Times New Roman"/>
                      <w:sz w:val="24"/>
                      <w:szCs w:val="28"/>
                      <w:lang w:val="uk-UA"/>
                    </w:rPr>
                    <w:t xml:space="preserve"> команда музично-філологічного класу</w:t>
                  </w:r>
                  <w:r w:rsidR="007857A3">
                    <w:rPr>
                      <w:rFonts w:ascii="Times New Roman" w:hAnsi="Times New Roman"/>
                      <w:sz w:val="24"/>
                      <w:szCs w:val="28"/>
                      <w:lang w:val="uk-UA"/>
                    </w:rPr>
                    <w:t xml:space="preserve"> «Без ГМО», третє – </w:t>
                  </w:r>
                  <w:r w:rsidR="00D76002">
                    <w:rPr>
                      <w:rFonts w:ascii="Times New Roman" w:hAnsi="Times New Roman"/>
                      <w:sz w:val="24"/>
                      <w:szCs w:val="28"/>
                      <w:lang w:val="uk-UA"/>
                    </w:rPr>
                    <w:t>команда класу іноземних мов «А ля паприка».</w:t>
                  </w:r>
                </w:p>
                <w:p w:rsidR="00D76002" w:rsidRPr="00F21488" w:rsidRDefault="007857A3" w:rsidP="00C45FB8">
                  <w:pPr>
                    <w:spacing w:after="0" w:line="240" w:lineRule="auto"/>
                    <w:ind w:left="-142" w:firstLine="426"/>
                    <w:rPr>
                      <w:rFonts w:ascii="Times New Roman" w:hAnsi="Times New Roman"/>
                      <w:sz w:val="24"/>
                      <w:szCs w:val="28"/>
                      <w:lang w:val="uk-UA"/>
                    </w:rPr>
                  </w:pPr>
                  <w:r>
                    <w:rPr>
                      <w:rFonts w:ascii="Times New Roman" w:hAnsi="Times New Roman"/>
                      <w:sz w:val="24"/>
                      <w:szCs w:val="28"/>
                      <w:lang w:val="uk-UA"/>
                    </w:rPr>
                    <w:t>У</w:t>
                  </w:r>
                  <w:r w:rsidR="00D76002">
                    <w:rPr>
                      <w:rFonts w:ascii="Times New Roman" w:hAnsi="Times New Roman"/>
                      <w:sz w:val="24"/>
                      <w:szCs w:val="28"/>
                      <w:lang w:val="uk-UA"/>
                    </w:rPr>
                    <w:t>сі команди отримали солодкі заохочувальні призи!</w:t>
                  </w:r>
                </w:p>
                <w:p w:rsidR="00F21488" w:rsidRPr="0059044C" w:rsidRDefault="007857A3" w:rsidP="00C45FB8">
                  <w:pPr>
                    <w:spacing w:after="0" w:line="240" w:lineRule="auto"/>
                    <w:ind w:firstLine="284"/>
                    <w:jc w:val="right"/>
                    <w:rPr>
                      <w:rFonts w:ascii="Times New Roman" w:hAnsi="Times New Roman"/>
                      <w:color w:val="FF0000"/>
                      <w:lang w:val="uk-UA"/>
                    </w:rPr>
                  </w:pPr>
                  <w:r>
                    <w:rPr>
                      <w:rFonts w:ascii="Times New Roman" w:hAnsi="Times New Roman"/>
                      <w:color w:val="FF0000"/>
                      <w:lang w:val="uk-UA"/>
                    </w:rPr>
                    <w:t>Лілія Кичай</w:t>
                  </w:r>
                  <w:r w:rsidR="00C45FB8" w:rsidRPr="0059044C">
                    <w:rPr>
                      <w:rFonts w:ascii="Times New Roman" w:hAnsi="Times New Roman"/>
                      <w:color w:val="FF0000"/>
                      <w:lang w:val="uk-UA"/>
                    </w:rPr>
                    <w:t>,</w:t>
                  </w:r>
                  <w:r w:rsidR="00C45FB8" w:rsidRPr="0059044C">
                    <w:rPr>
                      <w:color w:val="FF0000"/>
                      <w:lang w:val="uk-UA"/>
                    </w:rPr>
                    <w:t xml:space="preserve"> </w:t>
                  </w:r>
                  <w:r w:rsidR="00C45FB8" w:rsidRPr="0059044C">
                    <w:rPr>
                      <w:rFonts w:ascii="Times New Roman" w:hAnsi="Times New Roman"/>
                      <w:color w:val="FF0000"/>
                      <w:lang w:val="uk-UA"/>
                    </w:rPr>
                    <w:t>учениця І курсу фізико-математичного</w:t>
                  </w:r>
                  <w:r w:rsidR="00C45FB8" w:rsidRPr="0059044C">
                    <w:rPr>
                      <w:color w:val="FF0000"/>
                      <w:lang w:val="uk-UA"/>
                    </w:rPr>
                    <w:t xml:space="preserve"> </w:t>
                  </w:r>
                  <w:r w:rsidR="00C45FB8" w:rsidRPr="0059044C">
                    <w:rPr>
                      <w:rFonts w:ascii="Times New Roman" w:hAnsi="Times New Roman"/>
                      <w:color w:val="FF0000"/>
                      <w:lang w:val="uk-UA"/>
                    </w:rPr>
                    <w:t>класу</w:t>
                  </w:r>
                </w:p>
                <w:p w:rsidR="007675EF" w:rsidRPr="0059044C" w:rsidRDefault="007675EF">
                  <w:pPr>
                    <w:rPr>
                      <w:rFonts w:ascii="Times New Roman" w:hAnsi="Times New Roman"/>
                      <w:color w:val="FF0000"/>
                      <w:sz w:val="28"/>
                      <w:szCs w:val="28"/>
                      <w:lang w:val="uk-UA"/>
                    </w:rPr>
                  </w:pPr>
                </w:p>
              </w:txbxContent>
            </v:textbox>
            <w10:wrap type="tight"/>
          </v:roundrect>
        </w:pict>
      </w:r>
    </w:p>
    <w:p w:rsidR="007675EF" w:rsidRDefault="007675EF">
      <w:pPr>
        <w:rPr>
          <w:lang w:val="uk-UA"/>
        </w:rPr>
      </w:pPr>
    </w:p>
    <w:p w:rsidR="00315BBF" w:rsidRDefault="00315BBF">
      <w:pPr>
        <w:rPr>
          <w:lang w:val="uk-UA"/>
        </w:rPr>
      </w:pPr>
    </w:p>
    <w:p w:rsidR="007675EF" w:rsidRDefault="007675EF" w:rsidP="00AF1A89">
      <w:pPr>
        <w:ind w:firstLine="0"/>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5B4B6A" w:rsidP="006B73BA">
      <w:pPr>
        <w:rPr>
          <w:lang w:val="uk-UA"/>
        </w:rPr>
      </w:pPr>
      <w:r>
        <w:rPr>
          <w:noProof/>
          <w:lang w:eastAsia="ru-RU"/>
        </w:rPr>
        <w:lastRenderedPageBreak/>
        <w:pict>
          <v:roundrect id="_x0000_s1033" style="position:absolute;left:0;text-align:left;margin-left:293.35pt;margin-top:-28.3pt;width:264pt;height:162.15pt;z-index:251668480" arcsize="11463f" fillcolor="white [3201]" strokecolor="#4bacc6 [3208]" strokeweight="5pt">
            <v:stroke linestyle="thickThin"/>
            <v:shadow color="#868686"/>
            <v:textbox>
              <w:txbxContent>
                <w:p w:rsidR="00A82B98" w:rsidRPr="00D9786F" w:rsidRDefault="00537595" w:rsidP="00E07505">
                  <w:pPr>
                    <w:spacing w:after="0" w:line="240" w:lineRule="auto"/>
                    <w:ind w:firstLine="426"/>
                    <w:jc w:val="center"/>
                    <w:rPr>
                      <w:rFonts w:ascii="Times New Roman" w:hAnsi="Times New Roman"/>
                      <w:color w:val="002060"/>
                      <w:sz w:val="28"/>
                      <w:szCs w:val="28"/>
                      <w:lang w:val="uk-UA"/>
                    </w:rPr>
                  </w:pPr>
                  <w:r w:rsidRPr="00D9786F">
                    <w:rPr>
                      <w:rFonts w:ascii="Times New Roman" w:hAnsi="Times New Roman"/>
                      <w:color w:val="002060"/>
                      <w:sz w:val="28"/>
                      <w:szCs w:val="28"/>
                      <w:lang w:val="uk-UA"/>
                    </w:rPr>
                    <w:t>КОЗАЦЬКІ РОЗВАГИ</w:t>
                  </w:r>
                </w:p>
                <w:p w:rsidR="00537595" w:rsidRDefault="00537595" w:rsidP="00E07505">
                  <w:pPr>
                    <w:spacing w:after="0" w:line="240" w:lineRule="auto"/>
                    <w:ind w:firstLine="426"/>
                    <w:rPr>
                      <w:rFonts w:ascii="Times New Roman" w:hAnsi="Times New Roman"/>
                      <w:color w:val="0070C0"/>
                      <w:szCs w:val="28"/>
                      <w:lang w:val="uk-UA"/>
                    </w:rPr>
                  </w:pPr>
                  <w:r>
                    <w:rPr>
                      <w:rFonts w:ascii="Times New Roman" w:hAnsi="Times New Roman"/>
                      <w:color w:val="0070C0"/>
                      <w:szCs w:val="28"/>
                      <w:lang w:val="uk-UA"/>
                    </w:rPr>
                    <w:t>8 грудня відбулися спортивні змагання «Коз</w:t>
                  </w:r>
                  <w:r w:rsidR="007857A3">
                    <w:rPr>
                      <w:rFonts w:ascii="Times New Roman" w:hAnsi="Times New Roman"/>
                      <w:color w:val="0070C0"/>
                      <w:szCs w:val="28"/>
                      <w:lang w:val="uk-UA"/>
                    </w:rPr>
                    <w:t>ацькі розваги», присвячені Дню З</w:t>
                  </w:r>
                  <w:r>
                    <w:rPr>
                      <w:rFonts w:ascii="Times New Roman" w:hAnsi="Times New Roman"/>
                      <w:color w:val="0070C0"/>
                      <w:szCs w:val="28"/>
                      <w:lang w:val="uk-UA"/>
                    </w:rPr>
                    <w:t xml:space="preserve">бройних сил України. </w:t>
                  </w:r>
                </w:p>
                <w:p w:rsidR="00D9786F" w:rsidRPr="00537595" w:rsidRDefault="00D9786F" w:rsidP="00E07505">
                  <w:pPr>
                    <w:spacing w:after="0" w:line="240" w:lineRule="auto"/>
                    <w:ind w:firstLine="426"/>
                    <w:rPr>
                      <w:rFonts w:ascii="Times New Roman" w:hAnsi="Times New Roman"/>
                      <w:color w:val="0070C0"/>
                      <w:szCs w:val="28"/>
                      <w:lang w:val="uk-UA"/>
                    </w:rPr>
                  </w:pPr>
                  <w:r>
                    <w:rPr>
                      <w:rFonts w:ascii="Times New Roman" w:hAnsi="Times New Roman"/>
                      <w:color w:val="0070C0"/>
                      <w:szCs w:val="28"/>
                      <w:lang w:val="uk-UA"/>
                    </w:rPr>
                    <w:t xml:space="preserve">У змаганнях взяли участь команди хлопців </w:t>
                  </w:r>
                  <w:r w:rsidR="007857A3">
                    <w:rPr>
                      <w:rFonts w:ascii="Times New Roman" w:hAnsi="Times New Roman"/>
                      <w:color w:val="0070C0"/>
                      <w:szCs w:val="28"/>
                      <w:lang w:val="uk-UA"/>
                    </w:rPr>
                    <w:t>І</w:t>
                  </w:r>
                  <w:r>
                    <w:rPr>
                      <w:rFonts w:ascii="Times New Roman" w:hAnsi="Times New Roman"/>
                      <w:color w:val="0070C0"/>
                      <w:szCs w:val="28"/>
                      <w:lang w:val="uk-UA"/>
                    </w:rPr>
                    <w:t xml:space="preserve"> курс</w:t>
                  </w:r>
                  <w:r w:rsidR="007857A3">
                    <w:rPr>
                      <w:rFonts w:ascii="Times New Roman" w:hAnsi="Times New Roman"/>
                      <w:color w:val="0070C0"/>
                      <w:szCs w:val="28"/>
                      <w:lang w:val="uk-UA"/>
                    </w:rPr>
                    <w:t>у</w:t>
                  </w:r>
                  <w:r>
                    <w:rPr>
                      <w:rFonts w:ascii="Times New Roman" w:hAnsi="Times New Roman"/>
                      <w:color w:val="0070C0"/>
                      <w:szCs w:val="28"/>
                      <w:lang w:val="uk-UA"/>
                    </w:rPr>
                    <w:t xml:space="preserve"> фізико-математичного класу та класу іноземних мов.</w:t>
                  </w:r>
                </w:p>
                <w:p w:rsidR="009B0A7C" w:rsidRDefault="00D9786F" w:rsidP="00D9786F">
                  <w:pPr>
                    <w:spacing w:after="0"/>
                    <w:ind w:firstLine="426"/>
                    <w:rPr>
                      <w:rFonts w:ascii="Times New Roman" w:hAnsi="Times New Roman"/>
                      <w:color w:val="0070C0"/>
                      <w:lang w:val="uk-UA"/>
                    </w:rPr>
                  </w:pPr>
                  <w:r w:rsidRPr="00D9786F">
                    <w:rPr>
                      <w:rFonts w:ascii="Times New Roman" w:hAnsi="Times New Roman"/>
                      <w:color w:val="0070C0"/>
                      <w:lang w:val="uk-UA"/>
                    </w:rPr>
                    <w:t xml:space="preserve">Першість у змаганнях </w:t>
                  </w:r>
                  <w:r w:rsidR="009B0A7C">
                    <w:rPr>
                      <w:rFonts w:ascii="Times New Roman" w:hAnsi="Times New Roman"/>
                      <w:color w:val="0070C0"/>
                      <w:lang w:val="uk-UA"/>
                    </w:rPr>
                    <w:t>здобула</w:t>
                  </w:r>
                  <w:r w:rsidRPr="00D9786F">
                    <w:rPr>
                      <w:rFonts w:ascii="Times New Roman" w:hAnsi="Times New Roman"/>
                      <w:color w:val="0070C0"/>
                      <w:lang w:val="uk-UA"/>
                    </w:rPr>
                    <w:t xml:space="preserve"> команда класу іноземних мов.</w:t>
                  </w:r>
                  <w:r>
                    <w:rPr>
                      <w:rFonts w:ascii="Times New Roman" w:hAnsi="Times New Roman"/>
                      <w:color w:val="0070C0"/>
                      <w:lang w:val="uk-UA"/>
                    </w:rPr>
                    <w:t xml:space="preserve"> </w:t>
                  </w:r>
                </w:p>
                <w:p w:rsidR="007675EF" w:rsidRPr="00D9786F" w:rsidRDefault="00D9786F" w:rsidP="00D9786F">
                  <w:pPr>
                    <w:spacing w:after="0"/>
                    <w:ind w:firstLine="426"/>
                    <w:rPr>
                      <w:rFonts w:ascii="Times New Roman" w:hAnsi="Times New Roman"/>
                      <w:color w:val="0070C0"/>
                      <w:lang w:val="uk-UA"/>
                    </w:rPr>
                  </w:pPr>
                  <w:r>
                    <w:rPr>
                      <w:rFonts w:ascii="Times New Roman" w:hAnsi="Times New Roman"/>
                      <w:color w:val="0070C0"/>
                      <w:lang w:val="uk-UA"/>
                    </w:rPr>
                    <w:t>Ми щиро вітаємо переможців! Так тримати!</w:t>
                  </w:r>
                </w:p>
              </w:txbxContent>
            </v:textbox>
          </v:roundrect>
        </w:pict>
      </w: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7" type="#_x0000_t98" style="position:absolute;left:0;text-align:left;margin-left:-7.1pt;margin-top:-38.95pt;width:279pt;height:245.35pt;z-index:251676672" fillcolor="white [3201]" strokecolor="#8064a2 [3207]" strokeweight="5pt">
            <v:shadow color="#868686"/>
            <v:textbox>
              <w:txbxContent>
                <w:p w:rsidR="006B73BA" w:rsidRPr="00C2033E" w:rsidRDefault="005613C4" w:rsidP="009B0A7C">
                  <w:pPr>
                    <w:spacing w:after="0"/>
                    <w:ind w:firstLine="426"/>
                    <w:jc w:val="center"/>
                    <w:rPr>
                      <w:rFonts w:ascii="Times New Roman" w:hAnsi="Times New Roman"/>
                      <w:b/>
                      <w:color w:val="000000" w:themeColor="text1"/>
                      <w:sz w:val="32"/>
                      <w:lang w:val="uk-UA"/>
                    </w:rPr>
                  </w:pPr>
                  <w:r w:rsidRPr="00C2033E">
                    <w:rPr>
                      <w:rFonts w:ascii="Times New Roman" w:hAnsi="Times New Roman"/>
                      <w:b/>
                      <w:color w:val="000000" w:themeColor="text1"/>
                      <w:sz w:val="32"/>
                      <w:lang w:val="uk-UA"/>
                    </w:rPr>
                    <w:t xml:space="preserve">«Спробуй» та </w:t>
                  </w:r>
                  <w:r w:rsidR="006B73BA" w:rsidRPr="00C2033E">
                    <w:rPr>
                      <w:rFonts w:ascii="Times New Roman" w:hAnsi="Times New Roman"/>
                      <w:b/>
                      <w:color w:val="000000" w:themeColor="text1"/>
                      <w:sz w:val="32"/>
                      <w:lang w:val="uk-UA"/>
                    </w:rPr>
                    <w:t>«Життя +»</w:t>
                  </w:r>
                </w:p>
                <w:p w:rsidR="006B73BA" w:rsidRPr="00C2033E" w:rsidRDefault="006B73BA" w:rsidP="009B0A7C">
                  <w:pPr>
                    <w:spacing w:after="0" w:line="240" w:lineRule="auto"/>
                    <w:ind w:firstLine="426"/>
                    <w:rPr>
                      <w:rFonts w:ascii="Times New Roman" w:hAnsi="Times New Roman"/>
                      <w:color w:val="000000" w:themeColor="text1"/>
                      <w:lang w:val="uk-UA"/>
                    </w:rPr>
                  </w:pPr>
                  <w:r w:rsidRPr="00C2033E">
                    <w:rPr>
                      <w:rFonts w:ascii="Times New Roman" w:hAnsi="Times New Roman"/>
                      <w:color w:val="000000" w:themeColor="text1"/>
                      <w:lang w:val="uk-UA"/>
                    </w:rPr>
                    <w:t>У Ніжині відбувся літературний конкурс «</w:t>
                  </w:r>
                  <w:r w:rsidR="005613C4" w:rsidRPr="00C2033E">
                    <w:rPr>
                      <w:rFonts w:ascii="Times New Roman" w:hAnsi="Times New Roman"/>
                      <w:color w:val="000000" w:themeColor="text1"/>
                      <w:lang w:val="uk-UA"/>
                    </w:rPr>
                    <w:t>Спробуй</w:t>
                  </w:r>
                  <w:r w:rsidRPr="00C2033E">
                    <w:rPr>
                      <w:rFonts w:ascii="Times New Roman" w:hAnsi="Times New Roman"/>
                      <w:color w:val="000000" w:themeColor="text1"/>
                      <w:lang w:val="uk-UA"/>
                    </w:rPr>
                    <w:t xml:space="preserve">», </w:t>
                  </w:r>
                  <w:r w:rsidR="009B0A7C">
                    <w:rPr>
                      <w:rFonts w:ascii="Times New Roman" w:hAnsi="Times New Roman"/>
                      <w:color w:val="000000" w:themeColor="text1"/>
                      <w:lang w:val="uk-UA"/>
                    </w:rPr>
                    <w:t>у</w:t>
                  </w:r>
                  <w:r w:rsidRPr="00C2033E">
                    <w:rPr>
                      <w:rFonts w:ascii="Times New Roman" w:hAnsi="Times New Roman"/>
                      <w:color w:val="000000" w:themeColor="text1"/>
                      <w:lang w:val="uk-UA"/>
                    </w:rPr>
                    <w:t xml:space="preserve"> якому </w:t>
                  </w:r>
                  <w:r w:rsidR="009B0A7C">
                    <w:rPr>
                      <w:rFonts w:ascii="Times New Roman" w:hAnsi="Times New Roman"/>
                      <w:color w:val="000000" w:themeColor="text1"/>
                      <w:lang w:val="uk-UA"/>
                    </w:rPr>
                    <w:t xml:space="preserve">узяли </w:t>
                  </w:r>
                  <w:r w:rsidRPr="00C2033E">
                    <w:rPr>
                      <w:rFonts w:ascii="Times New Roman" w:hAnsi="Times New Roman"/>
                      <w:color w:val="000000" w:themeColor="text1"/>
                      <w:lang w:val="uk-UA"/>
                    </w:rPr>
                    <w:t xml:space="preserve"> участь наші ліцеїсти </w:t>
                  </w:r>
                  <w:r w:rsidR="009B0A7C">
                    <w:rPr>
                      <w:rFonts w:ascii="Times New Roman" w:hAnsi="Times New Roman"/>
                      <w:color w:val="000000" w:themeColor="text1"/>
                      <w:lang w:val="uk-UA"/>
                    </w:rPr>
                    <w:t>І</w:t>
                  </w:r>
                  <w:r w:rsidRPr="00C2033E">
                    <w:rPr>
                      <w:rFonts w:ascii="Times New Roman" w:hAnsi="Times New Roman"/>
                      <w:color w:val="000000" w:themeColor="text1"/>
                      <w:lang w:val="uk-UA"/>
                    </w:rPr>
                    <w:t xml:space="preserve"> курсу музично-філологічного класу</w:t>
                  </w:r>
                  <w:r w:rsidR="005613C4" w:rsidRPr="00C2033E">
                    <w:rPr>
                      <w:rFonts w:ascii="Times New Roman" w:hAnsi="Times New Roman"/>
                      <w:color w:val="000000" w:themeColor="text1"/>
                      <w:lang w:val="uk-UA"/>
                    </w:rPr>
                    <w:t xml:space="preserve">. </w:t>
                  </w:r>
                  <w:r w:rsidR="009B0A7C">
                    <w:rPr>
                      <w:rFonts w:ascii="Times New Roman" w:hAnsi="Times New Roman"/>
                      <w:color w:val="000000" w:themeColor="text1"/>
                      <w:lang w:val="uk-UA"/>
                    </w:rPr>
                    <w:t xml:space="preserve">Марина </w:t>
                  </w:r>
                  <w:r w:rsidR="005613C4" w:rsidRPr="00C2033E">
                    <w:rPr>
                      <w:rFonts w:ascii="Times New Roman" w:hAnsi="Times New Roman"/>
                      <w:color w:val="000000" w:themeColor="text1"/>
                      <w:lang w:val="uk-UA"/>
                    </w:rPr>
                    <w:t>Лапай зайняла перше місце і була відзначена почесною грамотою.</w:t>
                  </w:r>
                </w:p>
                <w:p w:rsidR="005613C4" w:rsidRPr="00C2033E" w:rsidRDefault="005613C4" w:rsidP="009B0A7C">
                  <w:pPr>
                    <w:spacing w:after="0" w:line="240" w:lineRule="auto"/>
                    <w:ind w:firstLine="426"/>
                    <w:rPr>
                      <w:rFonts w:ascii="Times New Roman" w:hAnsi="Times New Roman"/>
                      <w:color w:val="000000" w:themeColor="text1"/>
                      <w:lang w:val="uk-UA"/>
                    </w:rPr>
                  </w:pPr>
                  <w:r w:rsidRPr="00C2033E">
                    <w:rPr>
                      <w:rFonts w:ascii="Times New Roman" w:hAnsi="Times New Roman"/>
                      <w:color w:val="000000" w:themeColor="text1"/>
                      <w:lang w:val="uk-UA"/>
                    </w:rPr>
                    <w:t>Також відбувся конкурс малюнків на тему «Життя +». Роботу</w:t>
                  </w:r>
                  <w:r w:rsidR="009B0A7C">
                    <w:rPr>
                      <w:rFonts w:ascii="Times New Roman" w:hAnsi="Times New Roman"/>
                      <w:color w:val="000000" w:themeColor="text1"/>
                      <w:lang w:val="uk-UA"/>
                    </w:rPr>
                    <w:t xml:space="preserve"> Анастасії </w:t>
                  </w:r>
                  <w:r w:rsidRPr="00C2033E">
                    <w:rPr>
                      <w:rFonts w:ascii="Times New Roman" w:hAnsi="Times New Roman"/>
                      <w:color w:val="000000" w:themeColor="text1"/>
                      <w:lang w:val="uk-UA"/>
                    </w:rPr>
                    <w:t xml:space="preserve"> </w:t>
                  </w:r>
                  <w:proofErr w:type="spellStart"/>
                  <w:r w:rsidRPr="00C2033E">
                    <w:rPr>
                      <w:rFonts w:ascii="Times New Roman" w:hAnsi="Times New Roman"/>
                      <w:color w:val="000000" w:themeColor="text1"/>
                      <w:lang w:val="uk-UA"/>
                    </w:rPr>
                    <w:t>Бабіч</w:t>
                  </w:r>
                  <w:proofErr w:type="spellEnd"/>
                  <w:r w:rsidRPr="00C2033E">
                    <w:rPr>
                      <w:rFonts w:ascii="Times New Roman" w:hAnsi="Times New Roman"/>
                      <w:color w:val="000000" w:themeColor="text1"/>
                      <w:lang w:val="uk-UA"/>
                    </w:rPr>
                    <w:t xml:space="preserve"> Анастасії та </w:t>
                  </w:r>
                  <w:r w:rsidR="009B0A7C">
                    <w:rPr>
                      <w:rFonts w:ascii="Times New Roman" w:hAnsi="Times New Roman"/>
                      <w:color w:val="000000" w:themeColor="text1"/>
                      <w:lang w:val="uk-UA"/>
                    </w:rPr>
                    <w:t xml:space="preserve">Олени </w:t>
                  </w:r>
                  <w:proofErr w:type="spellStart"/>
                  <w:r w:rsidR="009B0A7C">
                    <w:rPr>
                      <w:rFonts w:ascii="Times New Roman" w:hAnsi="Times New Roman"/>
                      <w:color w:val="000000" w:themeColor="text1"/>
                      <w:lang w:val="uk-UA"/>
                    </w:rPr>
                    <w:t>Биченко-Михайлової</w:t>
                  </w:r>
                  <w:proofErr w:type="spellEnd"/>
                  <w:r w:rsidR="009B0A7C">
                    <w:rPr>
                      <w:rFonts w:ascii="Times New Roman" w:hAnsi="Times New Roman"/>
                      <w:color w:val="000000" w:themeColor="text1"/>
                      <w:lang w:val="uk-UA"/>
                    </w:rPr>
                    <w:t xml:space="preserve"> </w:t>
                  </w:r>
                  <w:r w:rsidRPr="00C2033E">
                    <w:rPr>
                      <w:rFonts w:ascii="Times New Roman" w:hAnsi="Times New Roman"/>
                      <w:color w:val="000000" w:themeColor="text1"/>
                      <w:lang w:val="uk-UA"/>
                    </w:rPr>
                    <w:t>було відзначено як одну з найкращих.</w:t>
                  </w:r>
                </w:p>
                <w:p w:rsidR="009B0A7C" w:rsidRDefault="009B0A7C" w:rsidP="009B0A7C">
                  <w:pPr>
                    <w:spacing w:after="0" w:line="240" w:lineRule="auto"/>
                    <w:ind w:firstLine="426"/>
                    <w:jc w:val="right"/>
                    <w:rPr>
                      <w:rFonts w:ascii="Times New Roman" w:hAnsi="Times New Roman"/>
                      <w:color w:val="FF0000"/>
                      <w:sz w:val="20"/>
                      <w:lang w:val="uk-UA"/>
                    </w:rPr>
                  </w:pPr>
                  <w:r>
                    <w:rPr>
                      <w:rFonts w:ascii="Times New Roman" w:hAnsi="Times New Roman"/>
                      <w:color w:val="FF0000"/>
                      <w:sz w:val="20"/>
                      <w:lang w:val="uk-UA"/>
                    </w:rPr>
                    <w:t xml:space="preserve">Юлія </w:t>
                  </w:r>
                  <w:r w:rsidR="00C2033E" w:rsidRPr="0059044C">
                    <w:rPr>
                      <w:rFonts w:ascii="Times New Roman" w:hAnsi="Times New Roman"/>
                      <w:color w:val="FF0000"/>
                      <w:sz w:val="20"/>
                      <w:lang w:val="uk-UA"/>
                    </w:rPr>
                    <w:t>Віротченко,</w:t>
                  </w:r>
                </w:p>
                <w:p w:rsidR="00C2033E" w:rsidRPr="0059044C" w:rsidRDefault="00C2033E" w:rsidP="009B0A7C">
                  <w:pPr>
                    <w:spacing w:after="0" w:line="240" w:lineRule="auto"/>
                    <w:ind w:firstLine="426"/>
                    <w:jc w:val="right"/>
                    <w:rPr>
                      <w:rFonts w:ascii="Times New Roman" w:hAnsi="Times New Roman"/>
                      <w:color w:val="FF0000"/>
                      <w:sz w:val="20"/>
                      <w:lang w:val="uk-UA"/>
                    </w:rPr>
                  </w:pPr>
                  <w:r w:rsidRPr="0059044C">
                    <w:rPr>
                      <w:rFonts w:ascii="Times New Roman" w:hAnsi="Times New Roman"/>
                      <w:color w:val="FF0000"/>
                      <w:sz w:val="20"/>
                      <w:lang w:val="uk-UA"/>
                    </w:rPr>
                    <w:t xml:space="preserve"> І курс фізико-математичного класу</w:t>
                  </w:r>
                </w:p>
              </w:txbxContent>
            </v:textbox>
          </v:shape>
        </w:pict>
      </w:r>
    </w:p>
    <w:p w:rsidR="007675EF" w:rsidRDefault="007675EF">
      <w:pPr>
        <w:rPr>
          <w:lang w:val="uk-UA"/>
        </w:rPr>
      </w:pPr>
    </w:p>
    <w:p w:rsidR="007675EF" w:rsidRPr="003602E1" w:rsidRDefault="007675EF">
      <w:pPr>
        <w:rPr>
          <w:rFonts w:ascii="Times New Roman" w:hAnsi="Times New Roman"/>
          <w:lang w:val="uk-UA"/>
        </w:rPr>
      </w:pPr>
    </w:p>
    <w:p w:rsidR="007675EF" w:rsidRDefault="007675EF">
      <w:pPr>
        <w:rPr>
          <w:lang w:val="uk-UA"/>
        </w:rPr>
      </w:pPr>
    </w:p>
    <w:p w:rsidR="007675EF" w:rsidRPr="00A9071C" w:rsidRDefault="007675EF">
      <w:pPr>
        <w:rPr>
          <w:rFonts w:ascii="Times New Roman" w:hAnsi="Times New Roman"/>
          <w:lang w:val="uk-UA"/>
        </w:rPr>
      </w:pPr>
    </w:p>
    <w:p w:rsidR="007675EF" w:rsidRDefault="005B4B6A">
      <w:pPr>
        <w:rPr>
          <w:lang w:val="uk-UA"/>
        </w:rPr>
      </w:pPr>
      <w:r>
        <w:rPr>
          <w:noProof/>
          <w:lang w:eastAsia="ru-RU"/>
        </w:rPr>
        <w:pict>
          <v:roundrect id="_x0000_s1034" style="position:absolute;left:0;text-align:left;margin-left:268.95pt;margin-top:17.9pt;width:302.25pt;height:414pt;z-index:251669504" arcsize="10923f" fillcolor="white [3201]" strokecolor="#b2a1c7 [1943]" strokeweight="1pt">
            <v:fill color2="#ccc0d9 [1303]" focusposition="1" focussize="" focus="100%" type="gradient"/>
            <v:shadow on="t" type="perspective" color="#3f3151 [1607]" opacity=".5" offset="1pt" offset2="-3pt"/>
            <v:textbox style="mso-next-textbox:#_x0000_s1034">
              <w:txbxContent>
                <w:p w:rsidR="00391F5B" w:rsidRDefault="00391F5B" w:rsidP="00391F5B">
                  <w:pPr>
                    <w:spacing w:after="0" w:line="240" w:lineRule="auto"/>
                    <w:ind w:firstLine="0"/>
                    <w:outlineLvl w:val="1"/>
                    <w:rPr>
                      <w:rFonts w:ascii="Times New Roman" w:hAnsi="Times New Roman"/>
                      <w:color w:val="FF0000"/>
                      <w:lang w:val="uk-UA"/>
                    </w:rPr>
                  </w:pPr>
                </w:p>
                <w:p w:rsidR="00BC4E3D" w:rsidRPr="00391F5B" w:rsidRDefault="00E47A4A" w:rsidP="00391F5B">
                  <w:pPr>
                    <w:spacing w:after="0" w:line="240" w:lineRule="auto"/>
                    <w:ind w:firstLine="0"/>
                    <w:jc w:val="center"/>
                    <w:outlineLvl w:val="1"/>
                    <w:rPr>
                      <w:rFonts w:ascii="Times New Roman" w:eastAsia="Times New Roman" w:hAnsi="Times New Roman"/>
                      <w:b/>
                      <w:bCs/>
                      <w:i/>
                      <w:sz w:val="28"/>
                      <w:szCs w:val="28"/>
                      <w:u w:val="single"/>
                      <w:lang w:val="uk-UA" w:eastAsia="ru-RU"/>
                    </w:rPr>
                  </w:pPr>
                  <w:r w:rsidRPr="00391F5B">
                    <w:rPr>
                      <w:rFonts w:ascii="Times New Roman" w:hAnsi="Times New Roman"/>
                      <w:b/>
                      <w:i/>
                      <w:color w:val="FF0000"/>
                      <w:sz w:val="28"/>
                      <w:szCs w:val="28"/>
                      <w:u w:val="single"/>
                      <w:lang w:val="uk-UA"/>
                    </w:rPr>
                    <w:t>МЕДСЕСТРА РАДИТЬ</w:t>
                  </w:r>
                </w:p>
                <w:p w:rsidR="00735A12" w:rsidRPr="00391F5B" w:rsidRDefault="009B0A7C" w:rsidP="0059044C">
                  <w:pPr>
                    <w:tabs>
                      <w:tab w:val="left" w:pos="2940"/>
                    </w:tabs>
                    <w:spacing w:after="0" w:line="240" w:lineRule="auto"/>
                    <w:ind w:firstLine="284"/>
                    <w:jc w:val="both"/>
                    <w:rPr>
                      <w:rFonts w:ascii="Times New Roman" w:hAnsi="Times New Roman"/>
                      <w:color w:val="17365D" w:themeColor="text2" w:themeShade="BF"/>
                      <w:lang w:val="uk-UA"/>
                    </w:rPr>
                  </w:pPr>
                  <w:r>
                    <w:rPr>
                      <w:rFonts w:ascii="Times New Roman" w:hAnsi="Times New Roman"/>
                      <w:color w:val="17365D" w:themeColor="text2" w:themeShade="BF"/>
                      <w:lang w:val="uk-UA"/>
                    </w:rPr>
                    <w:t>Із</w:t>
                  </w:r>
                  <w:r w:rsidR="00735A12" w:rsidRPr="00391F5B">
                    <w:rPr>
                      <w:rFonts w:ascii="Times New Roman" w:hAnsi="Times New Roman"/>
                      <w:color w:val="17365D" w:themeColor="text2" w:themeShade="BF"/>
                      <w:lang w:val="uk-UA"/>
                    </w:rPr>
                    <w:t xml:space="preserve"> настанням холодів нас підстерігають віруси, застуда, грип. Щороку на грип хворіють до 500 </w:t>
                  </w:r>
                  <w:proofErr w:type="spellStart"/>
                  <w:r w:rsidR="00735A12" w:rsidRPr="00391F5B">
                    <w:rPr>
                      <w:rFonts w:ascii="Times New Roman" w:hAnsi="Times New Roman"/>
                      <w:color w:val="17365D" w:themeColor="text2" w:themeShade="BF"/>
                      <w:lang w:val="uk-UA"/>
                    </w:rPr>
                    <w:t>млн</w:t>
                  </w:r>
                  <w:proofErr w:type="spellEnd"/>
                  <w:r w:rsidR="00735A12" w:rsidRPr="00391F5B">
                    <w:rPr>
                      <w:rFonts w:ascii="Times New Roman" w:hAnsi="Times New Roman"/>
                      <w:color w:val="17365D" w:themeColor="text2" w:themeShade="BF"/>
                      <w:lang w:val="uk-UA"/>
                    </w:rPr>
                    <w:t xml:space="preserve"> людей, </w:t>
                  </w:r>
                  <w:r>
                    <w:rPr>
                      <w:rFonts w:ascii="Times New Roman" w:hAnsi="Times New Roman"/>
                      <w:color w:val="17365D" w:themeColor="text2" w:themeShade="BF"/>
                      <w:lang w:val="uk-UA"/>
                    </w:rPr>
                    <w:t>2</w:t>
                  </w:r>
                  <w:r w:rsidR="00735A12" w:rsidRPr="00391F5B">
                    <w:rPr>
                      <w:rFonts w:ascii="Times New Roman" w:hAnsi="Times New Roman"/>
                      <w:color w:val="17365D" w:themeColor="text2" w:themeShade="BF"/>
                      <w:lang w:val="uk-UA"/>
                    </w:rPr>
                    <w:t xml:space="preserve"> з яких помирають. Грип відбирає в нас сумарно до року повноцінного життя. Людина проводить цей час  у безпорадному стані, страждає від високої темпер</w:t>
                  </w:r>
                  <w:r>
                    <w:rPr>
                      <w:rFonts w:ascii="Times New Roman" w:hAnsi="Times New Roman"/>
                      <w:color w:val="17365D" w:themeColor="text2" w:themeShade="BF"/>
                      <w:lang w:val="uk-UA"/>
                    </w:rPr>
                    <w:t>атури,</w:t>
                  </w:r>
                  <w:r w:rsidR="00735A12" w:rsidRPr="00391F5B">
                    <w:rPr>
                      <w:rFonts w:ascii="Times New Roman" w:hAnsi="Times New Roman"/>
                      <w:color w:val="17365D" w:themeColor="text2" w:themeShade="BF"/>
                      <w:lang w:val="uk-UA"/>
                    </w:rPr>
                    <w:t xml:space="preserve"> головного болю. </w:t>
                  </w:r>
                  <w:r>
                    <w:rPr>
                      <w:rFonts w:ascii="Times New Roman" w:hAnsi="Times New Roman"/>
                      <w:color w:val="17365D" w:themeColor="text2" w:themeShade="BF"/>
                      <w:lang w:val="uk-UA"/>
                    </w:rPr>
                    <w:t xml:space="preserve">У </w:t>
                  </w:r>
                  <w:r w:rsidR="00735A12" w:rsidRPr="00391F5B">
                    <w:rPr>
                      <w:rFonts w:ascii="Times New Roman" w:hAnsi="Times New Roman"/>
                      <w:color w:val="17365D" w:themeColor="text2" w:themeShade="BF"/>
                      <w:lang w:val="uk-UA"/>
                    </w:rPr>
                    <w:t>важкому стані виникають незворотні ураження серцево-судинної системи.</w:t>
                  </w:r>
                </w:p>
                <w:p w:rsidR="00735A12" w:rsidRPr="00391F5B" w:rsidRDefault="0059044C" w:rsidP="00735A12">
                  <w:pPr>
                    <w:tabs>
                      <w:tab w:val="left" w:pos="2940"/>
                    </w:tabs>
                    <w:spacing w:after="0"/>
                    <w:ind w:firstLine="0"/>
                    <w:jc w:val="both"/>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КРАЩИМ  способом протидії захворюванню є його профілактика!!!</w:t>
                  </w:r>
                </w:p>
                <w:p w:rsidR="00735A12" w:rsidRPr="00391F5B" w:rsidRDefault="0059044C" w:rsidP="0059044C">
                  <w:pPr>
                    <w:pStyle w:val="a5"/>
                    <w:tabs>
                      <w:tab w:val="left" w:pos="0"/>
                    </w:tabs>
                    <w:spacing w:after="0"/>
                    <w:ind w:left="0" w:firstLine="0"/>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Вакцинація – важливий спосіб протидії грипу</w:t>
                  </w:r>
                  <w:r w:rsidR="009B0A7C">
                    <w:rPr>
                      <w:rFonts w:ascii="Times New Roman" w:hAnsi="Times New Roman"/>
                      <w:color w:val="17365D" w:themeColor="text2" w:themeShade="BF"/>
                      <w:lang w:val="uk-UA"/>
                    </w:rPr>
                    <w:t>.</w:t>
                  </w:r>
                  <w:r w:rsidR="00735A12" w:rsidRPr="00391F5B">
                    <w:rPr>
                      <w:rFonts w:ascii="Times New Roman" w:hAnsi="Times New Roman"/>
                      <w:color w:val="17365D" w:themeColor="text2" w:themeShade="BF"/>
                      <w:lang w:val="uk-UA"/>
                    </w:rPr>
                    <w:t xml:space="preserve"> </w:t>
                  </w:r>
                </w:p>
                <w:p w:rsidR="00735A12" w:rsidRPr="00391F5B" w:rsidRDefault="0059044C" w:rsidP="0059044C">
                  <w:pPr>
                    <w:pStyle w:val="a5"/>
                    <w:tabs>
                      <w:tab w:val="left" w:pos="0"/>
                    </w:tabs>
                    <w:spacing w:after="0"/>
                    <w:ind w:left="0" w:firstLine="0"/>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Медикаментозні препарати</w:t>
                  </w:r>
                  <w:r w:rsidR="009B0A7C">
                    <w:rPr>
                      <w:rFonts w:ascii="Times New Roman" w:hAnsi="Times New Roman"/>
                      <w:color w:val="17365D" w:themeColor="text2" w:themeShade="BF"/>
                      <w:lang w:val="uk-UA"/>
                    </w:rPr>
                    <w:t>.</w:t>
                  </w:r>
                </w:p>
                <w:p w:rsidR="00735A12" w:rsidRPr="00391F5B" w:rsidRDefault="0059044C" w:rsidP="0059044C">
                  <w:pPr>
                    <w:pStyle w:val="a5"/>
                    <w:tabs>
                      <w:tab w:val="left" w:pos="0"/>
                    </w:tabs>
                    <w:spacing w:after="0"/>
                    <w:ind w:left="0" w:firstLine="0"/>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Ізоляція хворих</w:t>
                  </w:r>
                  <w:r w:rsidR="009B0A7C">
                    <w:rPr>
                      <w:rFonts w:ascii="Times New Roman" w:hAnsi="Times New Roman"/>
                      <w:color w:val="17365D" w:themeColor="text2" w:themeShade="BF"/>
                      <w:lang w:val="uk-UA"/>
                    </w:rPr>
                    <w:t>.</w:t>
                  </w:r>
                </w:p>
                <w:p w:rsidR="00735A12" w:rsidRPr="00391F5B" w:rsidRDefault="00735A12" w:rsidP="00735A12">
                  <w:pPr>
                    <w:tabs>
                      <w:tab w:val="left" w:pos="2940"/>
                    </w:tabs>
                    <w:spacing w:after="0"/>
                    <w:ind w:left="330" w:firstLine="0"/>
                    <w:jc w:val="center"/>
                    <w:rPr>
                      <w:rFonts w:ascii="Times New Roman" w:hAnsi="Times New Roman"/>
                      <w:b/>
                      <w:color w:val="17365D" w:themeColor="text2" w:themeShade="BF"/>
                      <w:lang w:val="uk-UA"/>
                    </w:rPr>
                  </w:pPr>
                  <w:r w:rsidRPr="00391F5B">
                    <w:rPr>
                      <w:rFonts w:ascii="Times New Roman" w:hAnsi="Times New Roman"/>
                      <w:b/>
                      <w:color w:val="17365D" w:themeColor="text2" w:themeShade="BF"/>
                      <w:lang w:val="uk-UA"/>
                    </w:rPr>
                    <w:t>Методи народної медицини:</w:t>
                  </w:r>
                </w:p>
                <w:p w:rsidR="00735A12" w:rsidRPr="00391F5B" w:rsidRDefault="00391F5B" w:rsidP="0059044C">
                  <w:pPr>
                    <w:tabs>
                      <w:tab w:val="left" w:pos="2940"/>
                    </w:tabs>
                    <w:spacing w:after="0"/>
                    <w:ind w:left="284" w:firstLine="0"/>
                    <w:jc w:val="both"/>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при перших ознаках захворювання використовуйте цибулю та часник;</w:t>
                  </w:r>
                </w:p>
                <w:p w:rsidR="00735A12" w:rsidRPr="00391F5B" w:rsidRDefault="00391F5B" w:rsidP="00391F5B">
                  <w:pPr>
                    <w:tabs>
                      <w:tab w:val="left" w:pos="2940"/>
                    </w:tabs>
                    <w:spacing w:after="0"/>
                    <w:ind w:left="284" w:firstLine="0"/>
                    <w:jc w:val="both"/>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 xml:space="preserve">- </w:t>
                  </w:r>
                  <w:r w:rsidR="00735A12" w:rsidRPr="00391F5B">
                    <w:rPr>
                      <w:rFonts w:ascii="Times New Roman" w:hAnsi="Times New Roman"/>
                      <w:color w:val="17365D" w:themeColor="text2" w:themeShade="BF"/>
                      <w:lang w:val="uk-UA"/>
                    </w:rPr>
                    <w:t>дуже корисні чаї з лікарських рослин.</w:t>
                  </w:r>
                </w:p>
                <w:p w:rsidR="00735A12" w:rsidRPr="00391F5B" w:rsidRDefault="00735A12" w:rsidP="00391F5B">
                  <w:pPr>
                    <w:tabs>
                      <w:tab w:val="left" w:pos="2940"/>
                    </w:tabs>
                    <w:spacing w:after="0"/>
                    <w:ind w:firstLine="284"/>
                    <w:jc w:val="both"/>
                    <w:rPr>
                      <w:rFonts w:ascii="Times New Roman" w:hAnsi="Times New Roman"/>
                      <w:color w:val="17365D" w:themeColor="text2" w:themeShade="BF"/>
                      <w:lang w:val="uk-UA"/>
                    </w:rPr>
                  </w:pPr>
                  <w:r w:rsidRPr="00391F5B">
                    <w:rPr>
                      <w:rFonts w:ascii="Times New Roman" w:hAnsi="Times New Roman"/>
                      <w:color w:val="17365D" w:themeColor="text2" w:themeShade="BF"/>
                      <w:lang w:val="uk-UA"/>
                    </w:rPr>
                    <w:t>Пам</w:t>
                  </w:r>
                  <w:r w:rsidRPr="00391F5B">
                    <w:rPr>
                      <w:rFonts w:ascii="Times New Roman" w:hAnsi="Times New Roman"/>
                      <w:color w:val="17365D" w:themeColor="text2" w:themeShade="BF"/>
                    </w:rPr>
                    <w:t>`</w:t>
                  </w:r>
                  <w:r w:rsidRPr="00391F5B">
                    <w:rPr>
                      <w:rFonts w:ascii="Times New Roman" w:hAnsi="Times New Roman"/>
                      <w:color w:val="17365D" w:themeColor="text2" w:themeShade="BF"/>
                      <w:lang w:val="uk-UA"/>
                    </w:rPr>
                    <w:t>ятайте, що імунітет – це не тільки фізична складова, але й психологічна. Тому важливу роль у боротьбі з недугами відіграє психологічний стан та душевна рівновага – відчуття гармонії та піднесений настрій.</w:t>
                  </w:r>
                </w:p>
                <w:p w:rsidR="009B0A7C" w:rsidRDefault="009B0A7C" w:rsidP="00735A12">
                  <w:pPr>
                    <w:tabs>
                      <w:tab w:val="left" w:pos="2940"/>
                    </w:tabs>
                    <w:spacing w:after="0"/>
                    <w:ind w:left="330" w:firstLine="0"/>
                    <w:jc w:val="right"/>
                    <w:rPr>
                      <w:rFonts w:ascii="Times New Roman" w:hAnsi="Times New Roman"/>
                      <w:color w:val="FF0000"/>
                      <w:sz w:val="24"/>
                      <w:szCs w:val="24"/>
                      <w:lang w:val="uk-UA"/>
                    </w:rPr>
                  </w:pPr>
                  <w:r w:rsidRPr="009B0A7C">
                    <w:rPr>
                      <w:rFonts w:ascii="Times New Roman" w:hAnsi="Times New Roman"/>
                      <w:color w:val="FF0000"/>
                      <w:sz w:val="24"/>
                      <w:szCs w:val="24"/>
                      <w:lang w:val="uk-UA"/>
                    </w:rPr>
                    <w:t xml:space="preserve">Анастасія </w:t>
                  </w:r>
                  <w:r w:rsidR="00735A12" w:rsidRPr="009B0A7C">
                    <w:rPr>
                      <w:rFonts w:ascii="Times New Roman" w:hAnsi="Times New Roman"/>
                      <w:color w:val="FF0000"/>
                      <w:sz w:val="24"/>
                      <w:szCs w:val="24"/>
                      <w:lang w:val="uk-UA"/>
                    </w:rPr>
                    <w:t xml:space="preserve">Дубовик, </w:t>
                  </w:r>
                </w:p>
                <w:p w:rsidR="00735A12" w:rsidRPr="009B0A7C" w:rsidRDefault="00735A12" w:rsidP="00735A12">
                  <w:pPr>
                    <w:tabs>
                      <w:tab w:val="left" w:pos="2940"/>
                    </w:tabs>
                    <w:spacing w:after="0"/>
                    <w:ind w:left="330" w:firstLine="0"/>
                    <w:jc w:val="right"/>
                    <w:rPr>
                      <w:color w:val="FF0000"/>
                      <w:sz w:val="24"/>
                      <w:szCs w:val="24"/>
                      <w:lang w:val="uk-UA"/>
                    </w:rPr>
                  </w:pPr>
                  <w:r w:rsidRPr="009B0A7C">
                    <w:rPr>
                      <w:rFonts w:ascii="Times New Roman" w:hAnsi="Times New Roman"/>
                      <w:color w:val="FF0000"/>
                      <w:sz w:val="24"/>
                      <w:szCs w:val="24"/>
                      <w:lang w:val="uk-UA"/>
                    </w:rPr>
                    <w:t>учениця І курсу фізико-математичного класу</w:t>
                  </w:r>
                  <w:r w:rsidRPr="009B0A7C">
                    <w:rPr>
                      <w:color w:val="FF0000"/>
                      <w:sz w:val="24"/>
                      <w:szCs w:val="24"/>
                      <w:lang w:val="uk-UA"/>
                    </w:rPr>
                    <w:t xml:space="preserve"> </w:t>
                  </w:r>
                </w:p>
                <w:p w:rsidR="009F5840" w:rsidRPr="00735A12" w:rsidRDefault="009F5840">
                  <w:pPr>
                    <w:rPr>
                      <w:lang w:val="uk-UA"/>
                    </w:rPr>
                  </w:pPr>
                </w:p>
              </w:txbxContent>
            </v:textbox>
          </v:roundrect>
        </w:pict>
      </w:r>
    </w:p>
    <w:p w:rsidR="007675EF" w:rsidRDefault="007675EF">
      <w:pPr>
        <w:rPr>
          <w:lang w:val="uk-UA"/>
        </w:rPr>
      </w:pPr>
    </w:p>
    <w:p w:rsidR="007675EF" w:rsidRDefault="005B4B6A">
      <w:pPr>
        <w:rPr>
          <w:lang w:val="uk-UA"/>
        </w:rPr>
      </w:pPr>
      <w:r>
        <w:rPr>
          <w:noProof/>
          <w:lang w:eastAsia="ru-RU"/>
        </w:rPr>
        <w:pict>
          <v:roundrect id="_x0000_s1048" style="position:absolute;left:0;text-align:left;margin-left:-7.1pt;margin-top:4.3pt;width:267.6pt;height:376.7pt;z-index:251677696" arcsize="10923f">
            <v:textbox>
              <w:txbxContent>
                <w:p w:rsidR="00C2033E" w:rsidRDefault="00C2033E" w:rsidP="007261AA">
                  <w:pPr>
                    <w:spacing w:after="0" w:line="240" w:lineRule="auto"/>
                    <w:ind w:right="-197"/>
                    <w:jc w:val="center"/>
                    <w:rPr>
                      <w:rFonts w:ascii="Times New Roman" w:hAnsi="Times New Roman"/>
                      <w:b/>
                      <w:color w:val="FF0000"/>
                      <w:sz w:val="24"/>
                      <w:lang w:val="uk-UA"/>
                    </w:rPr>
                  </w:pPr>
                  <w:r w:rsidRPr="00433EBE">
                    <w:rPr>
                      <w:rFonts w:ascii="Times New Roman" w:hAnsi="Times New Roman"/>
                      <w:b/>
                      <w:color w:val="FF0000"/>
                      <w:sz w:val="24"/>
                      <w:lang w:val="uk-UA"/>
                    </w:rPr>
                    <w:t xml:space="preserve">ЗАБОРОНА ВИКОРИСТАННЯ </w:t>
                  </w:r>
                  <w:r w:rsidR="00433EBE" w:rsidRPr="00433EBE">
                    <w:rPr>
                      <w:rFonts w:ascii="Times New Roman" w:hAnsi="Times New Roman"/>
                      <w:b/>
                      <w:color w:val="FF0000"/>
                      <w:sz w:val="24"/>
                      <w:lang w:val="uk-UA"/>
                    </w:rPr>
                    <w:t xml:space="preserve">   </w:t>
                  </w:r>
                  <w:r w:rsidRPr="00433EBE">
                    <w:rPr>
                      <w:rFonts w:ascii="Times New Roman" w:hAnsi="Times New Roman"/>
                      <w:b/>
                      <w:color w:val="FF0000"/>
                      <w:sz w:val="24"/>
                      <w:lang w:val="uk-UA"/>
                    </w:rPr>
                    <w:t>ПІРОТЕХНІЧНИХ ЗАСОБІВ</w:t>
                  </w:r>
                </w:p>
                <w:p w:rsidR="00433EBE" w:rsidRPr="007261AA" w:rsidRDefault="00433EBE" w:rsidP="007261AA">
                  <w:pPr>
                    <w:spacing w:after="0" w:line="240" w:lineRule="auto"/>
                    <w:ind w:right="-199" w:firstLine="284"/>
                    <w:rPr>
                      <w:rFonts w:ascii="Times New Roman" w:hAnsi="Times New Roman"/>
                      <w:color w:val="000000"/>
                      <w:shd w:val="clear" w:color="auto" w:fill="FFFFFF"/>
                      <w:lang w:val="uk-UA"/>
                    </w:rPr>
                  </w:pPr>
                  <w:r w:rsidRPr="007261AA">
                    <w:rPr>
                      <w:rFonts w:ascii="Times New Roman" w:hAnsi="Times New Roman"/>
                      <w:color w:val="000000"/>
                      <w:shd w:val="clear" w:color="auto" w:fill="FFFFFF"/>
                      <w:lang w:val="uk-UA"/>
                    </w:rPr>
                    <w:t>З наближенням Новорічних свят Міністерство внутрішніх справ України попереджає про небезпеку травмування при використанні піротехнічних засобів.</w:t>
                  </w:r>
                </w:p>
                <w:p w:rsidR="00433EBE" w:rsidRPr="007261AA" w:rsidRDefault="00433EBE" w:rsidP="007261AA">
                  <w:pPr>
                    <w:spacing w:after="0" w:line="240" w:lineRule="auto"/>
                    <w:ind w:right="-199" w:firstLine="284"/>
                    <w:rPr>
                      <w:rFonts w:ascii="Times New Roman" w:hAnsi="Times New Roman"/>
                      <w:color w:val="000000"/>
                      <w:shd w:val="clear" w:color="auto" w:fill="FFFFFF"/>
                      <w:lang w:val="uk-UA"/>
                    </w:rPr>
                  </w:pPr>
                  <w:r w:rsidRPr="007261AA">
                    <w:rPr>
                      <w:rFonts w:ascii="Times New Roman" w:hAnsi="Times New Roman"/>
                      <w:color w:val="000000"/>
                      <w:shd w:val="clear" w:color="auto" w:fill="FFFFFF"/>
                      <w:lang w:val="uk-UA"/>
                    </w:rPr>
                    <w:t>МВС нагадує про заборону на:</w:t>
                  </w:r>
                </w:p>
                <w:p w:rsidR="007261AA" w:rsidRPr="007261AA" w:rsidRDefault="007261AA" w:rsidP="007261AA">
                  <w:pPr>
                    <w:spacing w:after="0" w:line="240" w:lineRule="auto"/>
                    <w:ind w:right="-199" w:firstLine="284"/>
                    <w:rPr>
                      <w:rFonts w:ascii="Times New Roman" w:hAnsi="Times New Roman"/>
                      <w:color w:val="000000"/>
                      <w:shd w:val="clear" w:color="auto" w:fill="FFFFFF"/>
                      <w:lang w:val="uk-UA"/>
                    </w:rPr>
                  </w:pPr>
                  <w:r w:rsidRPr="007261AA">
                    <w:rPr>
                      <w:rFonts w:ascii="Times New Roman" w:hAnsi="Times New Roman"/>
                      <w:color w:val="000000"/>
                      <w:shd w:val="clear" w:color="auto" w:fill="FFFFFF"/>
                      <w:lang w:val="uk-UA"/>
                    </w:rPr>
                    <w:t>- застосува</w:t>
                  </w:r>
                  <w:r w:rsidR="009B0A7C">
                    <w:rPr>
                      <w:rFonts w:ascii="Times New Roman" w:hAnsi="Times New Roman"/>
                      <w:color w:val="000000"/>
                      <w:shd w:val="clear" w:color="auto" w:fill="FFFFFF"/>
                      <w:lang w:val="uk-UA"/>
                    </w:rPr>
                    <w:t xml:space="preserve">ти </w:t>
                  </w:r>
                  <w:r w:rsidRPr="007261AA">
                    <w:rPr>
                      <w:rFonts w:ascii="Times New Roman" w:hAnsi="Times New Roman"/>
                      <w:color w:val="000000"/>
                      <w:shd w:val="clear" w:color="auto" w:fill="FFFFFF"/>
                      <w:lang w:val="uk-UA"/>
                    </w:rPr>
                    <w:t xml:space="preserve"> т</w:t>
                  </w:r>
                  <w:r w:rsidR="009B0A7C">
                    <w:rPr>
                      <w:rFonts w:ascii="Times New Roman" w:hAnsi="Times New Roman"/>
                      <w:color w:val="000000"/>
                      <w:shd w:val="clear" w:color="auto" w:fill="FFFFFF"/>
                      <w:lang w:val="uk-UA"/>
                    </w:rPr>
                    <w:t>і</w:t>
                  </w:r>
                  <w:r w:rsidRPr="007261AA">
                    <w:rPr>
                      <w:rFonts w:ascii="Times New Roman" w:hAnsi="Times New Roman"/>
                      <w:color w:val="000000"/>
                      <w:shd w:val="clear" w:color="auto" w:fill="FFFFFF"/>
                      <w:lang w:val="uk-UA"/>
                    </w:rPr>
                    <w:t xml:space="preserve"> побутов</w:t>
                  </w:r>
                  <w:r w:rsidR="009B0A7C">
                    <w:rPr>
                      <w:rFonts w:ascii="Times New Roman" w:hAnsi="Times New Roman"/>
                      <w:color w:val="000000"/>
                      <w:shd w:val="clear" w:color="auto" w:fill="FFFFFF"/>
                      <w:lang w:val="uk-UA"/>
                    </w:rPr>
                    <w:t>і</w:t>
                  </w:r>
                  <w:r w:rsidRPr="007261AA">
                    <w:rPr>
                      <w:rFonts w:ascii="Times New Roman" w:hAnsi="Times New Roman"/>
                      <w:color w:val="000000"/>
                      <w:shd w:val="clear" w:color="auto" w:fill="FFFFFF"/>
                      <w:lang w:val="uk-UA"/>
                    </w:rPr>
                    <w:t xml:space="preserve"> піротехнічн</w:t>
                  </w:r>
                  <w:r w:rsidR="009B0A7C">
                    <w:rPr>
                      <w:rFonts w:ascii="Times New Roman" w:hAnsi="Times New Roman"/>
                      <w:color w:val="000000"/>
                      <w:shd w:val="clear" w:color="auto" w:fill="FFFFFF"/>
                      <w:lang w:val="uk-UA"/>
                    </w:rPr>
                    <w:t>і</w:t>
                  </w:r>
                  <w:r w:rsidRPr="007261AA">
                    <w:rPr>
                      <w:rFonts w:ascii="Times New Roman" w:hAnsi="Times New Roman"/>
                      <w:color w:val="000000"/>
                      <w:shd w:val="clear" w:color="auto" w:fill="FFFFFF"/>
                      <w:lang w:val="uk-UA"/>
                    </w:rPr>
                    <w:t xml:space="preserve"> вироб</w:t>
                  </w:r>
                  <w:r w:rsidR="009B0A7C">
                    <w:rPr>
                      <w:rFonts w:ascii="Times New Roman" w:hAnsi="Times New Roman"/>
                      <w:color w:val="000000"/>
                      <w:shd w:val="clear" w:color="auto" w:fill="FFFFFF"/>
                      <w:lang w:val="uk-UA"/>
                    </w:rPr>
                    <w:t>и</w:t>
                  </w:r>
                  <w:r w:rsidRPr="007261AA">
                    <w:rPr>
                      <w:rFonts w:ascii="Times New Roman" w:hAnsi="Times New Roman"/>
                      <w:color w:val="000000"/>
                      <w:shd w:val="clear" w:color="auto" w:fill="FFFFFF"/>
                      <w:lang w:val="uk-UA"/>
                    </w:rPr>
                    <w:t>, які можуть створити небезпеку травмування людей осколками, горючими елементами та їх рухомими частинами;</w:t>
                  </w:r>
                </w:p>
                <w:p w:rsidR="007261AA" w:rsidRPr="007261AA" w:rsidRDefault="007261AA" w:rsidP="007261AA">
                  <w:pPr>
                    <w:spacing w:after="0" w:line="240" w:lineRule="auto"/>
                    <w:ind w:right="-199" w:firstLine="284"/>
                    <w:rPr>
                      <w:rFonts w:ascii="Times New Roman" w:hAnsi="Times New Roman"/>
                      <w:color w:val="000000"/>
                      <w:shd w:val="clear" w:color="auto" w:fill="FFFFFF"/>
                      <w:lang w:val="uk-UA"/>
                    </w:rPr>
                  </w:pPr>
                  <w:r w:rsidRPr="007261AA">
                    <w:rPr>
                      <w:rStyle w:val="apple-converted-space"/>
                      <w:rFonts w:ascii="Times New Roman" w:hAnsi="Times New Roman"/>
                      <w:color w:val="000000"/>
                      <w:shd w:val="clear" w:color="auto" w:fill="FFFFFF"/>
                      <w:lang w:val="uk-UA"/>
                    </w:rPr>
                    <w:t> </w:t>
                  </w:r>
                  <w:r w:rsidRPr="007261AA">
                    <w:rPr>
                      <w:rFonts w:ascii="Times New Roman" w:hAnsi="Times New Roman"/>
                      <w:color w:val="000000"/>
                      <w:shd w:val="clear" w:color="auto" w:fill="FFFFFF"/>
                      <w:lang w:val="uk-UA"/>
                    </w:rPr>
                    <w:t>переносити в кишенях, під одягом, зберігати без упаковки; залишати без нагляду, переробляти і розбирати;</w:t>
                  </w:r>
                  <w:r w:rsidRPr="007261AA">
                    <w:rPr>
                      <w:rFonts w:ascii="Times New Roman" w:hAnsi="Times New Roman"/>
                      <w:color w:val="000000"/>
                      <w:lang w:val="uk-UA"/>
                    </w:rPr>
                    <w:br/>
                  </w:r>
                  <w:r w:rsidRPr="007261AA">
                    <w:rPr>
                      <w:rFonts w:ascii="Times New Roman" w:hAnsi="Times New Roman"/>
                      <w:color w:val="000000"/>
                      <w:shd w:val="clear" w:color="auto" w:fill="FFFFFF"/>
                      <w:lang w:val="uk-UA"/>
                    </w:rPr>
                    <w:t>- використовувати вироби 2-го і 3-го класу небезпеки особам молодше 18</w:t>
                  </w:r>
                  <w:r w:rsidRPr="007261AA">
                    <w:rPr>
                      <w:rFonts w:ascii="Verdana" w:hAnsi="Verdana"/>
                      <w:color w:val="000000"/>
                      <w:sz w:val="23"/>
                      <w:szCs w:val="23"/>
                      <w:shd w:val="clear" w:color="auto" w:fill="FFFFFF"/>
                      <w:lang w:val="uk-UA"/>
                    </w:rPr>
                    <w:t xml:space="preserve"> </w:t>
                  </w:r>
                  <w:r w:rsidRPr="007261AA">
                    <w:rPr>
                      <w:rFonts w:ascii="Times New Roman" w:hAnsi="Times New Roman"/>
                      <w:color w:val="000000"/>
                      <w:shd w:val="clear" w:color="auto" w:fill="FFFFFF"/>
                      <w:lang w:val="uk-UA"/>
                    </w:rPr>
                    <w:t>років;</w:t>
                  </w:r>
                </w:p>
                <w:p w:rsidR="007261AA" w:rsidRDefault="007261AA" w:rsidP="007261AA">
                  <w:pPr>
                    <w:spacing w:after="0" w:line="240" w:lineRule="auto"/>
                    <w:ind w:right="-199" w:firstLine="284"/>
                    <w:rPr>
                      <w:rFonts w:ascii="Times New Roman" w:hAnsi="Times New Roman"/>
                      <w:color w:val="000000"/>
                      <w:shd w:val="clear" w:color="auto" w:fill="FFFFFF"/>
                      <w:lang w:val="uk-UA"/>
                    </w:rPr>
                  </w:pPr>
                  <w:r w:rsidRPr="007261AA">
                    <w:rPr>
                      <w:rFonts w:ascii="Times New Roman" w:hAnsi="Times New Roman"/>
                      <w:color w:val="000000"/>
                      <w:shd w:val="clear" w:color="auto" w:fill="FFFFFF"/>
                      <w:lang w:val="uk-UA"/>
                    </w:rPr>
                    <w:t xml:space="preserve">- кидати </w:t>
                  </w:r>
                  <w:r w:rsidR="009B0A7C">
                    <w:rPr>
                      <w:rFonts w:ascii="Times New Roman" w:hAnsi="Times New Roman"/>
                      <w:color w:val="000000"/>
                      <w:shd w:val="clear" w:color="auto" w:fill="FFFFFF"/>
                      <w:lang w:val="uk-UA"/>
                    </w:rPr>
                    <w:t>вищезазначені</w:t>
                  </w:r>
                  <w:r w:rsidRPr="007261AA">
                    <w:rPr>
                      <w:rFonts w:ascii="Times New Roman" w:hAnsi="Times New Roman"/>
                      <w:color w:val="000000"/>
                      <w:shd w:val="clear" w:color="auto" w:fill="FFFFFF"/>
                      <w:lang w:val="uk-UA"/>
                    </w:rPr>
                    <w:t xml:space="preserve"> вироби під ноги перехожих, </w:t>
                  </w:r>
                  <w:r w:rsidR="009B0A7C">
                    <w:rPr>
                      <w:rFonts w:ascii="Times New Roman" w:hAnsi="Times New Roman"/>
                      <w:color w:val="000000"/>
                      <w:shd w:val="clear" w:color="auto" w:fill="FFFFFF"/>
                      <w:lang w:val="uk-UA"/>
                    </w:rPr>
                    <w:t>і</w:t>
                  </w:r>
                  <w:r w:rsidRPr="007261AA">
                    <w:rPr>
                      <w:rFonts w:ascii="Times New Roman" w:hAnsi="Times New Roman"/>
                      <w:color w:val="000000"/>
                      <w:shd w:val="clear" w:color="auto" w:fill="FFFFFF"/>
                      <w:lang w:val="uk-UA"/>
                    </w:rPr>
                    <w:t xml:space="preserve">з вікон і балконів, </w:t>
                  </w:r>
                  <w:r w:rsidR="009B0A7C">
                    <w:rPr>
                      <w:rFonts w:ascii="Times New Roman" w:hAnsi="Times New Roman"/>
                      <w:color w:val="000000"/>
                      <w:shd w:val="clear" w:color="auto" w:fill="FFFFFF"/>
                      <w:lang w:val="uk-UA"/>
                    </w:rPr>
                    <w:t>запускати</w:t>
                  </w:r>
                  <w:r w:rsidRPr="007261AA">
                    <w:rPr>
                      <w:rFonts w:ascii="Times New Roman" w:hAnsi="Times New Roman"/>
                      <w:color w:val="000000"/>
                      <w:shd w:val="clear" w:color="auto" w:fill="FFFFFF"/>
                      <w:lang w:val="uk-UA"/>
                    </w:rPr>
                    <w:t xml:space="preserve"> феєрверки з дахів будинків та інші дії, від яких можуть постраждати люди або майно;</w:t>
                  </w:r>
                </w:p>
                <w:p w:rsidR="007261AA" w:rsidRDefault="007261AA" w:rsidP="007261AA">
                  <w:pPr>
                    <w:spacing w:after="0" w:line="240" w:lineRule="auto"/>
                    <w:ind w:right="-199" w:firstLine="284"/>
                    <w:rPr>
                      <w:rFonts w:ascii="Times New Roman" w:hAnsi="Times New Roman"/>
                      <w:color w:val="000000"/>
                      <w:shd w:val="clear" w:color="auto" w:fill="FFFFFF"/>
                      <w:lang w:val="uk-UA"/>
                    </w:rPr>
                  </w:pPr>
                  <w:r w:rsidRPr="007261AA">
                    <w:rPr>
                      <w:rFonts w:ascii="Times New Roman" w:hAnsi="Times New Roman"/>
                      <w:color w:val="000000"/>
                      <w:shd w:val="clear" w:color="auto" w:fill="FFFFFF"/>
                      <w:lang w:val="uk-UA"/>
                    </w:rPr>
                    <w:t>- використовувати вироби, які створюють ефекти на висоті або шумові ефекти, ближче ста метрів від лікарень, церков, дитячих установ, шкіл, будинків для людей похилого віку та інших громадських споруд та житлових будинків</w:t>
                  </w:r>
                  <w:r>
                    <w:rPr>
                      <w:rFonts w:ascii="Times New Roman" w:hAnsi="Times New Roman"/>
                      <w:color w:val="000000"/>
                      <w:shd w:val="clear" w:color="auto" w:fill="FFFFFF"/>
                      <w:lang w:val="uk-UA"/>
                    </w:rPr>
                    <w:t>.</w:t>
                  </w:r>
                </w:p>
                <w:p w:rsidR="009B0A7C" w:rsidRPr="009B0A7C" w:rsidRDefault="009B0A7C" w:rsidP="000C1EDF">
                  <w:pPr>
                    <w:spacing w:after="0" w:line="240" w:lineRule="auto"/>
                    <w:ind w:right="-3" w:firstLine="284"/>
                    <w:jc w:val="right"/>
                    <w:rPr>
                      <w:rFonts w:ascii="Times New Roman" w:hAnsi="Times New Roman"/>
                      <w:color w:val="FF0000"/>
                      <w:lang w:val="uk-UA"/>
                    </w:rPr>
                  </w:pPr>
                  <w:r>
                    <w:rPr>
                      <w:rFonts w:ascii="Times New Roman" w:hAnsi="Times New Roman"/>
                      <w:color w:val="FF0000"/>
                      <w:shd w:val="clear" w:color="auto" w:fill="FFFFFF"/>
                      <w:lang w:val="uk-UA"/>
                    </w:rPr>
                    <w:t xml:space="preserve">Вікторія </w:t>
                  </w:r>
                  <w:r w:rsidR="007261AA" w:rsidRPr="009B0A7C">
                    <w:rPr>
                      <w:rFonts w:ascii="Times New Roman" w:hAnsi="Times New Roman"/>
                      <w:color w:val="FF0000"/>
                      <w:shd w:val="clear" w:color="auto" w:fill="FFFFFF"/>
                      <w:lang w:val="uk-UA"/>
                    </w:rPr>
                    <w:t>Жижкун,</w:t>
                  </w:r>
                  <w:r w:rsidR="007261AA" w:rsidRPr="009B0A7C">
                    <w:rPr>
                      <w:rFonts w:ascii="Times New Roman" w:hAnsi="Times New Roman"/>
                      <w:color w:val="FF0000"/>
                      <w:lang w:val="uk-UA"/>
                    </w:rPr>
                    <w:t xml:space="preserve"> </w:t>
                  </w:r>
                </w:p>
                <w:p w:rsidR="007261AA" w:rsidRPr="009B0A7C" w:rsidRDefault="007261AA" w:rsidP="000C1EDF">
                  <w:pPr>
                    <w:spacing w:after="0" w:line="240" w:lineRule="auto"/>
                    <w:ind w:right="-3" w:firstLine="284"/>
                    <w:jc w:val="right"/>
                    <w:rPr>
                      <w:rFonts w:ascii="Times New Roman" w:hAnsi="Times New Roman"/>
                      <w:color w:val="FF0000"/>
                      <w:shd w:val="clear" w:color="auto" w:fill="FFFFFF"/>
                      <w:lang w:val="uk-UA"/>
                    </w:rPr>
                  </w:pPr>
                  <w:r w:rsidRPr="009B0A7C">
                    <w:rPr>
                      <w:rFonts w:ascii="Times New Roman" w:hAnsi="Times New Roman"/>
                      <w:color w:val="FF0000"/>
                      <w:lang w:val="uk-UA"/>
                    </w:rPr>
                    <w:t xml:space="preserve">учениця </w:t>
                  </w:r>
                  <w:r w:rsidR="000C1EDF" w:rsidRPr="009B0A7C">
                    <w:rPr>
                      <w:rFonts w:ascii="Times New Roman" w:hAnsi="Times New Roman"/>
                      <w:color w:val="FF0000"/>
                      <w:lang w:val="uk-UA"/>
                    </w:rPr>
                    <w:t>І курсу фізико-</w:t>
                  </w:r>
                  <w:r w:rsidRPr="009B0A7C">
                    <w:rPr>
                      <w:rFonts w:ascii="Times New Roman" w:hAnsi="Times New Roman"/>
                      <w:color w:val="FF0000"/>
                      <w:lang w:val="uk-UA"/>
                    </w:rPr>
                    <w:t>математичного класу</w:t>
                  </w:r>
                </w:p>
                <w:p w:rsidR="007261AA" w:rsidRDefault="007261AA" w:rsidP="007261AA">
                  <w:pPr>
                    <w:spacing w:after="0" w:line="240" w:lineRule="auto"/>
                    <w:ind w:right="-199" w:firstLine="284"/>
                    <w:jc w:val="right"/>
                    <w:rPr>
                      <w:rFonts w:ascii="Times New Roman" w:hAnsi="Times New Roman"/>
                      <w:color w:val="000000"/>
                      <w:shd w:val="clear" w:color="auto" w:fill="FFFFFF"/>
                      <w:lang w:val="uk-UA"/>
                    </w:rPr>
                  </w:pPr>
                </w:p>
                <w:p w:rsidR="007261AA" w:rsidRPr="007261AA" w:rsidRDefault="007261AA" w:rsidP="007261AA">
                  <w:pPr>
                    <w:spacing w:after="0" w:line="240" w:lineRule="auto"/>
                    <w:ind w:right="-199" w:firstLine="284"/>
                    <w:jc w:val="right"/>
                    <w:rPr>
                      <w:rFonts w:ascii="Times New Roman" w:hAnsi="Times New Roman"/>
                      <w:b/>
                      <w:color w:val="FF0000"/>
                      <w:lang w:val="uk-UA"/>
                    </w:rPr>
                  </w:pPr>
                </w:p>
              </w:txbxContent>
            </v:textbox>
          </v:roundrect>
        </w:pict>
      </w:r>
    </w:p>
    <w:p w:rsidR="007675EF" w:rsidRDefault="007675EF">
      <w:pPr>
        <w:rPr>
          <w:lang w:val="uk-UA"/>
        </w:rPr>
      </w:pPr>
    </w:p>
    <w:p w:rsidR="00874EE0" w:rsidRDefault="00874EE0" w:rsidP="00E47A4A">
      <w:pPr>
        <w:ind w:firstLine="0"/>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874EE0" w:rsidP="00874EE0">
      <w:pPr>
        <w:rPr>
          <w:lang w:val="uk-UA"/>
        </w:rPr>
      </w:pPr>
    </w:p>
    <w:p w:rsidR="00874EE0" w:rsidRPr="00874EE0" w:rsidRDefault="005B4B6A" w:rsidP="00874EE0">
      <w:pPr>
        <w:rPr>
          <w:lang w:val="uk-UA"/>
        </w:rPr>
      </w:pPr>
      <w:r>
        <w:rPr>
          <w:noProof/>
          <w:lang w:eastAsia="ru-RU"/>
        </w:rPr>
        <w:pict>
          <v:roundrect id="_x0000_s1032" style="position:absolute;left:0;text-align:left;margin-left:-15.95pt;margin-top:7.3pt;width:233.8pt;height:162.9pt;z-index:251667456" arcsize="10923f" fillcolor="white [3201]" strokecolor="#fabf8f [1945]" strokeweight="1pt">
            <v:fill color2="#fbd4b4 [1305]" focusposition="1" focussize="" focus="100%" type="gradient"/>
            <v:shadow on="t" type="perspective" color="#974706 [1609]" opacity=".5" offset="1pt" offset2="-3pt"/>
            <v:textbox style="mso-next-textbox:#_x0000_s1032">
              <w:txbxContent>
                <w:p w:rsidR="00B36F47"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7675EF"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Pr="003602E1">
                    <w:rPr>
                      <w:rFonts w:ascii="Times New Roman" w:hAnsi="Times New Roman"/>
                      <w:sz w:val="16"/>
                      <w:szCs w:val="16"/>
                      <w:lang w:val="uk-UA"/>
                    </w:rPr>
                    <w:t xml:space="preserve"> курс </w:t>
                  </w:r>
                  <w:r w:rsidR="00D9786F" w:rsidRPr="003602E1">
                    <w:rPr>
                      <w:rFonts w:ascii="Times New Roman" w:hAnsi="Times New Roman"/>
                      <w:sz w:val="16"/>
                      <w:szCs w:val="16"/>
                      <w:lang w:val="uk-UA"/>
                    </w:rPr>
                    <w:t>фізико-математичний клас</w:t>
                  </w:r>
                </w:p>
                <w:p w:rsidR="009B0A7C" w:rsidRPr="003602E1" w:rsidRDefault="009B0A7C" w:rsidP="0059044C">
                  <w:pPr>
                    <w:spacing w:after="0"/>
                    <w:ind w:firstLine="284"/>
                    <w:rPr>
                      <w:rFonts w:ascii="Times New Roman" w:hAnsi="Times New Roman"/>
                      <w:sz w:val="16"/>
                      <w:szCs w:val="16"/>
                      <w:lang w:val="uk-UA"/>
                    </w:rPr>
                  </w:pPr>
                  <w:r>
                    <w:rPr>
                      <w:rFonts w:ascii="Times New Roman" w:hAnsi="Times New Roman"/>
                      <w:sz w:val="16"/>
                      <w:szCs w:val="16"/>
                      <w:lang w:val="uk-UA"/>
                    </w:rPr>
                    <w:t>Головний редактор Котляр Т.М.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Редактор</w:t>
                  </w:r>
                  <w:r w:rsidR="009B0A7C">
                    <w:rPr>
                      <w:rFonts w:ascii="Times New Roman" w:hAnsi="Times New Roman"/>
                      <w:sz w:val="16"/>
                      <w:szCs w:val="16"/>
                      <w:lang w:val="uk-UA"/>
                    </w:rPr>
                    <w:t xml:space="preserve"> номеру</w:t>
                  </w:r>
                  <w:r w:rsidRPr="003602E1">
                    <w:rPr>
                      <w:rFonts w:ascii="Times New Roman" w:hAnsi="Times New Roman"/>
                      <w:sz w:val="16"/>
                      <w:szCs w:val="16"/>
                      <w:lang w:val="uk-UA"/>
                    </w:rPr>
                    <w:t xml:space="preserve">: </w:t>
                  </w:r>
                  <w:r w:rsidR="0059044C">
                    <w:rPr>
                      <w:rFonts w:ascii="Times New Roman" w:hAnsi="Times New Roman"/>
                      <w:sz w:val="16"/>
                      <w:szCs w:val="16"/>
                      <w:lang w:val="uk-UA"/>
                    </w:rPr>
                    <w:t>Суярко Я.М.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sidR="00D9786F" w:rsidRPr="003602E1">
                    <w:rPr>
                      <w:rFonts w:ascii="Times New Roman" w:hAnsi="Times New Roman"/>
                      <w:sz w:val="16"/>
                      <w:szCs w:val="16"/>
                      <w:lang w:val="uk-UA"/>
                    </w:rPr>
                    <w:t>Дубовик А.</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7675EF" w:rsidRPr="003602E1" w:rsidRDefault="007675EF" w:rsidP="0059044C">
                  <w:pPr>
                    <w:spacing w:after="0"/>
                    <w:ind w:firstLine="284"/>
                    <w:rPr>
                      <w:rFonts w:ascii="Times New Roman" w:hAnsi="Times New Roman"/>
                      <w:sz w:val="16"/>
                      <w:szCs w:val="16"/>
                    </w:rPr>
                  </w:pPr>
                  <w:r w:rsidRPr="003602E1">
                    <w:rPr>
                      <w:rFonts w:ascii="Times New Roman" w:hAnsi="Times New Roman"/>
                      <w:sz w:val="16"/>
                      <w:szCs w:val="16"/>
                      <w:lang w:val="uk-UA"/>
                    </w:rPr>
                    <w:t>Відповідальність за достовірність інформації  несуть автори публікацій.</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44766A" w:rsidRPr="003602E1" w:rsidRDefault="0044766A"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м.Ніжин вул. Богуна,1</w:t>
                  </w:r>
                </w:p>
                <w:p w:rsidR="007675EF" w:rsidRPr="00387BA0" w:rsidRDefault="007675EF">
                  <w:pPr>
                    <w:rPr>
                      <w:lang w:val="uk-UA"/>
                    </w:rPr>
                  </w:pPr>
                </w:p>
              </w:txbxContent>
            </v:textbox>
          </v:roundrect>
        </w:pict>
      </w:r>
      <w:r>
        <w:rPr>
          <w:noProof/>
          <w:lang w:eastAsia="ru-RU"/>
        </w:rPr>
        <w:pict>
          <v:roundrect id="_x0000_s1050" style="position:absolute;left:0;text-align:left;margin-left:224.9pt;margin-top:7.3pt;width:338.3pt;height:155.8pt;z-index:251679744" arcsize="10923f" fillcolor="white [3201]" strokecolor="#92cddc [1944]" strokeweight="1pt">
            <v:fill color2="#b6dde8 [1304]" focusposition="1" focussize="" focus="100%" type="gradient"/>
            <v:shadow on="t" type="perspective" color="#205867 [1608]" opacity=".5" offset="1pt" offset2="-3pt"/>
            <v:textbox style="mso-next-textbox:#_x0000_s1050">
              <w:txbxContent>
                <w:p w:rsidR="00874EE0" w:rsidRPr="00882F72" w:rsidRDefault="007857A3" w:rsidP="009B0A7C">
                  <w:pPr>
                    <w:tabs>
                      <w:tab w:val="left" w:pos="0"/>
                    </w:tabs>
                    <w:spacing w:after="0" w:line="240" w:lineRule="auto"/>
                    <w:ind w:firstLine="426"/>
                    <w:rPr>
                      <w:rFonts w:ascii="Times New Roman" w:hAnsi="Times New Roman"/>
                      <w:b/>
                      <w:color w:val="244061" w:themeColor="accent1" w:themeShade="80"/>
                      <w:lang w:val="uk-UA"/>
                    </w:rPr>
                  </w:pPr>
                  <w:r>
                    <w:rPr>
                      <w:rFonts w:ascii="Times New Roman" w:hAnsi="Times New Roman"/>
                      <w:b/>
                      <w:color w:val="244061" w:themeColor="accent1" w:themeShade="80"/>
                      <w:lang w:val="uk-UA"/>
                    </w:rPr>
                    <w:t>І</w:t>
                  </w:r>
                  <w:r w:rsidR="00974CE5" w:rsidRPr="00882F72">
                    <w:rPr>
                      <w:rFonts w:ascii="Times New Roman" w:hAnsi="Times New Roman"/>
                      <w:b/>
                      <w:color w:val="244061" w:themeColor="accent1" w:themeShade="80"/>
                      <w:lang w:val="uk-UA"/>
                    </w:rPr>
                    <w:t>ДЕМО НА ЗИМОВІ КАНІКУЛИ</w:t>
                  </w:r>
                </w:p>
                <w:p w:rsidR="00974CE5" w:rsidRPr="00882F72" w:rsidRDefault="00974CE5" w:rsidP="009B0A7C">
                  <w:pPr>
                    <w:spacing w:after="0" w:line="240" w:lineRule="auto"/>
                    <w:ind w:firstLine="0"/>
                    <w:outlineLvl w:val="3"/>
                    <w:rPr>
                      <w:rFonts w:ascii="Times New Roman" w:eastAsia="Times New Roman" w:hAnsi="Times New Roman"/>
                      <w:bCs/>
                      <w:color w:val="244061" w:themeColor="accent1" w:themeShade="80"/>
                      <w:lang w:val="uk-UA" w:eastAsia="ru-RU"/>
                    </w:rPr>
                  </w:pPr>
                  <w:r w:rsidRPr="00882F72">
                    <w:rPr>
                      <w:rFonts w:ascii="Times New Roman" w:eastAsia="Times New Roman" w:hAnsi="Times New Roman"/>
                      <w:bCs/>
                      <w:color w:val="244061" w:themeColor="accent1" w:themeShade="80"/>
                      <w:lang w:val="uk-UA" w:eastAsia="ru-RU"/>
                    </w:rPr>
                    <w:t>1.</w:t>
                  </w:r>
                  <w:r w:rsidRPr="00882F72">
                    <w:rPr>
                      <w:rFonts w:ascii="Times New Roman" w:eastAsia="Times New Roman" w:hAnsi="Times New Roman"/>
                      <w:bCs/>
                      <w:color w:val="244061" w:themeColor="accent1" w:themeShade="80"/>
                      <w:lang w:eastAsia="ru-RU"/>
                    </w:rPr>
                    <w:t> </w:t>
                  </w:r>
                  <w:r w:rsidRPr="00974CE5">
                    <w:rPr>
                      <w:rFonts w:ascii="Times New Roman" w:eastAsia="Times New Roman" w:hAnsi="Times New Roman"/>
                      <w:bCs/>
                      <w:color w:val="244061" w:themeColor="accent1" w:themeShade="80"/>
                      <w:lang w:val="uk-UA" w:eastAsia="ru-RU"/>
                    </w:rPr>
                    <w:t>Дотримуйся правил пожежної безпеки та поводження з електроприладами</w:t>
                  </w:r>
                  <w:r w:rsidRPr="00882F72">
                    <w:rPr>
                      <w:rFonts w:ascii="Times New Roman" w:eastAsia="Times New Roman" w:hAnsi="Times New Roman"/>
                      <w:bCs/>
                      <w:color w:val="244061" w:themeColor="accent1" w:themeShade="80"/>
                      <w:lang w:val="uk-UA" w:eastAsia="ru-RU"/>
                    </w:rPr>
                    <w:t>.</w:t>
                  </w:r>
                </w:p>
                <w:p w:rsidR="00974CE5" w:rsidRPr="00882F72" w:rsidRDefault="00974CE5" w:rsidP="009B0A7C">
                  <w:pPr>
                    <w:pStyle w:val="4"/>
                    <w:spacing w:before="0" w:beforeAutospacing="0" w:after="0" w:afterAutospacing="0"/>
                    <w:rPr>
                      <w:b w:val="0"/>
                      <w:color w:val="244061" w:themeColor="accent1" w:themeShade="80"/>
                      <w:sz w:val="22"/>
                      <w:szCs w:val="22"/>
                      <w:lang w:val="uk-UA"/>
                    </w:rPr>
                  </w:pPr>
                  <w:r w:rsidRPr="00882F72">
                    <w:rPr>
                      <w:b w:val="0"/>
                      <w:color w:val="244061" w:themeColor="accent1" w:themeShade="80"/>
                      <w:sz w:val="22"/>
                      <w:szCs w:val="22"/>
                      <w:lang w:val="uk-UA"/>
                    </w:rPr>
                    <w:t>2.</w:t>
                  </w:r>
                  <w:r w:rsidR="00D51E2D" w:rsidRPr="00882F72">
                    <w:rPr>
                      <w:b w:val="0"/>
                      <w:color w:val="244061" w:themeColor="accent1" w:themeShade="80"/>
                      <w:sz w:val="22"/>
                      <w:szCs w:val="22"/>
                      <w:lang w:val="uk-UA"/>
                    </w:rPr>
                    <w:t xml:space="preserve"> </w:t>
                  </w:r>
                  <w:r w:rsidRPr="00882F72">
                    <w:rPr>
                      <w:b w:val="0"/>
                      <w:color w:val="244061" w:themeColor="accent1" w:themeShade="80"/>
                      <w:sz w:val="22"/>
                      <w:szCs w:val="22"/>
                      <w:lang w:val="uk-UA"/>
                    </w:rPr>
                    <w:t>Дотримуйся правил безпеки на льоду.</w:t>
                  </w:r>
                </w:p>
                <w:p w:rsidR="00D51E2D" w:rsidRPr="00882F72" w:rsidRDefault="00D51E2D" w:rsidP="009B0A7C">
                  <w:pPr>
                    <w:pStyle w:val="4"/>
                    <w:spacing w:before="0" w:beforeAutospacing="0" w:after="0" w:afterAutospacing="0"/>
                    <w:rPr>
                      <w:b w:val="0"/>
                      <w:color w:val="244061" w:themeColor="accent1" w:themeShade="80"/>
                      <w:sz w:val="22"/>
                      <w:szCs w:val="22"/>
                      <w:lang w:val="uk-UA"/>
                    </w:rPr>
                  </w:pPr>
                  <w:r w:rsidRPr="00882F72">
                    <w:rPr>
                      <w:b w:val="0"/>
                      <w:color w:val="244061" w:themeColor="accent1" w:themeShade="80"/>
                      <w:sz w:val="22"/>
                      <w:szCs w:val="22"/>
                      <w:lang w:val="uk-UA"/>
                    </w:rPr>
                    <w:t>3. Не грай з гострими, колючими та ріжучими, легкозаймистими та вибухонебезпечними предметами, вогнепальною та холодною зброєю, боєприпасами.</w:t>
                  </w:r>
                  <w:r w:rsidRPr="00882F72">
                    <w:rPr>
                      <w:rStyle w:val="apple-converted-space"/>
                      <w:rFonts w:eastAsia="Calibri"/>
                      <w:b w:val="0"/>
                      <w:color w:val="244061" w:themeColor="accent1" w:themeShade="80"/>
                      <w:sz w:val="22"/>
                      <w:szCs w:val="22"/>
                      <w:lang w:val="uk-UA"/>
                    </w:rPr>
                    <w:t> </w:t>
                  </w:r>
                </w:p>
                <w:p w:rsidR="00D51E2D" w:rsidRPr="00882F72" w:rsidRDefault="00D51E2D" w:rsidP="009B0A7C">
                  <w:pPr>
                    <w:pStyle w:val="4"/>
                    <w:spacing w:before="0" w:beforeAutospacing="0" w:after="0" w:afterAutospacing="0"/>
                    <w:rPr>
                      <w:rStyle w:val="apple-converted-space"/>
                      <w:rFonts w:eastAsia="Calibri"/>
                      <w:b w:val="0"/>
                      <w:color w:val="244061" w:themeColor="accent1" w:themeShade="80"/>
                      <w:sz w:val="22"/>
                      <w:szCs w:val="22"/>
                      <w:lang w:val="uk-UA"/>
                    </w:rPr>
                  </w:pPr>
                  <w:r w:rsidRPr="00882F72">
                    <w:rPr>
                      <w:b w:val="0"/>
                      <w:color w:val="244061" w:themeColor="accent1" w:themeShade="80"/>
                      <w:sz w:val="22"/>
                      <w:szCs w:val="22"/>
                      <w:lang w:val="uk-UA"/>
                    </w:rPr>
                    <w:t xml:space="preserve">4. Не вживай лікарські препарати без призначення лікаря, наркотики, спиртні напої, не </w:t>
                  </w:r>
                  <w:r w:rsidR="007857A3">
                    <w:rPr>
                      <w:b w:val="0"/>
                      <w:color w:val="244061" w:themeColor="accent1" w:themeShade="80"/>
                      <w:sz w:val="22"/>
                      <w:szCs w:val="22"/>
                      <w:lang w:val="uk-UA"/>
                    </w:rPr>
                    <w:t>пали</w:t>
                  </w:r>
                  <w:r w:rsidRPr="00882F72">
                    <w:rPr>
                      <w:b w:val="0"/>
                      <w:color w:val="244061" w:themeColor="accent1" w:themeShade="80"/>
                      <w:sz w:val="22"/>
                      <w:szCs w:val="22"/>
                      <w:lang w:val="uk-UA"/>
                    </w:rPr>
                    <w:t xml:space="preserve"> і не нюхай токсичні речовини.</w:t>
                  </w:r>
                  <w:r w:rsidRPr="00882F72">
                    <w:rPr>
                      <w:rStyle w:val="apple-converted-space"/>
                      <w:rFonts w:eastAsia="Calibri"/>
                      <w:b w:val="0"/>
                      <w:color w:val="244061" w:themeColor="accent1" w:themeShade="80"/>
                      <w:sz w:val="22"/>
                      <w:szCs w:val="22"/>
                      <w:lang w:val="uk-UA"/>
                    </w:rPr>
                    <w:t> </w:t>
                  </w:r>
                </w:p>
                <w:p w:rsidR="00D51E2D" w:rsidRPr="00882F72" w:rsidRDefault="00D51E2D" w:rsidP="009B0A7C">
                  <w:pPr>
                    <w:pStyle w:val="4"/>
                    <w:spacing w:before="0" w:beforeAutospacing="0" w:after="254" w:afterAutospacing="0"/>
                    <w:rPr>
                      <w:b w:val="0"/>
                      <w:color w:val="244061" w:themeColor="accent1" w:themeShade="80"/>
                      <w:sz w:val="22"/>
                      <w:szCs w:val="20"/>
                    </w:rPr>
                  </w:pPr>
                  <w:r w:rsidRPr="00882F72">
                    <w:rPr>
                      <w:rStyle w:val="apple-converted-space"/>
                      <w:rFonts w:eastAsia="Calibri"/>
                      <w:b w:val="0"/>
                      <w:color w:val="244061" w:themeColor="accent1" w:themeShade="80"/>
                      <w:sz w:val="22"/>
                      <w:szCs w:val="22"/>
                      <w:lang w:val="uk-UA"/>
                    </w:rPr>
                    <w:t>5.</w:t>
                  </w:r>
                  <w:r w:rsidRPr="00882F72">
                    <w:rPr>
                      <w:rFonts w:ascii="Trebuchet MS" w:hAnsi="Trebuchet MS"/>
                      <w:color w:val="244061" w:themeColor="accent1" w:themeShade="80"/>
                      <w:sz w:val="22"/>
                      <w:szCs w:val="22"/>
                      <w:lang w:val="uk-UA"/>
                    </w:rPr>
                    <w:t xml:space="preserve"> </w:t>
                  </w:r>
                  <w:r w:rsidRPr="00882F72">
                    <w:rPr>
                      <w:b w:val="0"/>
                      <w:color w:val="244061" w:themeColor="accent1" w:themeShade="80"/>
                      <w:sz w:val="22"/>
                      <w:szCs w:val="22"/>
                      <w:lang w:val="uk-UA"/>
                    </w:rPr>
                    <w:t>Стережися ожеледі, щоб уникнути падінь</w:t>
                  </w:r>
                  <w:r w:rsidRPr="00882F72">
                    <w:rPr>
                      <w:b w:val="0"/>
                      <w:color w:val="244061" w:themeColor="accent1" w:themeShade="80"/>
                      <w:sz w:val="22"/>
                      <w:szCs w:val="22"/>
                    </w:rPr>
                    <w:t xml:space="preserve"> і травм</w:t>
                  </w:r>
                  <w:r w:rsidRPr="00882F72">
                    <w:rPr>
                      <w:b w:val="0"/>
                      <w:color w:val="244061" w:themeColor="accent1" w:themeShade="80"/>
                      <w:sz w:val="22"/>
                      <w:szCs w:val="20"/>
                    </w:rPr>
                    <w:t>.</w:t>
                  </w:r>
                </w:p>
                <w:p w:rsidR="00D51E2D" w:rsidRPr="00D51E2D" w:rsidRDefault="00D51E2D" w:rsidP="00D51E2D">
                  <w:pPr>
                    <w:pStyle w:val="4"/>
                    <w:shd w:val="clear" w:color="auto" w:fill="FFFFFF"/>
                    <w:spacing w:before="0" w:beforeAutospacing="0" w:after="0" w:afterAutospacing="0"/>
                    <w:rPr>
                      <w:b w:val="0"/>
                      <w:color w:val="000000"/>
                      <w:sz w:val="20"/>
                      <w:szCs w:val="20"/>
                    </w:rPr>
                  </w:pPr>
                </w:p>
                <w:p w:rsidR="00974CE5" w:rsidRPr="00D51E2D" w:rsidRDefault="00974CE5" w:rsidP="00974CE5">
                  <w:pPr>
                    <w:pStyle w:val="4"/>
                    <w:shd w:val="clear" w:color="auto" w:fill="FFFFFF"/>
                    <w:spacing w:before="0" w:beforeAutospacing="0" w:after="0" w:afterAutospacing="0"/>
                    <w:rPr>
                      <w:b w:val="0"/>
                      <w:color w:val="000000"/>
                      <w:sz w:val="20"/>
                      <w:szCs w:val="20"/>
                    </w:rPr>
                  </w:pPr>
                </w:p>
                <w:p w:rsidR="00974CE5" w:rsidRPr="00974CE5" w:rsidRDefault="00974CE5" w:rsidP="00974CE5">
                  <w:pPr>
                    <w:shd w:val="clear" w:color="auto" w:fill="FFFFFF"/>
                    <w:spacing w:after="0" w:line="240" w:lineRule="auto"/>
                    <w:ind w:firstLine="0"/>
                    <w:outlineLvl w:val="3"/>
                    <w:rPr>
                      <w:rFonts w:ascii="Times New Roman" w:eastAsia="Times New Roman" w:hAnsi="Times New Roman"/>
                      <w:b/>
                      <w:bCs/>
                      <w:color w:val="000000"/>
                      <w:sz w:val="20"/>
                      <w:szCs w:val="20"/>
                      <w:lang w:val="uk-UA" w:eastAsia="ru-RU"/>
                    </w:rPr>
                  </w:pPr>
                </w:p>
                <w:p w:rsidR="00974CE5" w:rsidRPr="00974CE5" w:rsidRDefault="00974CE5" w:rsidP="00974CE5">
                  <w:pPr>
                    <w:shd w:val="clear" w:color="auto" w:fill="FFFFFF"/>
                    <w:spacing w:after="0" w:line="240" w:lineRule="auto"/>
                    <w:ind w:firstLine="0"/>
                    <w:outlineLvl w:val="3"/>
                    <w:rPr>
                      <w:rFonts w:ascii="Trebuchet MS" w:eastAsia="Times New Roman" w:hAnsi="Trebuchet MS"/>
                      <w:b/>
                      <w:bCs/>
                      <w:color w:val="000000"/>
                      <w:sz w:val="41"/>
                      <w:szCs w:val="41"/>
                      <w:lang w:val="uk-UA" w:eastAsia="ru-RU"/>
                    </w:rPr>
                  </w:pPr>
                </w:p>
                <w:p w:rsidR="00974CE5" w:rsidRPr="00974CE5" w:rsidRDefault="00974CE5" w:rsidP="00974CE5">
                  <w:pPr>
                    <w:shd w:val="clear" w:color="auto" w:fill="FFFFFF" w:themeFill="background1"/>
                    <w:tabs>
                      <w:tab w:val="left" w:pos="-142"/>
                    </w:tabs>
                    <w:spacing w:after="0" w:line="240" w:lineRule="auto"/>
                    <w:ind w:firstLine="284"/>
                    <w:rPr>
                      <w:rFonts w:ascii="Times New Roman" w:hAnsi="Times New Roman"/>
                      <w:sz w:val="24"/>
                    </w:rPr>
                  </w:pPr>
                </w:p>
              </w:txbxContent>
            </v:textbox>
          </v:roundrect>
        </w:pict>
      </w:r>
    </w:p>
    <w:p w:rsidR="00874EE0" w:rsidRPr="00874EE0" w:rsidRDefault="00874EE0" w:rsidP="00874EE0">
      <w:pPr>
        <w:rPr>
          <w:lang w:val="uk-UA"/>
        </w:rPr>
      </w:pPr>
    </w:p>
    <w:p w:rsidR="007675EF" w:rsidRPr="00874EE0" w:rsidRDefault="005B4B6A" w:rsidP="00874EE0">
      <w:pPr>
        <w:tabs>
          <w:tab w:val="left" w:pos="7289"/>
        </w:tabs>
        <w:rPr>
          <w:lang w:val="uk-UA"/>
        </w:rPr>
      </w:pPr>
      <w:r>
        <w:rPr>
          <w:noProof/>
          <w:lang w:eastAsia="ru-RU"/>
        </w:rPr>
        <w:pict>
          <v:roundrect id="_x0000_s1035" style="position:absolute;left:0;text-align:left;margin-left:7.25pt;margin-top:131.7pt;width:537.75pt;height:46.1pt;z-index:251670528" arcsize="10923f" fillcolor="white [3201]" strokecolor="#666 [1936]" strokeweight="1pt">
            <v:fill color2="#999 [1296]" focusposition="1" focussize="" focus="100%" type="gradient"/>
            <v:shadow on="t" type="perspective" color="#7f7f7f [1601]" opacity=".5" offset="1pt" offset2="-3pt"/>
            <v:textbox style="mso-next-textbox:#_x0000_s1035">
              <w:txbxContent>
                <w:p w:rsidR="000C1EDF" w:rsidRPr="00874EE0" w:rsidRDefault="000C1EDF" w:rsidP="009B0A7C">
                  <w:pPr>
                    <w:pStyle w:val="a6"/>
                    <w:spacing w:before="89" w:beforeAutospacing="0" w:after="89" w:afterAutospacing="0" w:line="267" w:lineRule="atLeast"/>
                    <w:ind w:firstLine="711"/>
                    <w:jc w:val="both"/>
                    <w:rPr>
                      <w:color w:val="000044"/>
                      <w:lang w:val="uk-UA"/>
                    </w:rPr>
                  </w:pPr>
                  <w:r w:rsidRPr="00874EE0">
                    <w:rPr>
                      <w:color w:val="000044"/>
                      <w:lang w:val="uk-UA"/>
                    </w:rPr>
                    <w:t>Помилка не перестає бути помилкою від того, що більшість розділяє її.</w:t>
                  </w:r>
                </w:p>
                <w:p w:rsidR="000C1EDF" w:rsidRPr="00874EE0" w:rsidRDefault="000C1EDF" w:rsidP="009B0A7C">
                  <w:pPr>
                    <w:pStyle w:val="autor"/>
                    <w:spacing w:before="0" w:beforeAutospacing="0" w:after="142" w:afterAutospacing="0" w:line="267" w:lineRule="atLeast"/>
                    <w:ind w:left="6120"/>
                    <w:jc w:val="right"/>
                    <w:rPr>
                      <w:b/>
                      <w:bCs/>
                      <w:i/>
                      <w:iCs/>
                      <w:color w:val="000044"/>
                      <w:lang w:val="uk-UA"/>
                    </w:rPr>
                  </w:pPr>
                  <w:r w:rsidRPr="00874EE0">
                    <w:rPr>
                      <w:rStyle w:val="a7"/>
                      <w:b/>
                      <w:bCs/>
                      <w:color w:val="000044"/>
                      <w:lang w:val="uk-UA"/>
                    </w:rPr>
                    <w:t>Лев Миколайович Толстой</w:t>
                  </w:r>
                </w:p>
                <w:p w:rsidR="009F5840" w:rsidRPr="00E47A4A" w:rsidRDefault="009F5840">
                  <w:pPr>
                    <w:rPr>
                      <w:color w:val="C00000"/>
                      <w:sz w:val="28"/>
                      <w:szCs w:val="28"/>
                      <w:lang w:val="uk-UA"/>
                    </w:rPr>
                  </w:pPr>
                </w:p>
              </w:txbxContent>
            </v:textbox>
          </v:roundrect>
        </w:pict>
      </w:r>
      <w:r w:rsidR="00874EE0">
        <w:rPr>
          <w:lang w:val="uk-UA"/>
        </w:rPr>
        <w:tab/>
      </w:r>
    </w:p>
    <w:sectPr w:rsidR="007675EF" w:rsidRPr="00874EE0" w:rsidSect="000C60C0">
      <w:pgSz w:w="11906" w:h="16838"/>
      <w:pgMar w:top="850" w:right="85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0E9"/>
    <w:multiLevelType w:val="hybridMultilevel"/>
    <w:tmpl w:val="C9460B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25A137D7"/>
    <w:multiLevelType w:val="hybridMultilevel"/>
    <w:tmpl w:val="C576E9A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31D45E76"/>
    <w:multiLevelType w:val="hybridMultilevel"/>
    <w:tmpl w:val="05B2D54C"/>
    <w:lvl w:ilvl="0" w:tplc="1CE85BCC">
      <w:start w:val="16"/>
      <w:numFmt w:val="bullet"/>
      <w:lvlText w:val="-"/>
      <w:lvlJc w:val="left"/>
      <w:pPr>
        <w:ind w:left="1410" w:hanging="360"/>
      </w:pPr>
      <w:rPr>
        <w:rFonts w:ascii="Calibri" w:eastAsia="Calibri" w:hAnsi="Calibri" w:cs="Calibri"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4E026458"/>
    <w:multiLevelType w:val="hybridMultilevel"/>
    <w:tmpl w:val="A364A930"/>
    <w:lvl w:ilvl="0" w:tplc="1CE85BCC">
      <w:start w:val="16"/>
      <w:numFmt w:val="bullet"/>
      <w:lvlText w:val="-"/>
      <w:lvlJc w:val="left"/>
      <w:pPr>
        <w:ind w:left="2820" w:hanging="360"/>
      </w:pPr>
      <w:rPr>
        <w:rFonts w:ascii="Calibri" w:eastAsia="Calibri" w:hAnsi="Calibri" w:cs="Calibri"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5EF"/>
    <w:rsid w:val="00075DED"/>
    <w:rsid w:val="000C1EDF"/>
    <w:rsid w:val="000C60C0"/>
    <w:rsid w:val="000D163A"/>
    <w:rsid w:val="0019721B"/>
    <w:rsid w:val="001C2851"/>
    <w:rsid w:val="001C7822"/>
    <w:rsid w:val="00296D0F"/>
    <w:rsid w:val="002A06CC"/>
    <w:rsid w:val="002F047F"/>
    <w:rsid w:val="00315BBF"/>
    <w:rsid w:val="003602E1"/>
    <w:rsid w:val="00387BA0"/>
    <w:rsid w:val="00391F5B"/>
    <w:rsid w:val="003920CF"/>
    <w:rsid w:val="003A16F0"/>
    <w:rsid w:val="00433EBE"/>
    <w:rsid w:val="0044766A"/>
    <w:rsid w:val="004D20E7"/>
    <w:rsid w:val="00527670"/>
    <w:rsid w:val="00537595"/>
    <w:rsid w:val="0054182D"/>
    <w:rsid w:val="005613C4"/>
    <w:rsid w:val="00563D0A"/>
    <w:rsid w:val="00580321"/>
    <w:rsid w:val="0059044C"/>
    <w:rsid w:val="005B4B6A"/>
    <w:rsid w:val="006121C7"/>
    <w:rsid w:val="006B73BA"/>
    <w:rsid w:val="007261AA"/>
    <w:rsid w:val="00735A12"/>
    <w:rsid w:val="007675EF"/>
    <w:rsid w:val="007857A3"/>
    <w:rsid w:val="00874EE0"/>
    <w:rsid w:val="00882F72"/>
    <w:rsid w:val="008F21D3"/>
    <w:rsid w:val="00974CE5"/>
    <w:rsid w:val="00992303"/>
    <w:rsid w:val="009B0A7C"/>
    <w:rsid w:val="009F5840"/>
    <w:rsid w:val="00A71192"/>
    <w:rsid w:val="00A82B98"/>
    <w:rsid w:val="00A9071C"/>
    <w:rsid w:val="00AC5D0D"/>
    <w:rsid w:val="00AF1A89"/>
    <w:rsid w:val="00B04992"/>
    <w:rsid w:val="00B261AA"/>
    <w:rsid w:val="00B36F47"/>
    <w:rsid w:val="00BA7BC2"/>
    <w:rsid w:val="00BB31DB"/>
    <w:rsid w:val="00BC4E3D"/>
    <w:rsid w:val="00BC7D4B"/>
    <w:rsid w:val="00C15459"/>
    <w:rsid w:val="00C2033E"/>
    <w:rsid w:val="00C45FB8"/>
    <w:rsid w:val="00C60AA6"/>
    <w:rsid w:val="00D1515E"/>
    <w:rsid w:val="00D51E2D"/>
    <w:rsid w:val="00D76002"/>
    <w:rsid w:val="00D9786F"/>
    <w:rsid w:val="00DB3F98"/>
    <w:rsid w:val="00E07505"/>
    <w:rsid w:val="00E47A4A"/>
    <w:rsid w:val="00E764A2"/>
    <w:rsid w:val="00EF5164"/>
    <w:rsid w:val="00F012C0"/>
    <w:rsid w:val="00F21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1301]"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ind w:firstLine="709"/>
    </w:pPr>
    <w:rPr>
      <w:rFonts w:ascii="Calibri" w:eastAsia="Calibri" w:hAnsi="Calibri" w:cs="Times New Roman"/>
      <w:lang w:val="ru-RU"/>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semiHidden/>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basedOn w:val="a0"/>
    <w:uiPriority w:val="20"/>
    <w:qFormat/>
    <w:rsid w:val="000C1EDF"/>
    <w:rPr>
      <w:i/>
      <w:iCs/>
    </w:rPr>
  </w:style>
  <w:style w:type="character" w:customStyle="1" w:styleId="40">
    <w:name w:val="Заголовок 4 Знак"/>
    <w:basedOn w:val="a0"/>
    <w:link w:val="4"/>
    <w:uiPriority w:val="9"/>
    <w:rsid w:val="00974CE5"/>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6802060">
      <w:bodyDiv w:val="1"/>
      <w:marLeft w:val="0"/>
      <w:marRight w:val="0"/>
      <w:marTop w:val="0"/>
      <w:marBottom w:val="0"/>
      <w:divBdr>
        <w:top w:val="none" w:sz="0" w:space="0" w:color="auto"/>
        <w:left w:val="none" w:sz="0" w:space="0" w:color="auto"/>
        <w:bottom w:val="none" w:sz="0" w:space="0" w:color="auto"/>
        <w:right w:val="none" w:sz="0" w:space="0" w:color="auto"/>
      </w:divBdr>
    </w:div>
    <w:div w:id="149366086">
      <w:bodyDiv w:val="1"/>
      <w:marLeft w:val="0"/>
      <w:marRight w:val="0"/>
      <w:marTop w:val="0"/>
      <w:marBottom w:val="0"/>
      <w:divBdr>
        <w:top w:val="none" w:sz="0" w:space="0" w:color="auto"/>
        <w:left w:val="none" w:sz="0" w:space="0" w:color="auto"/>
        <w:bottom w:val="none" w:sz="0" w:space="0" w:color="auto"/>
        <w:right w:val="none" w:sz="0" w:space="0" w:color="auto"/>
      </w:divBdr>
    </w:div>
    <w:div w:id="219555753">
      <w:bodyDiv w:val="1"/>
      <w:marLeft w:val="0"/>
      <w:marRight w:val="0"/>
      <w:marTop w:val="0"/>
      <w:marBottom w:val="0"/>
      <w:divBdr>
        <w:top w:val="none" w:sz="0" w:space="0" w:color="auto"/>
        <w:left w:val="none" w:sz="0" w:space="0" w:color="auto"/>
        <w:bottom w:val="none" w:sz="0" w:space="0" w:color="auto"/>
        <w:right w:val="none" w:sz="0" w:space="0" w:color="auto"/>
      </w:divBdr>
    </w:div>
    <w:div w:id="1104954429">
      <w:bodyDiv w:val="1"/>
      <w:marLeft w:val="0"/>
      <w:marRight w:val="0"/>
      <w:marTop w:val="0"/>
      <w:marBottom w:val="0"/>
      <w:divBdr>
        <w:top w:val="none" w:sz="0" w:space="0" w:color="auto"/>
        <w:left w:val="none" w:sz="0" w:space="0" w:color="auto"/>
        <w:bottom w:val="none" w:sz="0" w:space="0" w:color="auto"/>
        <w:right w:val="none" w:sz="0" w:space="0" w:color="auto"/>
      </w:divBdr>
    </w:div>
    <w:div w:id="1307511655">
      <w:bodyDiv w:val="1"/>
      <w:marLeft w:val="0"/>
      <w:marRight w:val="0"/>
      <w:marTop w:val="0"/>
      <w:marBottom w:val="0"/>
      <w:divBdr>
        <w:top w:val="none" w:sz="0" w:space="0" w:color="auto"/>
        <w:left w:val="none" w:sz="0" w:space="0" w:color="auto"/>
        <w:bottom w:val="none" w:sz="0" w:space="0" w:color="auto"/>
        <w:right w:val="none" w:sz="0" w:space="0" w:color="auto"/>
      </w:divBdr>
    </w:div>
    <w:div w:id="1479833794">
      <w:bodyDiv w:val="1"/>
      <w:marLeft w:val="0"/>
      <w:marRight w:val="0"/>
      <w:marTop w:val="0"/>
      <w:marBottom w:val="0"/>
      <w:divBdr>
        <w:top w:val="none" w:sz="0" w:space="0" w:color="auto"/>
        <w:left w:val="none" w:sz="0" w:space="0" w:color="auto"/>
        <w:bottom w:val="none" w:sz="0" w:space="0" w:color="auto"/>
        <w:right w:val="none" w:sz="0" w:space="0" w:color="auto"/>
      </w:divBdr>
    </w:div>
    <w:div w:id="1535919268">
      <w:bodyDiv w:val="1"/>
      <w:marLeft w:val="0"/>
      <w:marRight w:val="0"/>
      <w:marTop w:val="0"/>
      <w:marBottom w:val="0"/>
      <w:divBdr>
        <w:top w:val="none" w:sz="0" w:space="0" w:color="auto"/>
        <w:left w:val="none" w:sz="0" w:space="0" w:color="auto"/>
        <w:bottom w:val="none" w:sz="0" w:space="0" w:color="auto"/>
        <w:right w:val="none" w:sz="0" w:space="0" w:color="auto"/>
      </w:divBdr>
    </w:div>
    <w:div w:id="1685017060">
      <w:bodyDiv w:val="1"/>
      <w:marLeft w:val="0"/>
      <w:marRight w:val="0"/>
      <w:marTop w:val="0"/>
      <w:marBottom w:val="0"/>
      <w:divBdr>
        <w:top w:val="none" w:sz="0" w:space="0" w:color="auto"/>
        <w:left w:val="none" w:sz="0" w:space="0" w:color="auto"/>
        <w:bottom w:val="none" w:sz="0" w:space="0" w:color="auto"/>
        <w:right w:val="none" w:sz="0" w:space="0" w:color="auto"/>
      </w:divBdr>
    </w:div>
    <w:div w:id="18858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a/imgres?q=%D0%B4%D1%96%D0%B4+%D0%BC%D0%BE%D1%80%D0%BE%D0%B7&amp;hl=uk&amp;sa=X&amp;biw=1152&amp;bih=575&amp;tbm=isch&amp;prmd=imvnsuo&amp;tbnid=3s9Gw8dvJeV7hM:&amp;imgrefurl=http://www.poltava.pl.ua/news/6780/&amp;docid=f3WK3FvGpTAKXM&amp;imgurl=http://i1.poltava.pl.ua/news/68/6780/photo.jpg&amp;w=500&amp;h=325&amp;ei=iXf9Tr63IcPasgadoNnIDw&amp;zoom=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a/imgres?q=%D0%B4%D1%96%D0%B4+%D0%BC%D0%BE%D1%80%D0%BE%D0%B7&amp;hl=uk&amp;sa=X&amp;biw=1152&amp;bih=575&amp;tbm=isch&amp;prmd=imvnsuo&amp;tbnid=hpNTWypTIQ3flM:&amp;imgrefurl=http://www.olivie.com.ua/ru/novyy-hod/novorichna-kazka-ukr.html&amp;docid=BXtC51uY4FH9VM&amp;imgurl=http://www.olivie.com.ua/images/upload/skazka2gif.gif&amp;w=316&amp;h=250&amp;ei=iXf9Tr63IcPasgadoNnIDw&amp;zoom=1&amp;iact=rc&amp;dur=197&amp;sig=108570254441873765218&amp;page=5&amp;tbnh=164&amp;tbnw=207&amp;start=46&amp;ndsp=10&amp;ved=1t:429,r:6,s:46&amp;tx=89&amp;ty=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6E2C-E8DB-49B6-9D44-A4342598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2011-02-24T15:44:00Z</cp:lastPrinted>
  <dcterms:created xsi:type="dcterms:W3CDTF">2011-01-31T14:59:00Z</dcterms:created>
  <dcterms:modified xsi:type="dcterms:W3CDTF">2012-01-19T17:08:00Z</dcterms:modified>
</cp:coreProperties>
</file>