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6D3" w:rsidRPr="001E66D3" w:rsidRDefault="001E66D3" w:rsidP="001E66D3">
      <w:pPr>
        <w:suppressAutoHyphens/>
        <w:spacing w:after="0" w:line="240" w:lineRule="auto"/>
        <w:ind w:left="6096"/>
        <w:rPr>
          <w:rFonts w:ascii="Times New Roman" w:eastAsia="Times New Roman" w:hAnsi="Times New Roman" w:cs="Times New Roman"/>
          <w:bCs/>
          <w:sz w:val="24"/>
          <w:szCs w:val="24"/>
          <w:lang w:val="uk-UA" w:eastAsia="zh-CN"/>
        </w:rPr>
      </w:pPr>
      <w:r w:rsidRPr="001E66D3">
        <w:rPr>
          <w:rFonts w:ascii="Times New Roman" w:eastAsia="Times New Roman" w:hAnsi="Times New Roman" w:cs="Times New Roman"/>
          <w:bCs/>
          <w:sz w:val="24"/>
          <w:szCs w:val="24"/>
          <w:lang w:val="uk-UA" w:eastAsia="zh-CN"/>
        </w:rPr>
        <w:t>Додаток</w:t>
      </w:r>
    </w:p>
    <w:p w:rsidR="001E66D3" w:rsidRPr="001E66D3" w:rsidRDefault="001E66D3" w:rsidP="001E66D3">
      <w:pPr>
        <w:suppressAutoHyphens/>
        <w:spacing w:after="0" w:line="240" w:lineRule="auto"/>
        <w:ind w:left="6096"/>
        <w:rPr>
          <w:rFonts w:ascii="Times New Roman" w:eastAsia="Times New Roman" w:hAnsi="Times New Roman" w:cs="Times New Roman"/>
          <w:bCs/>
          <w:sz w:val="24"/>
          <w:szCs w:val="24"/>
          <w:lang w:val="uk-UA" w:eastAsia="zh-CN"/>
        </w:rPr>
      </w:pPr>
      <w:r w:rsidRPr="001E66D3">
        <w:rPr>
          <w:rFonts w:ascii="Times New Roman" w:eastAsia="Times New Roman" w:hAnsi="Times New Roman" w:cs="Times New Roman"/>
          <w:bCs/>
          <w:sz w:val="24"/>
          <w:szCs w:val="24"/>
          <w:lang w:val="uk-UA" w:eastAsia="zh-CN"/>
        </w:rPr>
        <w:t xml:space="preserve">до питання </w:t>
      </w:r>
      <w:r w:rsidRPr="001E66D3">
        <w:rPr>
          <w:rFonts w:ascii="Times New Roman" w:eastAsia="Times New Roman" w:hAnsi="Times New Roman" w:cs="Times New Roman"/>
          <w:bCs/>
          <w:sz w:val="24"/>
          <w:szCs w:val="24"/>
          <w:lang w:val="uk-UA" w:eastAsia="zh-CN"/>
        </w:rPr>
        <w:t>2</w:t>
      </w:r>
      <w:r w:rsidRPr="001E66D3">
        <w:rPr>
          <w:rFonts w:ascii="Times New Roman" w:eastAsia="Times New Roman" w:hAnsi="Times New Roman" w:cs="Times New Roman"/>
          <w:bCs/>
          <w:sz w:val="24"/>
          <w:szCs w:val="24"/>
          <w:lang w:val="uk-UA" w:eastAsia="zh-CN"/>
        </w:rPr>
        <w:t xml:space="preserve"> педагогічної ради</w:t>
      </w:r>
    </w:p>
    <w:p w:rsidR="001E66D3" w:rsidRPr="001E66D3" w:rsidRDefault="001E66D3" w:rsidP="001E66D3">
      <w:pPr>
        <w:suppressAutoHyphens/>
        <w:spacing w:after="0" w:line="240" w:lineRule="auto"/>
        <w:ind w:left="6096"/>
        <w:rPr>
          <w:rFonts w:ascii="Times New Roman" w:eastAsia="Times New Roman" w:hAnsi="Times New Roman" w:cs="Times New Roman"/>
          <w:bCs/>
          <w:sz w:val="24"/>
          <w:szCs w:val="24"/>
          <w:lang w:val="uk-UA" w:eastAsia="zh-CN"/>
        </w:rPr>
      </w:pPr>
      <w:r w:rsidRPr="001E66D3">
        <w:rPr>
          <w:rFonts w:ascii="Times New Roman" w:eastAsia="Times New Roman" w:hAnsi="Times New Roman" w:cs="Times New Roman"/>
          <w:bCs/>
          <w:sz w:val="24"/>
          <w:szCs w:val="24"/>
          <w:lang w:val="uk-UA" w:eastAsia="zh-CN"/>
        </w:rPr>
        <w:t xml:space="preserve">від </w:t>
      </w:r>
      <w:r>
        <w:rPr>
          <w:rFonts w:ascii="Times New Roman" w:eastAsia="Times New Roman" w:hAnsi="Times New Roman" w:cs="Times New Roman"/>
          <w:bCs/>
          <w:sz w:val="24"/>
          <w:szCs w:val="24"/>
          <w:lang w:val="uk-UA" w:eastAsia="zh-CN"/>
        </w:rPr>
        <w:t>09</w:t>
      </w:r>
      <w:r w:rsidRPr="001E66D3">
        <w:rPr>
          <w:rFonts w:ascii="Times New Roman" w:eastAsia="Times New Roman" w:hAnsi="Times New Roman" w:cs="Times New Roman"/>
          <w:bCs/>
          <w:sz w:val="24"/>
          <w:szCs w:val="24"/>
          <w:lang w:val="uk-UA" w:eastAsia="zh-CN"/>
        </w:rPr>
        <w:t>.0</w:t>
      </w:r>
      <w:r>
        <w:rPr>
          <w:rFonts w:ascii="Times New Roman" w:eastAsia="Times New Roman" w:hAnsi="Times New Roman" w:cs="Times New Roman"/>
          <w:bCs/>
          <w:sz w:val="24"/>
          <w:szCs w:val="24"/>
          <w:lang w:val="uk-UA" w:eastAsia="zh-CN"/>
        </w:rPr>
        <w:t>3</w:t>
      </w:r>
      <w:r w:rsidRPr="001E66D3">
        <w:rPr>
          <w:rFonts w:ascii="Times New Roman" w:eastAsia="Times New Roman" w:hAnsi="Times New Roman" w:cs="Times New Roman"/>
          <w:bCs/>
          <w:sz w:val="24"/>
          <w:szCs w:val="24"/>
          <w:lang w:val="uk-UA" w:eastAsia="zh-CN"/>
        </w:rPr>
        <w:t>.2023 року №</w:t>
      </w:r>
      <w:r>
        <w:rPr>
          <w:rFonts w:ascii="Times New Roman" w:eastAsia="Times New Roman" w:hAnsi="Times New Roman" w:cs="Times New Roman"/>
          <w:bCs/>
          <w:sz w:val="24"/>
          <w:szCs w:val="24"/>
          <w:lang w:val="uk-UA" w:eastAsia="zh-CN"/>
        </w:rPr>
        <w:t xml:space="preserve"> 2</w:t>
      </w:r>
    </w:p>
    <w:p w:rsidR="00E63C51" w:rsidRPr="009E54FC" w:rsidRDefault="001B2ADA">
      <w:pPr>
        <w:spacing w:after="0" w:line="240" w:lineRule="auto"/>
        <w:ind w:left="-567" w:right="-143"/>
        <w:jc w:val="center"/>
        <w:rPr>
          <w:rFonts w:ascii="Times New Roman" w:hAnsi="Times New Roman" w:cs="Times New Roman"/>
          <w:b/>
          <w:sz w:val="24"/>
          <w:szCs w:val="24"/>
          <w:lang w:val="uk-UA"/>
        </w:rPr>
      </w:pPr>
      <w:r w:rsidRPr="009E54FC">
        <w:rPr>
          <w:rFonts w:ascii="Times New Roman" w:hAnsi="Times New Roman" w:cs="Times New Roman"/>
          <w:b/>
          <w:sz w:val="24"/>
          <w:szCs w:val="24"/>
          <w:lang w:val="uk-UA"/>
        </w:rPr>
        <w:t>ДОВІДКА</w:t>
      </w:r>
    </w:p>
    <w:p w:rsidR="00E63C51" w:rsidRPr="009E54FC" w:rsidRDefault="001B2ADA">
      <w:pPr>
        <w:spacing w:after="0" w:line="240" w:lineRule="auto"/>
        <w:ind w:right="-1"/>
        <w:jc w:val="center"/>
        <w:rPr>
          <w:rFonts w:ascii="Times New Roman" w:hAnsi="Times New Roman" w:cs="Times New Roman"/>
          <w:b/>
          <w:sz w:val="24"/>
          <w:szCs w:val="24"/>
          <w:lang w:val="uk-UA"/>
        </w:rPr>
      </w:pPr>
      <w:r w:rsidRPr="009E54FC">
        <w:rPr>
          <w:rFonts w:ascii="Times New Roman" w:hAnsi="Times New Roman" w:cs="Times New Roman"/>
          <w:b/>
          <w:sz w:val="24"/>
          <w:szCs w:val="24"/>
          <w:lang w:val="uk-UA"/>
        </w:rPr>
        <w:t>про стан викладання та рівень навчальних досягнень учнів</w:t>
      </w:r>
    </w:p>
    <w:p w:rsidR="00E63C51" w:rsidRPr="009E54FC" w:rsidRDefault="001B2ADA">
      <w:pPr>
        <w:spacing w:after="0" w:line="240" w:lineRule="auto"/>
        <w:ind w:right="-1"/>
        <w:jc w:val="center"/>
        <w:rPr>
          <w:rFonts w:ascii="Times New Roman" w:hAnsi="Times New Roman" w:cs="Times New Roman"/>
          <w:b/>
          <w:sz w:val="24"/>
          <w:szCs w:val="24"/>
          <w:lang w:val="uk-UA"/>
        </w:rPr>
      </w:pPr>
      <w:r w:rsidRPr="009E54FC">
        <w:rPr>
          <w:rFonts w:ascii="Times New Roman" w:hAnsi="Times New Roman" w:cs="Times New Roman"/>
          <w:b/>
          <w:sz w:val="24"/>
          <w:szCs w:val="24"/>
          <w:lang w:val="uk-UA"/>
        </w:rPr>
        <w:t>із фізики і астрономії в 10-11 класах</w:t>
      </w:r>
    </w:p>
    <w:p w:rsidR="00E63C51" w:rsidRPr="009E54FC" w:rsidRDefault="001B2ADA">
      <w:pPr>
        <w:spacing w:after="0" w:line="240" w:lineRule="auto"/>
        <w:ind w:right="-1"/>
        <w:jc w:val="center"/>
        <w:rPr>
          <w:rFonts w:ascii="Times New Roman" w:hAnsi="Times New Roman" w:cs="Times New Roman"/>
          <w:b/>
          <w:sz w:val="24"/>
          <w:szCs w:val="24"/>
          <w:lang w:val="uk-UA"/>
        </w:rPr>
      </w:pPr>
      <w:r w:rsidRPr="009E54FC">
        <w:rPr>
          <w:rFonts w:ascii="Times New Roman" w:hAnsi="Times New Roman" w:cs="Times New Roman"/>
          <w:b/>
          <w:sz w:val="24"/>
          <w:szCs w:val="24"/>
          <w:lang w:val="uk-UA"/>
        </w:rPr>
        <w:t>Ніжинського обласного педагогічного ліцею</w:t>
      </w:r>
    </w:p>
    <w:p w:rsidR="00E63C51" w:rsidRPr="009E54FC" w:rsidRDefault="001B2ADA">
      <w:pPr>
        <w:spacing w:after="0" w:line="240" w:lineRule="auto"/>
        <w:ind w:right="-1"/>
        <w:jc w:val="center"/>
        <w:rPr>
          <w:rFonts w:ascii="Times New Roman" w:hAnsi="Times New Roman" w:cs="Times New Roman"/>
          <w:b/>
          <w:sz w:val="24"/>
          <w:szCs w:val="24"/>
          <w:lang w:val="uk-UA"/>
        </w:rPr>
      </w:pPr>
      <w:r w:rsidRPr="009E54FC">
        <w:rPr>
          <w:rFonts w:ascii="Times New Roman" w:hAnsi="Times New Roman" w:cs="Times New Roman"/>
          <w:b/>
          <w:sz w:val="24"/>
          <w:szCs w:val="24"/>
          <w:lang w:val="uk-UA"/>
        </w:rPr>
        <w:t>Чернігівської обласної ради</w:t>
      </w:r>
    </w:p>
    <w:p w:rsidR="00E63C51" w:rsidRPr="009E54FC" w:rsidRDefault="001B2ADA">
      <w:pPr>
        <w:spacing w:after="0"/>
        <w:ind w:right="-1" w:firstLine="567"/>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На виконання річного плану роботи, наказу по ліцею від  01.09.2022 № «Про вивчення стану викладання навчальних дисциплін у 2022-2023н.р.» із </w:t>
      </w:r>
      <w:r w:rsidRPr="009E54FC">
        <w:rPr>
          <w:rFonts w:ascii="Times New Roman" w:eastAsia="Calibri" w:hAnsi="Times New Roman" w:cs="Times New Roman"/>
          <w:sz w:val="24"/>
          <w:szCs w:val="24"/>
          <w:lang w:val="uk-UA"/>
        </w:rPr>
        <w:t>30.01.2023 по 24.02.2023</w:t>
      </w:r>
      <w:r w:rsidRPr="009E54FC">
        <w:rPr>
          <w:rFonts w:ascii="Times New Roman" w:hAnsi="Times New Roman" w:cs="Times New Roman"/>
          <w:sz w:val="24"/>
          <w:szCs w:val="24"/>
          <w:lang w:val="uk-UA"/>
        </w:rPr>
        <w:t xml:space="preserve"> експертною групою в складі: голови експертної групи </w:t>
      </w:r>
      <w:proofErr w:type="spellStart"/>
      <w:r w:rsidRPr="009E54FC">
        <w:rPr>
          <w:rFonts w:ascii="Times New Roman" w:hAnsi="Times New Roman" w:cs="Times New Roman"/>
          <w:sz w:val="24"/>
          <w:szCs w:val="24"/>
          <w:lang w:val="uk-UA"/>
        </w:rPr>
        <w:t>Т.Шевчук</w:t>
      </w:r>
      <w:proofErr w:type="spellEnd"/>
      <w:r w:rsidRPr="009E54FC">
        <w:rPr>
          <w:rFonts w:ascii="Times New Roman" w:hAnsi="Times New Roman" w:cs="Times New Roman"/>
          <w:sz w:val="24"/>
          <w:szCs w:val="24"/>
          <w:lang w:val="uk-UA"/>
        </w:rPr>
        <w:t xml:space="preserve">, заступника голови експертної групи С. Карпенко, членів експертної групи </w:t>
      </w:r>
      <w:proofErr w:type="spellStart"/>
      <w:r w:rsidRPr="009E54FC">
        <w:rPr>
          <w:rFonts w:ascii="Times New Roman" w:hAnsi="Times New Roman" w:cs="Times New Roman"/>
          <w:color w:val="000000" w:themeColor="text1"/>
          <w:sz w:val="24"/>
          <w:szCs w:val="24"/>
          <w:lang w:val="uk-UA"/>
        </w:rPr>
        <w:t>Т.Вантух</w:t>
      </w:r>
      <w:proofErr w:type="spellEnd"/>
      <w:r w:rsidRPr="009E54FC">
        <w:rPr>
          <w:rFonts w:ascii="Times New Roman" w:hAnsi="Times New Roman" w:cs="Times New Roman"/>
          <w:color w:val="000000" w:themeColor="text1"/>
          <w:sz w:val="24"/>
          <w:szCs w:val="24"/>
          <w:lang w:val="uk-UA"/>
        </w:rPr>
        <w:t xml:space="preserve">, </w:t>
      </w:r>
      <w:r w:rsidRPr="009E54FC">
        <w:rPr>
          <w:rFonts w:ascii="Times New Roman" w:hAnsi="Times New Roman" w:cs="Times New Roman"/>
          <w:sz w:val="24"/>
          <w:szCs w:val="24"/>
          <w:lang w:val="uk-UA"/>
        </w:rPr>
        <w:t xml:space="preserve">А. Іващенко, І. </w:t>
      </w:r>
      <w:proofErr w:type="spellStart"/>
      <w:r w:rsidRPr="009E54FC">
        <w:rPr>
          <w:rFonts w:ascii="Times New Roman" w:hAnsi="Times New Roman" w:cs="Times New Roman"/>
          <w:sz w:val="24"/>
          <w:szCs w:val="24"/>
          <w:lang w:val="uk-UA"/>
        </w:rPr>
        <w:t>Гах</w:t>
      </w:r>
      <w:proofErr w:type="spellEnd"/>
      <w:r w:rsidRPr="009E54FC">
        <w:rPr>
          <w:rFonts w:ascii="Times New Roman" w:hAnsi="Times New Roman" w:cs="Times New Roman"/>
          <w:sz w:val="24"/>
          <w:szCs w:val="24"/>
          <w:lang w:val="uk-UA"/>
        </w:rPr>
        <w:t xml:space="preserve">, Т. </w:t>
      </w:r>
      <w:proofErr w:type="spellStart"/>
      <w:r w:rsidRPr="009E54FC">
        <w:rPr>
          <w:rFonts w:ascii="Times New Roman" w:hAnsi="Times New Roman" w:cs="Times New Roman"/>
          <w:sz w:val="24"/>
          <w:szCs w:val="24"/>
          <w:lang w:val="uk-UA"/>
        </w:rPr>
        <w:t>Шмаглій</w:t>
      </w:r>
      <w:proofErr w:type="spellEnd"/>
      <w:r w:rsidRPr="009E54FC">
        <w:rPr>
          <w:rFonts w:ascii="Times New Roman" w:hAnsi="Times New Roman" w:cs="Times New Roman"/>
          <w:sz w:val="24"/>
          <w:szCs w:val="24"/>
          <w:lang w:val="uk-UA"/>
        </w:rPr>
        <w:t xml:space="preserve">, С. </w:t>
      </w:r>
      <w:proofErr w:type="spellStart"/>
      <w:r w:rsidRPr="009E54FC">
        <w:rPr>
          <w:rFonts w:ascii="Times New Roman" w:hAnsi="Times New Roman" w:cs="Times New Roman"/>
          <w:sz w:val="24"/>
          <w:szCs w:val="24"/>
          <w:lang w:val="uk-UA"/>
        </w:rPr>
        <w:t>Мухінської</w:t>
      </w:r>
      <w:proofErr w:type="spellEnd"/>
      <w:r w:rsidRPr="009E54FC">
        <w:rPr>
          <w:rFonts w:ascii="Times New Roman" w:hAnsi="Times New Roman" w:cs="Times New Roman"/>
          <w:sz w:val="24"/>
          <w:szCs w:val="24"/>
          <w:lang w:val="uk-UA"/>
        </w:rPr>
        <w:t xml:space="preserve"> вивчався стан викладання та рівень навчальних досягнень учнів із фізики і астрономії. </w:t>
      </w:r>
    </w:p>
    <w:p w:rsidR="00E63C51" w:rsidRPr="009E54FC" w:rsidRDefault="001B2ADA">
      <w:pPr>
        <w:spacing w:after="0"/>
        <w:ind w:right="-1" w:firstLine="567"/>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Узагальнення вивченого питання проведено на основі матеріалів вивчення стану навчально-матеріальної бази викладання предмета, співбесід із вчителем та учнями, вивчення вчительської та учнівської документації, відвідування уроків та позакласних заходів, вивчення рівня навчальних досягнень учнів, а також рекомендацій, наданих у 2017-2018 </w:t>
      </w:r>
      <w:proofErr w:type="spellStart"/>
      <w:r w:rsidRPr="009E54FC">
        <w:rPr>
          <w:rFonts w:ascii="Times New Roman" w:hAnsi="Times New Roman" w:cs="Times New Roman"/>
          <w:sz w:val="24"/>
          <w:szCs w:val="24"/>
          <w:lang w:val="uk-UA"/>
        </w:rPr>
        <w:t>н.р</w:t>
      </w:r>
      <w:proofErr w:type="spellEnd"/>
      <w:r w:rsidRPr="009E54FC">
        <w:rPr>
          <w:rFonts w:ascii="Times New Roman" w:hAnsi="Times New Roman" w:cs="Times New Roman"/>
          <w:sz w:val="24"/>
          <w:szCs w:val="24"/>
          <w:lang w:val="uk-UA"/>
        </w:rPr>
        <w:t>.</w:t>
      </w:r>
    </w:p>
    <w:p w:rsidR="00E63C51" w:rsidRPr="009E54FC" w:rsidRDefault="001B2ADA">
      <w:pPr>
        <w:spacing w:after="0"/>
        <w:ind w:right="-1"/>
        <w:jc w:val="both"/>
        <w:rPr>
          <w:rFonts w:ascii="Times New Roman" w:hAnsi="Times New Roman" w:cs="Times New Roman"/>
          <w:b/>
          <w:sz w:val="24"/>
          <w:szCs w:val="24"/>
          <w:lang w:val="uk-UA"/>
        </w:rPr>
      </w:pPr>
      <w:r w:rsidRPr="009E54FC">
        <w:rPr>
          <w:rFonts w:ascii="Times New Roman" w:hAnsi="Times New Roman" w:cs="Times New Roman"/>
          <w:b/>
          <w:sz w:val="24"/>
          <w:szCs w:val="24"/>
          <w:lang w:val="uk-UA"/>
        </w:rPr>
        <w:t>Основні завдання перевірки:</w:t>
      </w:r>
    </w:p>
    <w:p w:rsidR="00E63C51" w:rsidRPr="009E54FC" w:rsidRDefault="001B2ADA">
      <w:pPr>
        <w:numPr>
          <w:ilvl w:val="0"/>
          <w:numId w:val="4"/>
        </w:numPr>
        <w:spacing w:after="0"/>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виконання програми з предмета «Фізика і астрономія»;</w:t>
      </w:r>
    </w:p>
    <w:p w:rsidR="00E63C51" w:rsidRPr="009E54FC" w:rsidRDefault="001B2ADA">
      <w:pPr>
        <w:numPr>
          <w:ilvl w:val="0"/>
          <w:numId w:val="4"/>
        </w:numPr>
        <w:spacing w:after="0"/>
        <w:ind w:left="0" w:right="-1" w:firstLine="0"/>
        <w:jc w:val="both"/>
        <w:rPr>
          <w:rFonts w:ascii="Times New Roman" w:hAnsi="Times New Roman" w:cs="Times New Roman"/>
          <w:b/>
          <w:sz w:val="24"/>
          <w:szCs w:val="24"/>
          <w:lang w:val="uk-UA"/>
        </w:rPr>
      </w:pPr>
      <w:r w:rsidRPr="009E54FC">
        <w:rPr>
          <w:rFonts w:ascii="Times New Roman" w:hAnsi="Times New Roman" w:cs="Times New Roman"/>
          <w:sz w:val="24"/>
          <w:szCs w:val="24"/>
          <w:lang w:val="uk-UA"/>
        </w:rPr>
        <w:t>стан викладання та рівень навчальних досягнень учнів;</w:t>
      </w:r>
    </w:p>
    <w:p w:rsidR="00E63C51" w:rsidRPr="009E54FC" w:rsidRDefault="001B2ADA">
      <w:pPr>
        <w:numPr>
          <w:ilvl w:val="0"/>
          <w:numId w:val="4"/>
        </w:numPr>
        <w:spacing w:after="0"/>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навчально-матеріальна база з фізики і астрономії; </w:t>
      </w:r>
    </w:p>
    <w:p w:rsidR="00E63C51" w:rsidRPr="009E54FC" w:rsidRDefault="001B2ADA">
      <w:pPr>
        <w:numPr>
          <w:ilvl w:val="0"/>
          <w:numId w:val="4"/>
        </w:numPr>
        <w:spacing w:after="0"/>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підготовка вчителя до уроку (наявність та якість поурочних і календарно-тематичних планів, методика та науково-теоретичний рівень викладання предмету);</w:t>
      </w:r>
    </w:p>
    <w:p w:rsidR="00E63C51" w:rsidRPr="009E54FC" w:rsidRDefault="001B2ADA">
      <w:pPr>
        <w:numPr>
          <w:ilvl w:val="0"/>
          <w:numId w:val="4"/>
        </w:numPr>
        <w:spacing w:after="0"/>
        <w:ind w:left="0" w:right="-1" w:firstLine="0"/>
        <w:jc w:val="both"/>
        <w:rPr>
          <w:lang w:val="uk-UA"/>
        </w:rPr>
      </w:pPr>
      <w:r w:rsidRPr="009E54FC">
        <w:rPr>
          <w:rFonts w:ascii="Times New Roman" w:hAnsi="Times New Roman" w:cs="Times New Roman"/>
          <w:sz w:val="24"/>
          <w:szCs w:val="24"/>
          <w:lang w:val="uk-UA"/>
        </w:rPr>
        <w:t xml:space="preserve">навчально-виховна діяльність вчителя (відповідність змісту уроків вимогам навчальної програми, використання форм і методів перевірки рівня навчальних досягнень учнів, упровадження активних форм і методів навчання, використання наочності та сучасних технологій у освітньому процесі, ефективність використання міжпредметних </w:t>
      </w:r>
      <w:proofErr w:type="spellStart"/>
      <w:r w:rsidRPr="009E54FC">
        <w:rPr>
          <w:rFonts w:ascii="Times New Roman" w:hAnsi="Times New Roman" w:cs="Times New Roman"/>
          <w:sz w:val="24"/>
          <w:szCs w:val="24"/>
          <w:lang w:val="uk-UA"/>
        </w:rPr>
        <w:t>зв’язків</w:t>
      </w:r>
      <w:proofErr w:type="spellEnd"/>
      <w:r w:rsidRPr="009E54FC">
        <w:rPr>
          <w:rFonts w:ascii="Times New Roman" w:hAnsi="Times New Roman" w:cs="Times New Roman"/>
          <w:sz w:val="24"/>
          <w:szCs w:val="24"/>
          <w:lang w:val="uk-UA"/>
        </w:rPr>
        <w:t>).</w:t>
      </w:r>
    </w:p>
    <w:p w:rsidR="00E63C51" w:rsidRPr="009E54FC" w:rsidRDefault="001B2ADA">
      <w:pPr>
        <w:spacing w:after="0"/>
        <w:ind w:right="-1"/>
        <w:jc w:val="both"/>
        <w:rPr>
          <w:rFonts w:ascii="Times New Roman" w:hAnsi="Times New Roman" w:cs="Times New Roman"/>
          <w:b/>
          <w:sz w:val="24"/>
          <w:szCs w:val="24"/>
          <w:lang w:val="uk-UA"/>
        </w:rPr>
      </w:pPr>
      <w:r w:rsidRPr="009E54FC">
        <w:rPr>
          <w:rFonts w:ascii="Times New Roman" w:hAnsi="Times New Roman" w:cs="Times New Roman"/>
          <w:b/>
          <w:sz w:val="24"/>
          <w:szCs w:val="24"/>
          <w:lang w:val="uk-UA"/>
        </w:rPr>
        <w:t>Методи перевірки:</w:t>
      </w:r>
    </w:p>
    <w:p w:rsidR="00E63C51" w:rsidRPr="009E54FC" w:rsidRDefault="001B2ADA">
      <w:pPr>
        <w:numPr>
          <w:ilvl w:val="0"/>
          <w:numId w:val="5"/>
        </w:numPr>
        <w:spacing w:after="0"/>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співбесіда з учителем;</w:t>
      </w:r>
    </w:p>
    <w:p w:rsidR="00E63C51" w:rsidRPr="009E54FC" w:rsidRDefault="001B2ADA">
      <w:pPr>
        <w:numPr>
          <w:ilvl w:val="0"/>
          <w:numId w:val="5"/>
        </w:numPr>
        <w:spacing w:after="0"/>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перевірка документації: календарно-тематичних планів, класних журналів, зошитів;</w:t>
      </w:r>
    </w:p>
    <w:p w:rsidR="00E63C51" w:rsidRPr="009E54FC" w:rsidRDefault="001B2ADA">
      <w:pPr>
        <w:numPr>
          <w:ilvl w:val="0"/>
          <w:numId w:val="5"/>
        </w:numPr>
        <w:spacing w:after="0"/>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ознайомлення з методичним забезпеченням предмета.</w:t>
      </w:r>
    </w:p>
    <w:p w:rsidR="00E63C51" w:rsidRPr="009E54FC" w:rsidRDefault="001B2ADA">
      <w:pPr>
        <w:spacing w:after="0"/>
        <w:ind w:right="-1"/>
        <w:jc w:val="both"/>
        <w:rPr>
          <w:rFonts w:ascii="Times New Roman" w:hAnsi="Times New Roman" w:cs="Times New Roman"/>
          <w:b/>
          <w:bCs/>
          <w:sz w:val="24"/>
          <w:szCs w:val="24"/>
          <w:lang w:val="uk-UA"/>
        </w:rPr>
      </w:pPr>
      <w:r w:rsidRPr="009E54FC">
        <w:rPr>
          <w:rFonts w:ascii="Times New Roman" w:hAnsi="Times New Roman" w:cs="Times New Roman"/>
          <w:b/>
          <w:bCs/>
          <w:sz w:val="24"/>
          <w:szCs w:val="24"/>
          <w:lang w:val="uk-UA"/>
        </w:rPr>
        <w:t>Нормативно-правове та навчально-методичне забезпечення предмету фізики і астрономії:</w:t>
      </w:r>
    </w:p>
    <w:p w:rsidR="00E63C51" w:rsidRPr="009E54FC" w:rsidRDefault="001B2ADA">
      <w:pPr>
        <w:pStyle w:val="a9"/>
        <w:numPr>
          <w:ilvl w:val="0"/>
          <w:numId w:val="2"/>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Про затвердження Інструкції з ведення класного журналу учнів 5-11(12) класів загальноосвітніх навчальних закладів. (Наказ МОН №496 від 03.06.2008)  - Інформаційний збірник МОН України, № 16-17, 2008р, ст.40 – 45.</w:t>
      </w:r>
    </w:p>
    <w:p w:rsidR="00E63C51" w:rsidRPr="009E54FC" w:rsidRDefault="001B2ADA">
      <w:pPr>
        <w:pStyle w:val="a9"/>
        <w:numPr>
          <w:ilvl w:val="0"/>
          <w:numId w:val="2"/>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Критерії оцінювання навчальних досягнень учнів (вихованців) у системі загальної середньої освіти. (Наказ МОН, молоді та спорту  України від 13.04.2011 №329) - Інформаційний збірник МОН України, № 14-15, 2011р, ст.24 – 29.</w:t>
      </w:r>
    </w:p>
    <w:p w:rsidR="00E63C51" w:rsidRPr="009E54FC" w:rsidRDefault="001B2ADA">
      <w:pPr>
        <w:pStyle w:val="a9"/>
        <w:numPr>
          <w:ilvl w:val="0"/>
          <w:numId w:val="2"/>
        </w:numPr>
        <w:spacing w:after="0"/>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Орієнтовні вимоги до виконання письмових робіт і перевірки зошитів з природничо-математичних дисциплін у 5-11 класах. (Лист МОНУ  від 27.12.00 №1/9 - 529) - Інформаційний збірник МОН України  № 2, 2001р, ст. 21 – 22; Інформаційний збірник МОН України  № 14, 2002р, ст. 25.</w:t>
      </w:r>
    </w:p>
    <w:p w:rsidR="00E63C51" w:rsidRPr="009E54FC" w:rsidRDefault="001B2ADA">
      <w:pPr>
        <w:pStyle w:val="a9"/>
        <w:numPr>
          <w:ilvl w:val="0"/>
          <w:numId w:val="2"/>
        </w:numPr>
        <w:spacing w:after="0"/>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lastRenderedPageBreak/>
        <w:t>Щодо особливостей підручників для учнів 10-11 класів загальноосвітніх навчальних закладів. (Лист  МОН, молоді та спорту України від 22.06.2011 №1.4/18-2020).</w:t>
      </w:r>
    </w:p>
    <w:p w:rsidR="00E63C51" w:rsidRPr="009E54FC" w:rsidRDefault="001B2ADA">
      <w:pPr>
        <w:pStyle w:val="a9"/>
        <w:numPr>
          <w:ilvl w:val="0"/>
          <w:numId w:val="2"/>
        </w:numPr>
        <w:spacing w:after="0"/>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Про надання навчальним програмам для 11-річної школи </w:t>
      </w:r>
      <w:proofErr w:type="spellStart"/>
      <w:r w:rsidRPr="009E54FC">
        <w:rPr>
          <w:rFonts w:ascii="Times New Roman" w:hAnsi="Times New Roman" w:cs="Times New Roman"/>
          <w:sz w:val="24"/>
          <w:szCs w:val="24"/>
          <w:lang w:val="uk-UA"/>
        </w:rPr>
        <w:t>грифа</w:t>
      </w:r>
      <w:proofErr w:type="spellEnd"/>
      <w:r w:rsidRPr="009E54FC">
        <w:rPr>
          <w:rFonts w:ascii="Times New Roman" w:hAnsi="Times New Roman" w:cs="Times New Roman"/>
          <w:sz w:val="24"/>
          <w:szCs w:val="24"/>
          <w:lang w:val="uk-UA"/>
        </w:rPr>
        <w:t xml:space="preserve"> «Затверджено МОНУ» (Наказ МОНУ від 28.10.2010 №1021). </w:t>
      </w:r>
    </w:p>
    <w:p w:rsidR="00E63C51" w:rsidRPr="009E54FC" w:rsidRDefault="001B2ADA">
      <w:pPr>
        <w:pStyle w:val="a9"/>
        <w:numPr>
          <w:ilvl w:val="0"/>
          <w:numId w:val="2"/>
        </w:numPr>
        <w:spacing w:after="0"/>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Про обсяг і характер домашніх завдань учнів загальноосвітніх навчальних закладів. (Лист МОНУ від 29.10.2007 №1/9 - 651) - Інформаційний збірник МОН України, № 34-35, 2007, ст. 39 – 41.</w:t>
      </w:r>
    </w:p>
    <w:p w:rsidR="00E63C51" w:rsidRPr="009E54FC" w:rsidRDefault="001B2ADA">
      <w:pPr>
        <w:pStyle w:val="a9"/>
        <w:numPr>
          <w:ilvl w:val="0"/>
          <w:numId w:val="2"/>
        </w:numPr>
        <w:spacing w:after="0"/>
        <w:ind w:left="0" w:right="-1" w:firstLine="0"/>
        <w:jc w:val="both"/>
        <w:rPr>
          <w:lang w:val="uk-UA"/>
        </w:rPr>
      </w:pPr>
      <w:r w:rsidRPr="009E54FC">
        <w:rPr>
          <w:rFonts w:ascii="Times New Roman" w:hAnsi="Times New Roman" w:cs="Times New Roman"/>
          <w:sz w:val="24"/>
          <w:szCs w:val="24"/>
          <w:lang w:val="uk-UA"/>
        </w:rPr>
        <w:t>Про затвердження нової редакції Концепції профільного навчання у старшій школі (Наказ МОНУ від 11.09.2009 №854) - Інформаційний збірник МОН України, № 28-29, 2009р, ст. 57 – 64</w:t>
      </w:r>
    </w:p>
    <w:p w:rsidR="00E63C51" w:rsidRPr="009E54FC" w:rsidRDefault="001B2ADA">
      <w:pPr>
        <w:pStyle w:val="a9"/>
        <w:numPr>
          <w:ilvl w:val="0"/>
          <w:numId w:val="2"/>
        </w:numPr>
        <w:spacing w:after="0"/>
        <w:ind w:left="0" w:right="-1" w:firstLine="0"/>
        <w:jc w:val="both"/>
        <w:rPr>
          <w:lang w:val="uk-UA"/>
        </w:rPr>
      </w:pPr>
      <w:r w:rsidRPr="009E54FC">
        <w:rPr>
          <w:rFonts w:ascii="Times New Roman" w:hAnsi="Times New Roman" w:cs="Times New Roman"/>
          <w:sz w:val="24"/>
          <w:szCs w:val="24"/>
          <w:lang w:val="uk-UA"/>
        </w:rPr>
        <w:t>.</w:t>
      </w:r>
      <w:proofErr w:type="spellStart"/>
      <w:r w:rsidRPr="009E54FC">
        <w:rPr>
          <w:rFonts w:ascii="Times New Roman" w:hAnsi="Times New Roman" w:cs="Times New Roman"/>
          <w:sz w:val="24"/>
          <w:szCs w:val="24"/>
          <w:lang w:val="uk-UA"/>
        </w:rPr>
        <w:t>Інструктивно</w:t>
      </w:r>
      <w:proofErr w:type="spellEnd"/>
      <w:r w:rsidRPr="009E54FC">
        <w:rPr>
          <w:rFonts w:ascii="Times New Roman" w:hAnsi="Times New Roman" w:cs="Times New Roman"/>
          <w:sz w:val="24"/>
          <w:szCs w:val="24"/>
          <w:lang w:val="uk-UA"/>
        </w:rPr>
        <w:t>- 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 (</w:t>
      </w:r>
      <w:r w:rsidRPr="009E54FC">
        <w:rPr>
          <w:rFonts w:ascii="Times New Roman" w:hAnsi="Times New Roman" w:cs="Times New Roman"/>
          <w:i/>
          <w:color w:val="000000"/>
          <w:sz w:val="24"/>
          <w:szCs w:val="24"/>
          <w:lang w:val="uk-UA"/>
        </w:rPr>
        <w:t>Лист МОНУ № 1/9530-22 від 19.08.22 року</w:t>
      </w:r>
      <w:r w:rsidRPr="009E54FC">
        <w:rPr>
          <w:rFonts w:ascii="Times New Roman" w:hAnsi="Times New Roman" w:cs="Times New Roman"/>
          <w:b/>
          <w:i/>
          <w:color w:val="000000"/>
          <w:sz w:val="24"/>
          <w:szCs w:val="24"/>
          <w:lang w:val="uk-UA"/>
        </w:rPr>
        <w:t>)</w:t>
      </w:r>
    </w:p>
    <w:p w:rsidR="00E63C51" w:rsidRPr="009E54FC" w:rsidRDefault="001B2ADA">
      <w:pPr>
        <w:spacing w:after="0"/>
        <w:ind w:right="-1" w:firstLine="567"/>
        <w:jc w:val="both"/>
        <w:rPr>
          <w:rFonts w:ascii="Times New Roman" w:hAnsi="Times New Roman" w:cs="Times New Roman"/>
          <w:sz w:val="24"/>
          <w:szCs w:val="24"/>
          <w:lang w:val="uk-UA"/>
        </w:rPr>
      </w:pPr>
      <w:r w:rsidRPr="009E54FC">
        <w:rPr>
          <w:rFonts w:ascii="Times New Roman" w:eastAsia="Calibri" w:hAnsi="Times New Roman" w:cs="Times New Roman"/>
          <w:sz w:val="24"/>
          <w:szCs w:val="24"/>
          <w:lang w:val="uk-UA"/>
        </w:rPr>
        <w:t xml:space="preserve">Відповідно до робочого навчального плану на 2022-2023 </w:t>
      </w:r>
      <w:proofErr w:type="spellStart"/>
      <w:r w:rsidRPr="009E54FC">
        <w:rPr>
          <w:rFonts w:ascii="Times New Roman" w:eastAsia="Calibri" w:hAnsi="Times New Roman" w:cs="Times New Roman"/>
          <w:sz w:val="24"/>
          <w:szCs w:val="24"/>
          <w:lang w:val="uk-UA"/>
        </w:rPr>
        <w:t>н.р</w:t>
      </w:r>
      <w:proofErr w:type="spellEnd"/>
      <w:r w:rsidRPr="009E54FC">
        <w:rPr>
          <w:rFonts w:ascii="Times New Roman" w:eastAsia="Calibri" w:hAnsi="Times New Roman" w:cs="Times New Roman"/>
          <w:sz w:val="24"/>
          <w:szCs w:val="24"/>
          <w:lang w:val="uk-UA"/>
        </w:rPr>
        <w:t>. в усіх класах ліцею відведено на вивчення предмета 2 години на тиждень.</w:t>
      </w:r>
    </w:p>
    <w:p w:rsidR="00E63C51" w:rsidRPr="009E54FC" w:rsidRDefault="001B2ADA">
      <w:pPr>
        <w:ind w:right="-1"/>
        <w:jc w:val="both"/>
        <w:rPr>
          <w:rFonts w:ascii="Times New Roman" w:hAnsi="Times New Roman" w:cs="Times New Roman"/>
          <w:b/>
          <w:i/>
          <w:sz w:val="24"/>
          <w:szCs w:val="24"/>
          <w:lang w:val="uk-UA"/>
        </w:rPr>
      </w:pPr>
      <w:r w:rsidRPr="009E54FC">
        <w:rPr>
          <w:rFonts w:ascii="Times New Roman" w:hAnsi="Times New Roman" w:cs="Times New Roman"/>
          <w:b/>
          <w:i/>
          <w:sz w:val="24"/>
          <w:szCs w:val="24"/>
          <w:lang w:val="uk-UA"/>
        </w:rPr>
        <w:t>Стан забезпеченості підручниками:</w:t>
      </w:r>
    </w:p>
    <w:p w:rsidR="00E63C51"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Усі учні 100% забезпечені підручниками, а саме:</w:t>
      </w:r>
    </w:p>
    <w:p w:rsidR="00E63C51" w:rsidRPr="009E54FC" w:rsidRDefault="001B2ADA">
      <w:pPr>
        <w:numPr>
          <w:ilvl w:val="0"/>
          <w:numId w:val="1"/>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Фізика: підручник для 11 класу загальноосвітніх навчальних закладів (академічний, профільний рівень) /</w:t>
      </w:r>
      <w:proofErr w:type="spellStart"/>
      <w:r w:rsidRPr="009E54FC">
        <w:rPr>
          <w:rFonts w:ascii="Times New Roman" w:hAnsi="Times New Roman" w:cs="Times New Roman"/>
          <w:sz w:val="24"/>
          <w:szCs w:val="24"/>
          <w:lang w:val="uk-UA"/>
        </w:rPr>
        <w:t>Т.М.Засєкіна</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Д.О.Засєкін</w:t>
      </w:r>
      <w:proofErr w:type="spellEnd"/>
      <w:r w:rsidRPr="009E54FC">
        <w:rPr>
          <w:rFonts w:ascii="Times New Roman" w:hAnsi="Times New Roman" w:cs="Times New Roman"/>
          <w:sz w:val="24"/>
          <w:szCs w:val="24"/>
          <w:lang w:val="uk-UA"/>
        </w:rPr>
        <w:t xml:space="preserve">. – Харків: </w:t>
      </w:r>
      <w:proofErr w:type="spellStart"/>
      <w:r w:rsidRPr="009E54FC">
        <w:rPr>
          <w:rFonts w:ascii="Times New Roman" w:hAnsi="Times New Roman" w:cs="Times New Roman"/>
          <w:sz w:val="24"/>
          <w:szCs w:val="24"/>
          <w:lang w:val="uk-UA"/>
        </w:rPr>
        <w:t>Сиция</w:t>
      </w:r>
      <w:proofErr w:type="spellEnd"/>
      <w:r w:rsidRPr="009E54FC">
        <w:rPr>
          <w:rFonts w:ascii="Times New Roman" w:hAnsi="Times New Roman" w:cs="Times New Roman"/>
          <w:sz w:val="24"/>
          <w:szCs w:val="24"/>
          <w:lang w:val="uk-UA"/>
        </w:rPr>
        <w:t>, 2011. – 336 с. (31 шт.);</w:t>
      </w:r>
    </w:p>
    <w:p w:rsidR="00E63C51" w:rsidRPr="009E54FC" w:rsidRDefault="001B2ADA">
      <w:pPr>
        <w:numPr>
          <w:ilvl w:val="0"/>
          <w:numId w:val="1"/>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Фізика: підручник для 11 класу загальноосвітніх навчальних закладів (рівень стандарту) /</w:t>
      </w:r>
      <w:proofErr w:type="spellStart"/>
      <w:r w:rsidRPr="009E54FC">
        <w:rPr>
          <w:rFonts w:ascii="Times New Roman" w:hAnsi="Times New Roman" w:cs="Times New Roman"/>
          <w:sz w:val="24"/>
          <w:szCs w:val="24"/>
          <w:lang w:val="uk-UA"/>
        </w:rPr>
        <w:t>В.Д.Сиротюк</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В.І.Баштовий</w:t>
      </w:r>
      <w:proofErr w:type="spellEnd"/>
      <w:r w:rsidRPr="009E54FC">
        <w:rPr>
          <w:rFonts w:ascii="Times New Roman" w:hAnsi="Times New Roman" w:cs="Times New Roman"/>
          <w:sz w:val="24"/>
          <w:szCs w:val="24"/>
          <w:lang w:val="uk-UA"/>
        </w:rPr>
        <w:t xml:space="preserve">. – Харків: </w:t>
      </w:r>
      <w:proofErr w:type="spellStart"/>
      <w:r w:rsidRPr="009E54FC">
        <w:rPr>
          <w:rFonts w:ascii="Times New Roman" w:hAnsi="Times New Roman" w:cs="Times New Roman"/>
          <w:sz w:val="24"/>
          <w:szCs w:val="24"/>
          <w:lang w:val="uk-UA"/>
        </w:rPr>
        <w:t>Сиция</w:t>
      </w:r>
      <w:proofErr w:type="spellEnd"/>
      <w:r w:rsidRPr="009E54FC">
        <w:rPr>
          <w:rFonts w:ascii="Times New Roman" w:hAnsi="Times New Roman" w:cs="Times New Roman"/>
          <w:sz w:val="24"/>
          <w:szCs w:val="24"/>
          <w:lang w:val="uk-UA"/>
        </w:rPr>
        <w:t>, 2011. – 304 с. (62 шт.);</w:t>
      </w:r>
    </w:p>
    <w:p w:rsidR="00E63C51" w:rsidRPr="009E54FC" w:rsidRDefault="001B2ADA">
      <w:pPr>
        <w:numPr>
          <w:ilvl w:val="0"/>
          <w:numId w:val="1"/>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Фізика. 11 клас. Академічний рівень. Профільний рівень: збірник задач /</w:t>
      </w:r>
      <w:proofErr w:type="spellStart"/>
      <w:r w:rsidRPr="009E54FC">
        <w:rPr>
          <w:rFonts w:ascii="Times New Roman" w:hAnsi="Times New Roman" w:cs="Times New Roman"/>
          <w:sz w:val="24"/>
          <w:szCs w:val="24"/>
          <w:lang w:val="uk-UA"/>
        </w:rPr>
        <w:t>Ф.Я.Божинова</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О.О.Карпухіна</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Т.А.Сарій</w:t>
      </w:r>
      <w:proofErr w:type="spellEnd"/>
      <w:r w:rsidRPr="009E54FC">
        <w:rPr>
          <w:rFonts w:ascii="Times New Roman" w:hAnsi="Times New Roman" w:cs="Times New Roman"/>
          <w:sz w:val="24"/>
          <w:szCs w:val="24"/>
          <w:lang w:val="uk-UA"/>
        </w:rPr>
        <w:t>. – 4-те видання, перероблене та доповнене – Харків: Видавництво «Ранок», 2016. – 224 с. (8 шт.);</w:t>
      </w:r>
    </w:p>
    <w:p w:rsidR="00E63C51" w:rsidRPr="009E54FC" w:rsidRDefault="001B2ADA">
      <w:pPr>
        <w:numPr>
          <w:ilvl w:val="0"/>
          <w:numId w:val="1"/>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Фізика. 11 клас. Академічний рівень: зошит для підготовки до лабораторних та практичних робіт/ </w:t>
      </w:r>
      <w:proofErr w:type="spellStart"/>
      <w:r w:rsidRPr="009E54FC">
        <w:rPr>
          <w:rFonts w:ascii="Times New Roman" w:hAnsi="Times New Roman" w:cs="Times New Roman"/>
          <w:sz w:val="24"/>
          <w:szCs w:val="24"/>
          <w:lang w:val="uk-UA"/>
        </w:rPr>
        <w:t>Ф.Я.Божинова</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С.В.Каплун</w:t>
      </w:r>
      <w:proofErr w:type="spellEnd"/>
      <w:r w:rsidRPr="009E54FC">
        <w:rPr>
          <w:rFonts w:ascii="Times New Roman" w:hAnsi="Times New Roman" w:cs="Times New Roman"/>
          <w:sz w:val="24"/>
          <w:szCs w:val="24"/>
          <w:lang w:val="uk-UA"/>
        </w:rPr>
        <w:t>,</w:t>
      </w:r>
    </w:p>
    <w:p w:rsidR="00E63C51" w:rsidRPr="009E54FC" w:rsidRDefault="001B2ADA">
      <w:pPr>
        <w:spacing w:after="0" w:line="264" w:lineRule="auto"/>
        <w:ind w:right="-1"/>
        <w:jc w:val="both"/>
        <w:rPr>
          <w:rFonts w:ascii="Times New Roman" w:hAnsi="Times New Roman" w:cs="Times New Roman"/>
          <w:sz w:val="24"/>
          <w:szCs w:val="24"/>
          <w:lang w:val="uk-UA"/>
        </w:rPr>
      </w:pPr>
      <w:proofErr w:type="spellStart"/>
      <w:r w:rsidRPr="009E54FC">
        <w:rPr>
          <w:rFonts w:ascii="Times New Roman" w:hAnsi="Times New Roman" w:cs="Times New Roman"/>
          <w:sz w:val="24"/>
          <w:szCs w:val="24"/>
          <w:lang w:val="uk-UA"/>
        </w:rPr>
        <w:t>О.О.Кірюхіна</w:t>
      </w:r>
      <w:proofErr w:type="spellEnd"/>
      <w:r w:rsidRPr="009E54FC">
        <w:rPr>
          <w:rFonts w:ascii="Times New Roman" w:hAnsi="Times New Roman" w:cs="Times New Roman"/>
          <w:sz w:val="24"/>
          <w:szCs w:val="24"/>
          <w:lang w:val="uk-UA"/>
        </w:rPr>
        <w:t xml:space="preserve"> – Харків: Видавництво «Ранок», 2016. – 32 с.;</w:t>
      </w:r>
    </w:p>
    <w:p w:rsidR="00E63C51" w:rsidRPr="009E54FC" w:rsidRDefault="001B2ADA">
      <w:pPr>
        <w:numPr>
          <w:ilvl w:val="0"/>
          <w:numId w:val="1"/>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Фізика: підручник для 10 класу загальноосвітніх навчальних закладів (профільний рівень) /</w:t>
      </w:r>
      <w:proofErr w:type="spellStart"/>
      <w:r w:rsidRPr="009E54FC">
        <w:rPr>
          <w:rFonts w:ascii="Times New Roman" w:hAnsi="Times New Roman" w:cs="Times New Roman"/>
          <w:sz w:val="24"/>
          <w:szCs w:val="24"/>
          <w:lang w:val="uk-UA"/>
        </w:rPr>
        <w:t>Т.М.Засєкіна</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М.В.Головко</w:t>
      </w:r>
      <w:proofErr w:type="spellEnd"/>
      <w:r w:rsidRPr="009E54FC">
        <w:rPr>
          <w:rFonts w:ascii="Times New Roman" w:hAnsi="Times New Roman" w:cs="Times New Roman"/>
          <w:sz w:val="24"/>
          <w:szCs w:val="24"/>
          <w:lang w:val="uk-UA"/>
        </w:rPr>
        <w:t xml:space="preserve">. – Київ: педагогічна думка, 2010: </w:t>
      </w:r>
      <w:proofErr w:type="spellStart"/>
      <w:r w:rsidRPr="009E54FC">
        <w:rPr>
          <w:rFonts w:ascii="Times New Roman" w:hAnsi="Times New Roman" w:cs="Times New Roman"/>
          <w:sz w:val="24"/>
          <w:szCs w:val="24"/>
          <w:lang w:val="uk-UA"/>
        </w:rPr>
        <w:t>Сиция</w:t>
      </w:r>
      <w:proofErr w:type="spellEnd"/>
      <w:r w:rsidRPr="009E54FC">
        <w:rPr>
          <w:rFonts w:ascii="Times New Roman" w:hAnsi="Times New Roman" w:cs="Times New Roman"/>
          <w:sz w:val="24"/>
          <w:szCs w:val="24"/>
          <w:lang w:val="uk-UA"/>
        </w:rPr>
        <w:t>, 2011. – 304 с. (36 шт.);</w:t>
      </w:r>
    </w:p>
    <w:p w:rsidR="00E63C51" w:rsidRPr="009E54FC" w:rsidRDefault="001B2ADA">
      <w:pPr>
        <w:numPr>
          <w:ilvl w:val="0"/>
          <w:numId w:val="1"/>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Фізика: підручник для 10 класу загальноосвітніх навчальних закладів (рівень стандарту) /</w:t>
      </w:r>
      <w:proofErr w:type="spellStart"/>
      <w:r w:rsidRPr="009E54FC">
        <w:rPr>
          <w:rFonts w:ascii="Times New Roman" w:hAnsi="Times New Roman" w:cs="Times New Roman"/>
          <w:sz w:val="24"/>
          <w:szCs w:val="24"/>
          <w:lang w:val="uk-UA"/>
        </w:rPr>
        <w:t>Л.Е.Гендельтейн</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І.Ю.Ненашев</w:t>
      </w:r>
      <w:proofErr w:type="spellEnd"/>
      <w:r w:rsidRPr="009E54FC">
        <w:rPr>
          <w:rFonts w:ascii="Times New Roman" w:hAnsi="Times New Roman" w:cs="Times New Roman"/>
          <w:sz w:val="24"/>
          <w:szCs w:val="24"/>
          <w:lang w:val="uk-UA"/>
        </w:rPr>
        <w:t>. – Харків: Гімназія, 2010. – 272 с. (91 шт.);</w:t>
      </w:r>
    </w:p>
    <w:p w:rsidR="00E63C51" w:rsidRPr="009E54FC" w:rsidRDefault="001B2ADA">
      <w:pPr>
        <w:numPr>
          <w:ilvl w:val="0"/>
          <w:numId w:val="1"/>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Фізика. 10 клас. Академічний рівень: збірник задач /</w:t>
      </w:r>
      <w:proofErr w:type="spellStart"/>
      <w:r w:rsidRPr="009E54FC">
        <w:rPr>
          <w:rFonts w:ascii="Times New Roman" w:hAnsi="Times New Roman" w:cs="Times New Roman"/>
          <w:sz w:val="24"/>
          <w:szCs w:val="24"/>
          <w:lang w:val="uk-UA"/>
        </w:rPr>
        <w:t>О.О.Карпухіна</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Ф.Я.Божинова</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В.В.Хардіков</w:t>
      </w:r>
      <w:proofErr w:type="spellEnd"/>
      <w:r w:rsidRPr="009E54FC">
        <w:rPr>
          <w:rFonts w:ascii="Times New Roman" w:hAnsi="Times New Roman" w:cs="Times New Roman"/>
          <w:sz w:val="24"/>
          <w:szCs w:val="24"/>
          <w:lang w:val="uk-UA"/>
        </w:rPr>
        <w:t>. – 2-ге видання, перероблене та доповнене – Харків: Видавництво «Ранок», 2011. – 288 с. (10 шт.);</w:t>
      </w:r>
    </w:p>
    <w:p w:rsidR="00E63C51" w:rsidRPr="009E54FC" w:rsidRDefault="001B2ADA">
      <w:pPr>
        <w:numPr>
          <w:ilvl w:val="0"/>
          <w:numId w:val="1"/>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Фізика. 10 клас. Академічний рівень: зошит для підготовки до лабораторних та практичних робіт/ </w:t>
      </w:r>
      <w:proofErr w:type="spellStart"/>
      <w:r w:rsidRPr="009E54FC">
        <w:rPr>
          <w:rFonts w:ascii="Times New Roman" w:hAnsi="Times New Roman" w:cs="Times New Roman"/>
          <w:sz w:val="24"/>
          <w:szCs w:val="24"/>
          <w:lang w:val="uk-UA"/>
        </w:rPr>
        <w:t>Ф.Я.Божинова</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С.В.Каплун</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О.О.Кірюхіна</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В.І.Мухін</w:t>
      </w:r>
      <w:proofErr w:type="spellEnd"/>
      <w:r w:rsidRPr="009E54FC">
        <w:rPr>
          <w:rFonts w:ascii="Times New Roman" w:hAnsi="Times New Roman" w:cs="Times New Roman"/>
          <w:sz w:val="24"/>
          <w:szCs w:val="24"/>
          <w:lang w:val="uk-UA"/>
        </w:rPr>
        <w:t>.– 6-те видання. – Харків: Видавництво «Ранок», 2016. – 80 с.;</w:t>
      </w:r>
    </w:p>
    <w:p w:rsidR="00E63C51" w:rsidRPr="009E54FC" w:rsidRDefault="001B2ADA">
      <w:pPr>
        <w:numPr>
          <w:ilvl w:val="0"/>
          <w:numId w:val="1"/>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Астрономія: 11 клас: підручник для загальноосвітніх навчальних закладів (профільний рівень, рівень стандарту)/</w:t>
      </w:r>
      <w:proofErr w:type="spellStart"/>
      <w:r w:rsidRPr="009E54FC">
        <w:rPr>
          <w:rFonts w:ascii="Times New Roman" w:hAnsi="Times New Roman" w:cs="Times New Roman"/>
          <w:sz w:val="24"/>
          <w:szCs w:val="24"/>
          <w:lang w:val="uk-UA"/>
        </w:rPr>
        <w:t>М.П.Пришляк</w:t>
      </w:r>
      <w:proofErr w:type="spellEnd"/>
      <w:r w:rsidRPr="009E54FC">
        <w:rPr>
          <w:rFonts w:ascii="Times New Roman" w:hAnsi="Times New Roman" w:cs="Times New Roman"/>
          <w:sz w:val="24"/>
          <w:szCs w:val="24"/>
          <w:lang w:val="uk-UA"/>
        </w:rPr>
        <w:t xml:space="preserve">; за загальною редакцією </w:t>
      </w:r>
      <w:proofErr w:type="spellStart"/>
      <w:r w:rsidRPr="009E54FC">
        <w:rPr>
          <w:rFonts w:ascii="Times New Roman" w:hAnsi="Times New Roman" w:cs="Times New Roman"/>
          <w:sz w:val="24"/>
          <w:szCs w:val="24"/>
          <w:lang w:val="uk-UA"/>
        </w:rPr>
        <w:t>Я.С.Яцківа</w:t>
      </w:r>
      <w:proofErr w:type="spellEnd"/>
      <w:r w:rsidRPr="009E54FC">
        <w:rPr>
          <w:rFonts w:ascii="Times New Roman" w:hAnsi="Times New Roman" w:cs="Times New Roman"/>
          <w:sz w:val="24"/>
          <w:szCs w:val="24"/>
          <w:lang w:val="uk-UA"/>
        </w:rPr>
        <w:t>. – Харків: Видавництво «Ранок», 2011. – 160 с. (92 шт.).</w:t>
      </w:r>
    </w:p>
    <w:p w:rsidR="00E63C51" w:rsidRPr="009E54FC" w:rsidRDefault="001B2ADA">
      <w:pPr>
        <w:spacing w:after="0"/>
        <w:ind w:right="-1" w:firstLine="567"/>
        <w:jc w:val="both"/>
        <w:rPr>
          <w:rFonts w:ascii="Times New Roman" w:eastAsia="Times New Roman" w:hAnsi="Times New Roman" w:cs="Times New Roman"/>
          <w:sz w:val="24"/>
          <w:szCs w:val="24"/>
          <w:lang w:val="uk-UA" w:eastAsia="ru-RU" w:bidi="ar-SA"/>
        </w:rPr>
      </w:pPr>
      <w:r w:rsidRPr="009E54FC">
        <w:rPr>
          <w:rFonts w:ascii="Times New Roman" w:eastAsia="Times New Roman" w:hAnsi="Times New Roman" w:cs="Times New Roman"/>
          <w:sz w:val="24"/>
          <w:szCs w:val="24"/>
          <w:lang w:val="uk-UA" w:eastAsia="ru-RU" w:bidi="ar-SA"/>
        </w:rPr>
        <w:t xml:space="preserve">Цілі навчання </w:t>
      </w:r>
      <w:r w:rsidRPr="009E54FC">
        <w:rPr>
          <w:rFonts w:ascii="Times New Roman" w:hAnsi="Times New Roman" w:cs="Times New Roman"/>
          <w:sz w:val="24"/>
          <w:szCs w:val="24"/>
          <w:lang w:val="uk-UA"/>
        </w:rPr>
        <w:t>фізики і астрономії</w:t>
      </w:r>
      <w:r w:rsidRPr="009E54FC">
        <w:rPr>
          <w:rFonts w:ascii="Times New Roman" w:eastAsia="Times New Roman" w:hAnsi="Times New Roman" w:cs="Times New Roman"/>
          <w:sz w:val="24"/>
          <w:szCs w:val="24"/>
          <w:lang w:val="uk-UA" w:eastAsia="ru-RU" w:bidi="ar-SA"/>
        </w:rPr>
        <w:t xml:space="preserve"> безпосередньо випливають із цілей завдань загальної середньої освіти, які зазначені у Державній національній програмі «Освіта» («Україна XXI століття»). Головною метою є подальший всебічний розвиток дитини як цілісної особистості, її здібностей і обдарувань, збагачення на цій основі інтелектуального потенціалу народу, </w:t>
      </w:r>
      <w:r w:rsidRPr="009E54FC">
        <w:rPr>
          <w:rFonts w:ascii="Times New Roman" w:eastAsia="Times New Roman" w:hAnsi="Times New Roman" w:cs="Times New Roman"/>
          <w:sz w:val="24"/>
          <w:szCs w:val="24"/>
          <w:lang w:val="uk-UA" w:eastAsia="ru-RU" w:bidi="ar-SA"/>
        </w:rPr>
        <w:lastRenderedPageBreak/>
        <w:t>його духовності й культури, формування громадянина України, здатного до свідомого суспільного вибору.</w:t>
      </w:r>
    </w:p>
    <w:p w:rsidR="00E63C51" w:rsidRPr="009E54FC" w:rsidRDefault="001B2ADA">
      <w:pPr>
        <w:spacing w:after="0"/>
        <w:ind w:right="-1" w:firstLine="567"/>
        <w:jc w:val="both"/>
        <w:rPr>
          <w:rFonts w:ascii="Times New Roman" w:eastAsia="Times New Roman" w:hAnsi="Times New Roman" w:cs="Times New Roman"/>
          <w:sz w:val="24"/>
          <w:szCs w:val="24"/>
          <w:lang w:val="uk-UA" w:eastAsia="ru-RU" w:bidi="ar-SA"/>
        </w:rPr>
      </w:pPr>
      <w:r w:rsidRPr="009E54FC">
        <w:rPr>
          <w:rFonts w:ascii="Times New Roman" w:eastAsia="Times New Roman" w:hAnsi="Times New Roman" w:cs="Times New Roman"/>
          <w:sz w:val="24"/>
          <w:szCs w:val="24"/>
          <w:lang w:val="uk-UA" w:eastAsia="ru-RU" w:bidi="ar-SA"/>
        </w:rPr>
        <w:t xml:space="preserve">Нині в умовах світового співробітництва, розвитку альтернативних джерел енергії, наукових досліджень розвинуті країни всього світу, у тому числі й Україна, прагнуть до підвищення свого інтелектуального потенціалу. У зв'язку з цим підвищуються відповідальність і роль вчителя </w:t>
      </w:r>
      <w:r w:rsidRPr="009E54FC">
        <w:rPr>
          <w:rFonts w:ascii="Times New Roman" w:hAnsi="Times New Roman" w:cs="Times New Roman"/>
          <w:sz w:val="24"/>
          <w:szCs w:val="24"/>
          <w:lang w:val="uk-UA"/>
        </w:rPr>
        <w:t>фізики і астрономії</w:t>
      </w:r>
      <w:r w:rsidRPr="009E54FC">
        <w:rPr>
          <w:rFonts w:ascii="Times New Roman" w:eastAsia="Times New Roman" w:hAnsi="Times New Roman" w:cs="Times New Roman"/>
          <w:sz w:val="24"/>
          <w:szCs w:val="24"/>
          <w:lang w:val="uk-UA" w:eastAsia="ru-RU" w:bidi="ar-SA"/>
        </w:rPr>
        <w:t xml:space="preserve">, посилюються вимоги до його власної методичної підготовки. Під впливом сучасних соціальних вимог суспільства перебудова шкільного курсу </w:t>
      </w:r>
      <w:r w:rsidRPr="009E54FC">
        <w:rPr>
          <w:rFonts w:ascii="Times New Roman" w:hAnsi="Times New Roman" w:cs="Times New Roman"/>
          <w:sz w:val="24"/>
          <w:szCs w:val="24"/>
          <w:lang w:val="uk-UA"/>
        </w:rPr>
        <w:t xml:space="preserve">фізики і </w:t>
      </w:r>
      <w:proofErr w:type="spellStart"/>
      <w:r w:rsidRPr="009E54FC">
        <w:rPr>
          <w:rFonts w:ascii="Times New Roman" w:hAnsi="Times New Roman" w:cs="Times New Roman"/>
          <w:sz w:val="24"/>
          <w:szCs w:val="24"/>
          <w:lang w:val="uk-UA"/>
        </w:rPr>
        <w:t>астрономії</w:t>
      </w:r>
      <w:r w:rsidRPr="009E54FC">
        <w:rPr>
          <w:rFonts w:ascii="Times New Roman" w:eastAsia="Times New Roman" w:hAnsi="Times New Roman" w:cs="Times New Roman"/>
          <w:sz w:val="24"/>
          <w:szCs w:val="24"/>
          <w:lang w:val="uk-UA" w:eastAsia="ru-RU" w:bidi="ar-SA"/>
        </w:rPr>
        <w:t>і</w:t>
      </w:r>
      <w:proofErr w:type="spellEnd"/>
      <w:r w:rsidRPr="009E54FC">
        <w:rPr>
          <w:rFonts w:ascii="Times New Roman" w:eastAsia="Times New Roman" w:hAnsi="Times New Roman" w:cs="Times New Roman"/>
          <w:sz w:val="24"/>
          <w:szCs w:val="24"/>
          <w:lang w:val="uk-UA" w:eastAsia="ru-RU" w:bidi="ar-SA"/>
        </w:rPr>
        <w:t>, методики його навчання здійснюється в напрямку гуманізації і диференціації навчально-виховного процесу, гуманітаризації змісту навчання.</w:t>
      </w:r>
    </w:p>
    <w:p w:rsidR="00E63C51" w:rsidRPr="009E54FC" w:rsidRDefault="001B2ADA">
      <w:pPr>
        <w:spacing w:after="0"/>
        <w:ind w:right="-1" w:firstLine="567"/>
        <w:jc w:val="both"/>
        <w:rPr>
          <w:lang w:val="uk-UA"/>
        </w:rPr>
      </w:pPr>
      <w:r w:rsidRPr="009E54FC">
        <w:rPr>
          <w:rFonts w:ascii="Times New Roman" w:eastAsia="Times New Roman" w:hAnsi="Times New Roman" w:cs="Times New Roman"/>
          <w:sz w:val="24"/>
          <w:szCs w:val="24"/>
          <w:lang w:val="uk-UA" w:eastAsia="ru-RU" w:bidi="ar-SA"/>
        </w:rPr>
        <w:t>У освітньому процесі ліцею використовують нові інформаційні технології, групові форми, активні методи навчання.</w:t>
      </w:r>
    </w:p>
    <w:p w:rsidR="00E63C51" w:rsidRPr="009E54FC" w:rsidRDefault="001B2ADA">
      <w:pPr>
        <w:tabs>
          <w:tab w:val="left" w:pos="0"/>
        </w:tabs>
        <w:spacing w:after="0"/>
        <w:ind w:right="-1" w:firstLine="567"/>
        <w:jc w:val="both"/>
        <w:rPr>
          <w:lang w:val="uk-UA"/>
        </w:rPr>
      </w:pPr>
      <w:r w:rsidRPr="009E54FC">
        <w:rPr>
          <w:rFonts w:ascii="Times New Roman" w:hAnsi="Times New Roman" w:cs="Times New Roman"/>
          <w:sz w:val="24"/>
          <w:szCs w:val="24"/>
          <w:lang w:val="uk-UA"/>
        </w:rPr>
        <w:t xml:space="preserve">Із 2018 року фізику і астрономію викладала </w:t>
      </w:r>
      <w:proofErr w:type="spellStart"/>
      <w:r w:rsidRPr="009E54FC">
        <w:rPr>
          <w:rFonts w:ascii="Times New Roman" w:hAnsi="Times New Roman" w:cs="Times New Roman"/>
          <w:sz w:val="24"/>
          <w:szCs w:val="24"/>
          <w:lang w:val="uk-UA"/>
        </w:rPr>
        <w:t>Дерід</w:t>
      </w:r>
      <w:proofErr w:type="spellEnd"/>
      <w:r w:rsidRPr="009E54FC">
        <w:rPr>
          <w:rFonts w:ascii="Times New Roman" w:hAnsi="Times New Roman" w:cs="Times New Roman"/>
          <w:sz w:val="24"/>
          <w:szCs w:val="24"/>
          <w:lang w:val="uk-UA"/>
        </w:rPr>
        <w:t xml:space="preserve"> Юлія Юріївна. Викладання предмету із 01.09.2022 р. забезпечує Євтушенко Альона Іванівна, яка у 2001 році закінчила </w:t>
      </w:r>
      <w:r w:rsidRPr="009E54FC">
        <w:rPr>
          <w:rFonts w:ascii="Times New Roman" w:hAnsi="Times New Roman" w:cs="Times New Roman"/>
          <w:color w:val="000000"/>
          <w:sz w:val="24"/>
          <w:szCs w:val="24"/>
          <w:lang w:val="uk-UA"/>
        </w:rPr>
        <w:t>Ніжинський державний педагогічний університет імені Миколи Гоголя за спеціальністю «Педагогіка. Фізика і математика».</w:t>
      </w:r>
      <w:r w:rsidRPr="009E54FC">
        <w:rPr>
          <w:rFonts w:ascii="Times New Roman" w:hAnsi="Times New Roman" w:cs="Times New Roman"/>
          <w:sz w:val="24"/>
          <w:szCs w:val="24"/>
          <w:lang w:val="uk-UA"/>
        </w:rPr>
        <w:t xml:space="preserve"> Учитель має 13 років педагогічного стажу, є кандидатом фізико-математичних наук, доцентом, кваліфікаційна категорія «Спеціаліст», тижневе навантаження становить 13 годин, із них 1 година наукова та індивідуальна робота. Альона Іванівна як учитель фізики бере  участь у роботі кафедри вчителів природничо-математичних дисциплін. Працює над самоосвітньою темою «Інтерактивні методи навчання на </w:t>
      </w:r>
      <w:proofErr w:type="spellStart"/>
      <w:r w:rsidRPr="009E54FC">
        <w:rPr>
          <w:rFonts w:ascii="Times New Roman" w:hAnsi="Times New Roman" w:cs="Times New Roman"/>
          <w:sz w:val="24"/>
          <w:szCs w:val="24"/>
          <w:lang w:val="uk-UA"/>
        </w:rPr>
        <w:t>уроках</w:t>
      </w:r>
      <w:proofErr w:type="spellEnd"/>
      <w:r w:rsidRPr="009E54FC">
        <w:rPr>
          <w:rFonts w:ascii="Times New Roman" w:hAnsi="Times New Roman" w:cs="Times New Roman"/>
          <w:sz w:val="24"/>
          <w:szCs w:val="24"/>
          <w:lang w:val="uk-UA"/>
        </w:rPr>
        <w:t xml:space="preserve"> фізики». </w:t>
      </w:r>
    </w:p>
    <w:p w:rsidR="00E63C51" w:rsidRPr="009E54FC" w:rsidRDefault="001B2ADA">
      <w:pPr>
        <w:tabs>
          <w:tab w:val="left" w:pos="0"/>
        </w:tabs>
        <w:spacing w:after="0"/>
        <w:ind w:right="-1" w:firstLine="567"/>
        <w:jc w:val="both"/>
        <w:rPr>
          <w:lang w:val="uk-UA"/>
        </w:rPr>
      </w:pPr>
      <w:r w:rsidRPr="009E54FC">
        <w:rPr>
          <w:rFonts w:ascii="Times New Roman" w:hAnsi="Times New Roman" w:cs="Times New Roman"/>
          <w:sz w:val="24"/>
          <w:szCs w:val="24"/>
          <w:lang w:val="uk-UA"/>
        </w:rPr>
        <w:t xml:space="preserve">Заняття з предмету проходять згідно з розкладом в аудиторіях, оснащених мультимедійними </w:t>
      </w:r>
      <w:proofErr w:type="spellStart"/>
      <w:r w:rsidRPr="009E54FC">
        <w:rPr>
          <w:rFonts w:ascii="Times New Roman" w:hAnsi="Times New Roman" w:cs="Times New Roman"/>
          <w:sz w:val="24"/>
          <w:szCs w:val="24"/>
          <w:lang w:val="uk-UA"/>
        </w:rPr>
        <w:t>проєкторами</w:t>
      </w:r>
      <w:proofErr w:type="spellEnd"/>
      <w:r w:rsidRPr="009E54FC">
        <w:rPr>
          <w:rFonts w:ascii="Times New Roman" w:hAnsi="Times New Roman" w:cs="Times New Roman"/>
          <w:sz w:val="24"/>
          <w:szCs w:val="24"/>
          <w:lang w:val="uk-UA"/>
        </w:rPr>
        <w:t xml:space="preserve">, тому є можливість знайомити учнів із навчальним матеріалом візуально через мережу Інтернет, а також дистанційно на платформі </w:t>
      </w:r>
      <w:proofErr w:type="spellStart"/>
      <w:r w:rsidR="00B2754E" w:rsidRPr="009E54FC">
        <w:rPr>
          <w:rFonts w:ascii="Times New Roman" w:hAnsi="Times New Roman" w:cs="Times New Roman"/>
          <w:sz w:val="24"/>
          <w:szCs w:val="24"/>
          <w:lang w:val="uk-UA"/>
        </w:rPr>
        <w:t>Google</w:t>
      </w:r>
      <w:proofErr w:type="spellEnd"/>
      <w:r w:rsidR="00B2754E" w:rsidRPr="009E54FC">
        <w:rPr>
          <w:rFonts w:ascii="Times New Roman" w:hAnsi="Times New Roman" w:cs="Times New Roman"/>
          <w:sz w:val="24"/>
          <w:szCs w:val="24"/>
          <w:lang w:val="uk-UA"/>
        </w:rPr>
        <w:t xml:space="preserve"> </w:t>
      </w:r>
      <w:proofErr w:type="spellStart"/>
      <w:r w:rsidR="00B2754E" w:rsidRPr="009E54FC">
        <w:rPr>
          <w:rFonts w:ascii="Times New Roman" w:hAnsi="Times New Roman" w:cs="Times New Roman"/>
          <w:sz w:val="24"/>
          <w:szCs w:val="24"/>
          <w:lang w:val="uk-UA"/>
        </w:rPr>
        <w:t>Workspace</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for</w:t>
      </w:r>
      <w:proofErr w:type="spellEnd"/>
      <w:r w:rsidRPr="009E54FC">
        <w:rPr>
          <w:rFonts w:ascii="Times New Roman" w:hAnsi="Times New Roman" w:cs="Times New Roman"/>
          <w:sz w:val="24"/>
          <w:szCs w:val="24"/>
          <w:lang w:val="uk-UA"/>
        </w:rPr>
        <w:t xml:space="preserve"> </w:t>
      </w:r>
      <w:proofErr w:type="spellStart"/>
      <w:r w:rsidRPr="009E54FC">
        <w:rPr>
          <w:rFonts w:ascii="Times New Roman" w:hAnsi="Times New Roman" w:cs="Times New Roman"/>
          <w:sz w:val="24"/>
          <w:szCs w:val="24"/>
          <w:lang w:val="uk-UA"/>
        </w:rPr>
        <w:t>Education</w:t>
      </w:r>
      <w:proofErr w:type="spellEnd"/>
      <w:r w:rsidRPr="009E54FC">
        <w:rPr>
          <w:rFonts w:ascii="Times New Roman" w:hAnsi="Times New Roman" w:cs="Times New Roman"/>
          <w:sz w:val="24"/>
          <w:szCs w:val="24"/>
          <w:lang w:val="uk-UA"/>
        </w:rPr>
        <w:t xml:space="preserve">. </w:t>
      </w:r>
    </w:p>
    <w:p w:rsidR="00E63C51" w:rsidRPr="009E54FC" w:rsidRDefault="001B2ADA">
      <w:pPr>
        <w:tabs>
          <w:tab w:val="left" w:pos="0"/>
        </w:tabs>
        <w:spacing w:after="0"/>
        <w:ind w:right="-1" w:firstLine="567"/>
        <w:jc w:val="both"/>
        <w:rPr>
          <w:lang w:val="uk-UA"/>
        </w:rPr>
      </w:pPr>
      <w:r w:rsidRPr="009E54FC">
        <w:rPr>
          <w:rFonts w:ascii="Times New Roman" w:hAnsi="Times New Roman" w:cs="Times New Roman"/>
          <w:sz w:val="24"/>
          <w:szCs w:val="24"/>
          <w:lang w:val="uk-UA"/>
        </w:rPr>
        <w:t xml:space="preserve">Учитель ознайомлений зі змістом  навчальної програми й особливостями викладання предмету. Календарно-тематичне планування занять здійснене відповідно до чинної навчальної  програми, складено з урахуванням програмових вимог, визначені </w:t>
      </w:r>
      <w:proofErr w:type="spellStart"/>
      <w:r w:rsidRPr="009E54FC">
        <w:rPr>
          <w:rFonts w:ascii="Times New Roman" w:hAnsi="Times New Roman" w:cs="Times New Roman"/>
          <w:sz w:val="24"/>
          <w:szCs w:val="24"/>
          <w:lang w:val="uk-UA"/>
        </w:rPr>
        <w:t>уроки</w:t>
      </w:r>
      <w:proofErr w:type="spellEnd"/>
      <w:r w:rsidRPr="009E54FC">
        <w:rPr>
          <w:rFonts w:ascii="Times New Roman" w:hAnsi="Times New Roman" w:cs="Times New Roman"/>
          <w:sz w:val="24"/>
          <w:szCs w:val="24"/>
          <w:lang w:val="uk-UA"/>
        </w:rPr>
        <w:t xml:space="preserve"> узагальнення та повторення,  тематичний облік знань, лабораторний практикум. Навчальні досягнення учнів оцінюються відповідно до критеріїв оцінювання навчальних досягнень учнів  з фізики та астрономії.</w:t>
      </w:r>
    </w:p>
    <w:p w:rsidR="00E63C51" w:rsidRPr="009E54FC" w:rsidRDefault="001B2ADA">
      <w:pPr>
        <w:spacing w:after="0"/>
        <w:ind w:right="-1" w:firstLine="567"/>
        <w:jc w:val="both"/>
        <w:rPr>
          <w:lang w:val="uk-UA"/>
        </w:rPr>
      </w:pPr>
      <w:r w:rsidRPr="009E54FC">
        <w:rPr>
          <w:rFonts w:ascii="Times New Roman" w:hAnsi="Times New Roman" w:cs="Times New Roman"/>
          <w:sz w:val="24"/>
          <w:szCs w:val="24"/>
          <w:lang w:val="uk-UA"/>
        </w:rPr>
        <w:t xml:space="preserve">Записи в журналах відповідають календарним планам, що в свою чергу відповідають вимогам програми з фізики і астрономії для загальноосвітніх навчальних закладів. </w:t>
      </w:r>
    </w:p>
    <w:p w:rsidR="00E63C51" w:rsidRPr="009E54FC" w:rsidRDefault="001B2ADA">
      <w:pPr>
        <w:spacing w:after="0" w:line="22" w:lineRule="atLeast"/>
        <w:ind w:right="-1" w:firstLine="567"/>
        <w:jc w:val="both"/>
        <w:rPr>
          <w:lang w:val="uk-UA"/>
        </w:rPr>
      </w:pPr>
      <w:r w:rsidRPr="009E54FC">
        <w:rPr>
          <w:rFonts w:ascii="Times New Roman" w:hAnsi="Times New Roman" w:cs="Times New Roman"/>
          <w:sz w:val="24"/>
          <w:szCs w:val="24"/>
          <w:lang w:val="uk-UA"/>
        </w:rPr>
        <w:t xml:space="preserve">Вчитель фізики і астрономії ліцею має належну науково-теоретичну підготовку, забезпечує засвоєння учнями основних понять, формування практичних умінь та навичок, передбачених програмою, </w:t>
      </w:r>
      <w:proofErr w:type="spellStart"/>
      <w:r w:rsidRPr="009E54FC">
        <w:rPr>
          <w:rFonts w:ascii="Times New Roman" w:hAnsi="Times New Roman" w:cs="Times New Roman"/>
          <w:sz w:val="24"/>
          <w:szCs w:val="24"/>
          <w:lang w:val="uk-UA"/>
        </w:rPr>
        <w:t>грамотно</w:t>
      </w:r>
      <w:proofErr w:type="spellEnd"/>
      <w:r w:rsidRPr="009E54FC">
        <w:rPr>
          <w:rFonts w:ascii="Times New Roman" w:hAnsi="Times New Roman" w:cs="Times New Roman"/>
          <w:sz w:val="24"/>
          <w:szCs w:val="24"/>
          <w:lang w:val="uk-UA"/>
        </w:rPr>
        <w:t xml:space="preserve"> ставить мету уроку, знаходять шляхи її реалізації. </w:t>
      </w:r>
    </w:p>
    <w:p w:rsidR="00E63C51" w:rsidRPr="009E54FC" w:rsidRDefault="001B2ADA">
      <w:pPr>
        <w:spacing w:after="0" w:line="22" w:lineRule="atLeast"/>
        <w:ind w:right="-1" w:firstLine="567"/>
        <w:jc w:val="both"/>
        <w:rPr>
          <w:lang w:val="uk-UA"/>
        </w:rPr>
      </w:pPr>
      <w:r w:rsidRPr="009E54FC">
        <w:rPr>
          <w:rFonts w:ascii="Times New Roman" w:hAnsi="Times New Roman" w:cs="Times New Roman"/>
          <w:sz w:val="24"/>
          <w:szCs w:val="24"/>
          <w:lang w:val="uk-UA"/>
        </w:rPr>
        <w:t xml:space="preserve">На </w:t>
      </w:r>
      <w:proofErr w:type="spellStart"/>
      <w:r w:rsidRPr="009E54FC">
        <w:rPr>
          <w:rFonts w:ascii="Times New Roman" w:hAnsi="Times New Roman" w:cs="Times New Roman"/>
          <w:sz w:val="24"/>
          <w:szCs w:val="24"/>
          <w:lang w:val="uk-UA"/>
        </w:rPr>
        <w:t>уроках</w:t>
      </w:r>
      <w:proofErr w:type="spellEnd"/>
      <w:r w:rsidRPr="009E54FC">
        <w:rPr>
          <w:rFonts w:ascii="Times New Roman" w:hAnsi="Times New Roman" w:cs="Times New Roman"/>
          <w:sz w:val="24"/>
          <w:szCs w:val="24"/>
          <w:lang w:val="uk-UA"/>
        </w:rPr>
        <w:t xml:space="preserve"> фізики і астрономії педагог приділяє увагу створенню найсприятливіших умов для навчання, виховання й розвитку учнів, враховуючи індивідуальні особливості, нахили та інтереси ліцеїстів. На </w:t>
      </w:r>
      <w:proofErr w:type="spellStart"/>
      <w:r w:rsidRPr="009E54FC">
        <w:rPr>
          <w:rFonts w:ascii="Times New Roman" w:hAnsi="Times New Roman" w:cs="Times New Roman"/>
          <w:sz w:val="24"/>
          <w:szCs w:val="24"/>
          <w:lang w:val="uk-UA"/>
        </w:rPr>
        <w:t>уроках</w:t>
      </w:r>
      <w:proofErr w:type="spellEnd"/>
      <w:r w:rsidRPr="009E54FC">
        <w:rPr>
          <w:rFonts w:ascii="Times New Roman" w:hAnsi="Times New Roman" w:cs="Times New Roman"/>
          <w:sz w:val="24"/>
          <w:szCs w:val="24"/>
          <w:lang w:val="uk-UA"/>
        </w:rPr>
        <w:t xml:space="preserve"> вдало застосовують сучасні форми й методи навчання,  які активізують розумову діяльність учнів, сприяють підвищенню в них  інтересу до вивчення предмету.</w:t>
      </w:r>
    </w:p>
    <w:p w:rsidR="00E63C51" w:rsidRPr="009E54FC" w:rsidRDefault="001B2ADA">
      <w:pPr>
        <w:spacing w:after="0" w:line="22" w:lineRule="atLeast"/>
        <w:ind w:right="-1" w:firstLine="567"/>
        <w:jc w:val="both"/>
        <w:rPr>
          <w:lang w:val="uk-UA"/>
        </w:rPr>
      </w:pPr>
      <w:r w:rsidRPr="009E54FC">
        <w:rPr>
          <w:rFonts w:ascii="Times New Roman" w:hAnsi="Times New Roman" w:cs="Times New Roman"/>
          <w:sz w:val="24"/>
          <w:szCs w:val="24"/>
          <w:lang w:val="uk-UA"/>
        </w:rPr>
        <w:t xml:space="preserve">Альона Іванівна у своїй роботі впроваджує нові форми та методи навчання і виховання, керується налагодженою системою підходів у викладанні предмету. Чітко визначені цілі, завдання, підібрана система методів, прийомів, видів та форм роботи на </w:t>
      </w:r>
      <w:proofErr w:type="spellStart"/>
      <w:r w:rsidRPr="009E54FC">
        <w:rPr>
          <w:rFonts w:ascii="Times New Roman" w:hAnsi="Times New Roman" w:cs="Times New Roman"/>
          <w:sz w:val="24"/>
          <w:szCs w:val="24"/>
          <w:lang w:val="uk-UA"/>
        </w:rPr>
        <w:t>уроках</w:t>
      </w:r>
      <w:proofErr w:type="spellEnd"/>
      <w:r w:rsidRPr="009E54FC">
        <w:rPr>
          <w:rFonts w:ascii="Times New Roman" w:hAnsi="Times New Roman" w:cs="Times New Roman"/>
          <w:sz w:val="24"/>
          <w:szCs w:val="24"/>
          <w:lang w:val="uk-UA"/>
        </w:rPr>
        <w:t xml:space="preserve"> фізики і астрономії.</w:t>
      </w:r>
    </w:p>
    <w:p w:rsidR="00E63C51" w:rsidRPr="009E54FC" w:rsidRDefault="001B2ADA">
      <w:pPr>
        <w:spacing w:after="0" w:line="22" w:lineRule="atLeast"/>
        <w:ind w:right="-1" w:firstLine="567"/>
        <w:jc w:val="both"/>
        <w:rPr>
          <w:lang w:val="uk-UA"/>
        </w:rPr>
      </w:pPr>
      <w:r w:rsidRPr="009E54FC">
        <w:rPr>
          <w:rFonts w:ascii="Times New Roman" w:hAnsi="Times New Roman" w:cs="Times New Roman"/>
          <w:sz w:val="24"/>
          <w:szCs w:val="24"/>
          <w:lang w:val="uk-UA"/>
        </w:rPr>
        <w:t xml:space="preserve">Педагог систематично використовує, як одну з форм контролю рівня засвоєння учнями навчального матеріалу, фізичні диктанти. За допомогою даної форми контролю вчитель не </w:t>
      </w:r>
      <w:r w:rsidRPr="009E54FC">
        <w:rPr>
          <w:rFonts w:ascii="Times New Roman" w:hAnsi="Times New Roman" w:cs="Times New Roman"/>
          <w:sz w:val="24"/>
          <w:szCs w:val="24"/>
          <w:lang w:val="uk-UA"/>
        </w:rPr>
        <w:lastRenderedPageBreak/>
        <w:t>тільки  оцінює,  на скільки учні засвоїли матеріал попередніх уроків, але й планує роботу на наступні заняття, враховуючи помилки,  прогалини в знаннях учнів.</w:t>
      </w:r>
    </w:p>
    <w:p w:rsidR="00E63C51" w:rsidRPr="009E54FC" w:rsidRDefault="001B2ADA">
      <w:pPr>
        <w:spacing w:after="0" w:line="22" w:lineRule="atLeast"/>
        <w:ind w:right="-1" w:firstLine="567"/>
        <w:jc w:val="both"/>
        <w:rPr>
          <w:lang w:val="uk-UA"/>
        </w:rPr>
      </w:pPr>
      <w:r w:rsidRPr="009E54FC">
        <w:rPr>
          <w:rFonts w:ascii="Times New Roman" w:hAnsi="Times New Roman" w:cs="Times New Roman"/>
          <w:sz w:val="24"/>
          <w:szCs w:val="24"/>
          <w:lang w:val="uk-UA"/>
        </w:rPr>
        <w:t xml:space="preserve">Аналізуючи роботу </w:t>
      </w:r>
      <w:proofErr w:type="spellStart"/>
      <w:r w:rsidRPr="009E54FC">
        <w:rPr>
          <w:rFonts w:ascii="Times New Roman" w:hAnsi="Times New Roman" w:cs="Times New Roman"/>
          <w:sz w:val="24"/>
          <w:szCs w:val="24"/>
          <w:lang w:val="uk-UA"/>
        </w:rPr>
        <w:t>А.Євтушенко</w:t>
      </w:r>
      <w:proofErr w:type="spellEnd"/>
      <w:r w:rsidRPr="009E54FC">
        <w:rPr>
          <w:rFonts w:ascii="Times New Roman" w:hAnsi="Times New Roman" w:cs="Times New Roman"/>
          <w:sz w:val="24"/>
          <w:szCs w:val="24"/>
          <w:lang w:val="uk-UA"/>
        </w:rPr>
        <w:t>, можна зазначити: вчитель</w:t>
      </w:r>
      <w:r w:rsidRPr="009E54FC">
        <w:rPr>
          <w:rFonts w:ascii="Times New Roman" w:hAnsi="Times New Roman" w:cs="Times New Roman"/>
          <w:color w:val="FF0000"/>
          <w:sz w:val="24"/>
          <w:szCs w:val="24"/>
          <w:lang w:val="uk-UA"/>
        </w:rPr>
        <w:t xml:space="preserve"> </w:t>
      </w:r>
      <w:r w:rsidRPr="009E54FC">
        <w:rPr>
          <w:rFonts w:ascii="Times New Roman" w:hAnsi="Times New Roman" w:cs="Times New Roman"/>
          <w:sz w:val="24"/>
          <w:szCs w:val="24"/>
          <w:lang w:val="uk-UA"/>
        </w:rPr>
        <w:t xml:space="preserve">сумлінно готується до уроків, використовує різні форми, методи та засоби навчання, розвиває в учнів навички самостійної роботи, уміння висловлювати, обґрунтовувати фізичні явища та процеси, практично використовувати набуті знання. </w:t>
      </w:r>
    </w:p>
    <w:p w:rsidR="00E63C51" w:rsidRPr="009E54FC" w:rsidRDefault="001B2ADA">
      <w:pPr>
        <w:spacing w:after="0" w:line="22" w:lineRule="atLeast"/>
        <w:ind w:right="-1" w:firstLine="567"/>
        <w:jc w:val="both"/>
        <w:rPr>
          <w:lang w:val="uk-UA"/>
        </w:rPr>
      </w:pPr>
      <w:r w:rsidRPr="009E54FC">
        <w:rPr>
          <w:rFonts w:ascii="Times New Roman" w:hAnsi="Times New Roman" w:cs="Times New Roman"/>
          <w:sz w:val="24"/>
          <w:szCs w:val="24"/>
          <w:lang w:val="uk-UA"/>
        </w:rPr>
        <w:t xml:space="preserve">Відвідані </w:t>
      </w:r>
      <w:proofErr w:type="spellStart"/>
      <w:r w:rsidRPr="009E54FC">
        <w:rPr>
          <w:rFonts w:ascii="Times New Roman" w:hAnsi="Times New Roman" w:cs="Times New Roman"/>
          <w:sz w:val="24"/>
          <w:szCs w:val="24"/>
          <w:lang w:val="uk-UA"/>
        </w:rPr>
        <w:t>уроки</w:t>
      </w:r>
      <w:proofErr w:type="spellEnd"/>
      <w:r w:rsidRPr="009E54FC">
        <w:rPr>
          <w:rFonts w:ascii="Times New Roman" w:hAnsi="Times New Roman" w:cs="Times New Roman"/>
          <w:sz w:val="24"/>
          <w:szCs w:val="24"/>
          <w:lang w:val="uk-UA"/>
        </w:rPr>
        <w:t xml:space="preserve"> показали, що Альона Іванівна</w:t>
      </w:r>
      <w:r w:rsidRPr="009E54FC">
        <w:rPr>
          <w:rFonts w:ascii="Times New Roman" w:hAnsi="Times New Roman" w:cs="Times New Roman"/>
          <w:color w:val="FF0000"/>
          <w:sz w:val="24"/>
          <w:szCs w:val="24"/>
          <w:lang w:val="uk-UA"/>
        </w:rPr>
        <w:t xml:space="preserve"> </w:t>
      </w:r>
      <w:r w:rsidRPr="009E54FC">
        <w:rPr>
          <w:rFonts w:ascii="Times New Roman" w:hAnsi="Times New Roman" w:cs="Times New Roman"/>
          <w:sz w:val="24"/>
          <w:szCs w:val="24"/>
          <w:lang w:val="uk-UA"/>
        </w:rPr>
        <w:t xml:space="preserve">має достатню теоретичну підготовку, ознайомлена з інноваційними формами і методами організації навчально-виховного процесу.  </w:t>
      </w:r>
    </w:p>
    <w:p w:rsidR="00E63C51" w:rsidRPr="009E54FC" w:rsidRDefault="001B2ADA">
      <w:pPr>
        <w:spacing w:after="0"/>
        <w:ind w:right="-1" w:firstLine="567"/>
        <w:jc w:val="both"/>
        <w:rPr>
          <w:lang w:val="uk-UA"/>
        </w:rPr>
      </w:pPr>
      <w:r w:rsidRPr="009E54FC">
        <w:rPr>
          <w:rFonts w:ascii="Times New Roman" w:hAnsi="Times New Roman" w:cs="Times New Roman"/>
          <w:sz w:val="24"/>
          <w:szCs w:val="24"/>
          <w:lang w:val="uk-UA"/>
        </w:rPr>
        <w:t>Педагог</w:t>
      </w:r>
      <w:r w:rsidRPr="009E54FC">
        <w:rPr>
          <w:rFonts w:ascii="Times New Roman" w:hAnsi="Times New Roman" w:cs="Times New Roman"/>
          <w:color w:val="FF0000"/>
          <w:sz w:val="24"/>
          <w:szCs w:val="24"/>
          <w:lang w:val="uk-UA"/>
        </w:rPr>
        <w:t xml:space="preserve"> </w:t>
      </w:r>
      <w:r w:rsidRPr="009E54FC">
        <w:rPr>
          <w:rFonts w:ascii="Times New Roman" w:hAnsi="Times New Roman" w:cs="Times New Roman"/>
          <w:sz w:val="24"/>
          <w:szCs w:val="24"/>
          <w:lang w:val="uk-UA"/>
        </w:rPr>
        <w:t xml:space="preserve">застосовує сучасні форми та методи навчання, які активізують розумову діяльність учнів, сприяють підвищенню в них інтересу до навчання фізики і астрономії, працює над розвитком мислення - це робота в парах, групах різнорівневого складу, дидактичні ігри,  самоконтроль та взаємоконтроль, тестування, проблемний метод, метод </w:t>
      </w:r>
      <w:proofErr w:type="spellStart"/>
      <w:r w:rsidRPr="009E54FC">
        <w:rPr>
          <w:rFonts w:ascii="Times New Roman" w:hAnsi="Times New Roman" w:cs="Times New Roman"/>
          <w:sz w:val="24"/>
          <w:szCs w:val="24"/>
          <w:lang w:val="uk-UA"/>
        </w:rPr>
        <w:t>проєктів</w:t>
      </w:r>
      <w:proofErr w:type="spellEnd"/>
      <w:r w:rsidRPr="009E54FC">
        <w:rPr>
          <w:rFonts w:ascii="Times New Roman" w:hAnsi="Times New Roman" w:cs="Times New Roman"/>
          <w:sz w:val="24"/>
          <w:szCs w:val="24"/>
          <w:lang w:val="uk-UA"/>
        </w:rPr>
        <w:t>.</w:t>
      </w:r>
    </w:p>
    <w:p w:rsidR="00E63C51" w:rsidRPr="009E54FC" w:rsidRDefault="001B2ADA">
      <w:pPr>
        <w:spacing w:after="0"/>
        <w:ind w:right="-1" w:firstLine="567"/>
        <w:jc w:val="both"/>
        <w:rPr>
          <w:lang w:val="uk-UA"/>
        </w:rPr>
      </w:pPr>
      <w:r w:rsidRPr="009E54FC">
        <w:rPr>
          <w:rFonts w:ascii="Times New Roman" w:hAnsi="Times New Roman" w:cs="Times New Roman"/>
          <w:sz w:val="24"/>
          <w:szCs w:val="24"/>
          <w:lang w:val="uk-UA"/>
        </w:rPr>
        <w:t>Класні журнали заповнюються своєчасно. Проведено необхідна кількість обов’язкових видів робіт,  у всіх класах виставлено „Тематична” відповідно до календарного плану.</w:t>
      </w:r>
    </w:p>
    <w:p w:rsidR="00E63C51" w:rsidRPr="009E54FC" w:rsidRDefault="001B2ADA">
      <w:pPr>
        <w:spacing w:after="0"/>
        <w:ind w:right="-1" w:firstLine="567"/>
        <w:jc w:val="both"/>
        <w:rPr>
          <w:lang w:val="uk-UA"/>
        </w:rPr>
      </w:pPr>
      <w:r w:rsidRPr="009E54FC">
        <w:rPr>
          <w:rFonts w:ascii="Times New Roman" w:hAnsi="Times New Roman" w:cs="Times New Roman"/>
          <w:sz w:val="24"/>
          <w:szCs w:val="24"/>
          <w:lang w:val="uk-UA"/>
        </w:rPr>
        <w:t xml:space="preserve">Для покращення матеріально-технічної бази протягом 5-років було придбано: </w:t>
      </w:r>
      <w:r w:rsidRPr="009E54FC">
        <w:rPr>
          <w:rFonts w:ascii="Times New Roman" w:eastAsia="Times New Roman" w:hAnsi="Times New Roman" w:cs="Times New Roman"/>
          <w:sz w:val="24"/>
          <w:szCs w:val="24"/>
          <w:lang w:val="uk-UA" w:eastAsia="uk-UA"/>
        </w:rPr>
        <w:t xml:space="preserve">прилад для вивчення явища електромагнітної індукції, прилад демонстраційний правила Ленца, модуль електричного дзвоника, набір електролізу, комплект магнітів штабових, набір геометричної оптики, глобус-модель "Зоряне небо", набір лабораторний "Геометрична оптика", прилад для вивчення </w:t>
      </w:r>
      <w:proofErr w:type="spellStart"/>
      <w:r w:rsidRPr="009E54FC">
        <w:rPr>
          <w:rFonts w:ascii="Times New Roman" w:eastAsia="Times New Roman" w:hAnsi="Times New Roman" w:cs="Times New Roman"/>
          <w:sz w:val="24"/>
          <w:szCs w:val="24"/>
          <w:lang w:val="uk-UA" w:eastAsia="uk-UA"/>
        </w:rPr>
        <w:t>ізопроцесів</w:t>
      </w:r>
      <w:proofErr w:type="spellEnd"/>
      <w:r w:rsidRPr="009E54FC">
        <w:rPr>
          <w:rFonts w:ascii="Times New Roman" w:eastAsia="Times New Roman" w:hAnsi="Times New Roman" w:cs="Times New Roman"/>
          <w:sz w:val="24"/>
          <w:szCs w:val="24"/>
          <w:lang w:val="uk-UA" w:eastAsia="uk-UA"/>
        </w:rPr>
        <w:t xml:space="preserve"> у газах (з манометром), ваги електронні до 200 г, набір капілярів, модель двигуна внутрішнього згорання, набір пружин із різною твердістю (лабораторний), набір важків із механіки (50 г) 10 штук.</w:t>
      </w:r>
    </w:p>
    <w:p w:rsidR="00E63C51" w:rsidRPr="009E54FC" w:rsidRDefault="001B2ADA">
      <w:pPr>
        <w:tabs>
          <w:tab w:val="left" w:pos="567"/>
        </w:tabs>
        <w:spacing w:after="0"/>
        <w:ind w:right="-1" w:firstLine="567"/>
        <w:jc w:val="both"/>
        <w:rPr>
          <w:lang w:val="uk-UA"/>
        </w:rPr>
      </w:pPr>
      <w:r w:rsidRPr="009E54FC">
        <w:rPr>
          <w:rFonts w:ascii="Times New Roman" w:eastAsia="Times New Roman" w:hAnsi="Times New Roman" w:cs="Times New Roman"/>
          <w:sz w:val="24"/>
          <w:szCs w:val="24"/>
          <w:lang w:val="uk-UA" w:eastAsia="ru-RU" w:bidi="ar-SA"/>
        </w:rPr>
        <w:t xml:space="preserve">У закладі приділяється значна увага роботі з обдарованими учнями з фізики </w:t>
      </w:r>
      <w:r w:rsidR="002C3324" w:rsidRPr="009E54FC">
        <w:rPr>
          <w:rFonts w:ascii="Times New Roman" w:eastAsia="Times New Roman" w:hAnsi="Times New Roman" w:cs="Times New Roman"/>
          <w:sz w:val="24"/>
          <w:szCs w:val="24"/>
          <w:lang w:val="uk-UA" w:eastAsia="ru-RU" w:bidi="ar-SA"/>
        </w:rPr>
        <w:t>і</w:t>
      </w:r>
      <w:r w:rsidRPr="009E54FC">
        <w:rPr>
          <w:rFonts w:ascii="Times New Roman" w:eastAsia="Times New Roman" w:hAnsi="Times New Roman" w:cs="Times New Roman"/>
          <w:sz w:val="24"/>
          <w:szCs w:val="24"/>
          <w:lang w:val="uk-UA" w:eastAsia="ru-RU" w:bidi="ar-SA"/>
        </w:rPr>
        <w:t xml:space="preserve"> астрономії, щорічно проводиться ліцейський етап олімпіади з </w:t>
      </w:r>
      <w:r w:rsidR="002C3324" w:rsidRPr="009E54FC">
        <w:rPr>
          <w:rFonts w:ascii="Times New Roman" w:hAnsi="Times New Roman" w:cs="Times New Roman"/>
          <w:sz w:val="24"/>
          <w:szCs w:val="24"/>
          <w:lang w:val="uk-UA"/>
        </w:rPr>
        <w:t>предмету</w:t>
      </w:r>
      <w:r w:rsidRPr="009E54FC">
        <w:rPr>
          <w:rFonts w:ascii="Times New Roman" w:hAnsi="Times New Roman" w:cs="Times New Roman"/>
          <w:sz w:val="24"/>
          <w:szCs w:val="24"/>
          <w:lang w:val="uk-UA"/>
        </w:rPr>
        <w:t xml:space="preserve">. Так у 2022-2023 </w:t>
      </w:r>
      <w:proofErr w:type="spellStart"/>
      <w:r w:rsidRPr="009E54FC">
        <w:rPr>
          <w:rFonts w:ascii="Times New Roman" w:hAnsi="Times New Roman" w:cs="Times New Roman"/>
          <w:sz w:val="24"/>
          <w:szCs w:val="24"/>
          <w:lang w:val="uk-UA"/>
        </w:rPr>
        <w:t>н.р</w:t>
      </w:r>
      <w:proofErr w:type="spellEnd"/>
      <w:r w:rsidRPr="009E54FC">
        <w:rPr>
          <w:rFonts w:ascii="Times New Roman" w:hAnsi="Times New Roman" w:cs="Times New Roman"/>
          <w:sz w:val="24"/>
          <w:szCs w:val="24"/>
          <w:lang w:val="uk-UA"/>
        </w:rPr>
        <w:t xml:space="preserve">. на предметній олімпіаді з астрономії на ІІІ етапі </w:t>
      </w:r>
      <w:proofErr w:type="spellStart"/>
      <w:r w:rsidRPr="009E54FC">
        <w:rPr>
          <w:rFonts w:ascii="Times New Roman" w:hAnsi="Times New Roman" w:cs="Times New Roman"/>
          <w:sz w:val="24"/>
          <w:szCs w:val="24"/>
          <w:lang w:val="uk-UA"/>
        </w:rPr>
        <w:t>Волощенко</w:t>
      </w:r>
      <w:proofErr w:type="spellEnd"/>
      <w:r w:rsidRPr="009E54FC">
        <w:rPr>
          <w:rFonts w:ascii="Times New Roman" w:hAnsi="Times New Roman" w:cs="Times New Roman"/>
          <w:sz w:val="24"/>
          <w:szCs w:val="24"/>
          <w:lang w:val="uk-UA"/>
        </w:rPr>
        <w:t xml:space="preserve"> Максим учень 10 класу та Шевченко Роман учень 11 класу математичного профілю (вчитель </w:t>
      </w:r>
      <w:proofErr w:type="spellStart"/>
      <w:r w:rsidRPr="009E54FC">
        <w:rPr>
          <w:rFonts w:ascii="Times New Roman" w:hAnsi="Times New Roman" w:cs="Times New Roman"/>
          <w:sz w:val="24"/>
          <w:szCs w:val="24"/>
          <w:lang w:val="uk-UA"/>
        </w:rPr>
        <w:t>А.Євтушенко</w:t>
      </w:r>
      <w:proofErr w:type="spellEnd"/>
      <w:r w:rsidRPr="009E54FC">
        <w:rPr>
          <w:rFonts w:ascii="Times New Roman" w:hAnsi="Times New Roman" w:cs="Times New Roman"/>
          <w:sz w:val="24"/>
          <w:szCs w:val="24"/>
          <w:lang w:val="uk-UA"/>
        </w:rPr>
        <w:t xml:space="preserve">) вибороли дипломи І ступеня та стали учасниками ІV етапу. Учень 10 класу іноземної філології Барановський Денис на ІІІ етапі Всеукраїнської учнівської олімпіади з фізики у 2022-2023 </w:t>
      </w:r>
      <w:proofErr w:type="spellStart"/>
      <w:r w:rsidRPr="009E54FC">
        <w:rPr>
          <w:rFonts w:ascii="Times New Roman" w:hAnsi="Times New Roman" w:cs="Times New Roman"/>
          <w:sz w:val="24"/>
          <w:szCs w:val="24"/>
          <w:lang w:val="uk-UA"/>
        </w:rPr>
        <w:t>н.р</w:t>
      </w:r>
      <w:proofErr w:type="spellEnd"/>
      <w:r w:rsidRPr="009E54FC">
        <w:rPr>
          <w:rFonts w:ascii="Times New Roman" w:hAnsi="Times New Roman" w:cs="Times New Roman"/>
          <w:sz w:val="24"/>
          <w:szCs w:val="24"/>
          <w:lang w:val="uk-UA"/>
        </w:rPr>
        <w:t xml:space="preserve">. виборов диплом ІІІ ступеня (учитель </w:t>
      </w:r>
      <w:proofErr w:type="spellStart"/>
      <w:r w:rsidRPr="009E54FC">
        <w:rPr>
          <w:rFonts w:ascii="Times New Roman" w:hAnsi="Times New Roman" w:cs="Times New Roman"/>
          <w:sz w:val="24"/>
          <w:szCs w:val="24"/>
          <w:lang w:val="uk-UA"/>
        </w:rPr>
        <w:t>А.Євтушенко</w:t>
      </w:r>
      <w:proofErr w:type="spellEnd"/>
      <w:r w:rsidRPr="009E54FC">
        <w:rPr>
          <w:rFonts w:ascii="Times New Roman" w:hAnsi="Times New Roman" w:cs="Times New Roman"/>
          <w:sz w:val="24"/>
          <w:szCs w:val="24"/>
          <w:lang w:val="uk-UA"/>
        </w:rPr>
        <w:t xml:space="preserve">). У 2021-2022 </w:t>
      </w:r>
      <w:proofErr w:type="spellStart"/>
      <w:r w:rsidRPr="009E54FC">
        <w:rPr>
          <w:rFonts w:ascii="Times New Roman" w:hAnsi="Times New Roman" w:cs="Times New Roman"/>
          <w:sz w:val="24"/>
          <w:szCs w:val="24"/>
          <w:lang w:val="uk-UA"/>
        </w:rPr>
        <w:t>н.р</w:t>
      </w:r>
      <w:proofErr w:type="spellEnd"/>
      <w:r w:rsidRPr="009E54FC">
        <w:rPr>
          <w:rFonts w:ascii="Times New Roman" w:hAnsi="Times New Roman" w:cs="Times New Roman"/>
          <w:sz w:val="24"/>
          <w:szCs w:val="24"/>
          <w:lang w:val="uk-UA"/>
        </w:rPr>
        <w:t xml:space="preserve">. учень 11 класу математичного профілю </w:t>
      </w:r>
      <w:proofErr w:type="spellStart"/>
      <w:r w:rsidRPr="009E54FC">
        <w:rPr>
          <w:rFonts w:ascii="Times New Roman" w:hAnsi="Times New Roman" w:cs="Times New Roman"/>
          <w:sz w:val="24"/>
          <w:szCs w:val="24"/>
          <w:lang w:val="uk-UA"/>
        </w:rPr>
        <w:t>Малецький</w:t>
      </w:r>
      <w:proofErr w:type="spellEnd"/>
      <w:r w:rsidRPr="009E54FC">
        <w:rPr>
          <w:rFonts w:ascii="Times New Roman" w:hAnsi="Times New Roman" w:cs="Times New Roman"/>
          <w:sz w:val="24"/>
          <w:szCs w:val="24"/>
          <w:lang w:val="uk-UA"/>
        </w:rPr>
        <w:t xml:space="preserve"> Роман виборов диплом ІІ ступеня на ІІ (обласному) етапі Всеукраїнського конкурсу-захисту науково-дослідницьких робіт учнів-членів Малої академії наук України, секція «Астрономія та астрофізика» (науковий керівник </w:t>
      </w:r>
      <w:proofErr w:type="spellStart"/>
      <w:r w:rsidRPr="009E54FC">
        <w:rPr>
          <w:rFonts w:ascii="Times New Roman" w:hAnsi="Times New Roman" w:cs="Times New Roman"/>
          <w:sz w:val="24"/>
          <w:szCs w:val="24"/>
          <w:lang w:val="uk-UA"/>
        </w:rPr>
        <w:t>Ю.Дерід</w:t>
      </w:r>
      <w:proofErr w:type="spellEnd"/>
      <w:r w:rsidRPr="009E54FC">
        <w:rPr>
          <w:rFonts w:ascii="Times New Roman" w:hAnsi="Times New Roman" w:cs="Times New Roman"/>
          <w:sz w:val="24"/>
          <w:szCs w:val="24"/>
          <w:lang w:val="uk-UA"/>
        </w:rPr>
        <w:t>).</w:t>
      </w:r>
    </w:p>
    <w:p w:rsidR="00E63C51" w:rsidRPr="009E54FC" w:rsidRDefault="001B2ADA">
      <w:pPr>
        <w:ind w:right="-1"/>
        <w:jc w:val="center"/>
        <w:rPr>
          <w:rFonts w:ascii="Times New Roman" w:hAnsi="Times New Roman" w:cs="Times New Roman"/>
          <w:b/>
          <w:sz w:val="24"/>
          <w:szCs w:val="24"/>
          <w:lang w:val="uk-UA"/>
        </w:rPr>
      </w:pPr>
      <w:r w:rsidRPr="009E54FC">
        <w:rPr>
          <w:rFonts w:ascii="Times New Roman" w:hAnsi="Times New Roman" w:cs="Times New Roman"/>
          <w:b/>
          <w:sz w:val="24"/>
          <w:szCs w:val="24"/>
          <w:lang w:val="uk-UA"/>
        </w:rPr>
        <w:t xml:space="preserve">Організація освітнього процесу на </w:t>
      </w:r>
      <w:proofErr w:type="spellStart"/>
      <w:r w:rsidRPr="009E54FC">
        <w:rPr>
          <w:rFonts w:ascii="Times New Roman" w:hAnsi="Times New Roman" w:cs="Times New Roman"/>
          <w:b/>
          <w:sz w:val="24"/>
          <w:szCs w:val="24"/>
          <w:lang w:val="uk-UA"/>
        </w:rPr>
        <w:t>уроках</w:t>
      </w:r>
      <w:proofErr w:type="spellEnd"/>
    </w:p>
    <w:p w:rsidR="00E63C51" w:rsidRPr="009E54FC" w:rsidRDefault="001B2ADA">
      <w:pPr>
        <w:spacing w:after="0"/>
        <w:ind w:right="-1" w:firstLine="567"/>
        <w:jc w:val="both"/>
        <w:rPr>
          <w:lang w:val="uk-UA"/>
        </w:rPr>
      </w:pPr>
      <w:r w:rsidRPr="009E54FC">
        <w:rPr>
          <w:rFonts w:ascii="Times New Roman" w:eastAsia="Times New Roman" w:hAnsi="Times New Roman" w:cs="Times New Roman"/>
          <w:sz w:val="24"/>
          <w:szCs w:val="24"/>
          <w:lang w:val="uk-UA" w:eastAsia="ru-RU" w:bidi="ar-SA"/>
        </w:rPr>
        <w:t xml:space="preserve">Адміністрація ліцею здійснює контроль за веденням робочих та контрольних учнівських зошитів, зошитів для лабораторних робіт, накопиченням та об’єктивністю виставлення оцінок до класних журналів. Питання викладання предмета  заслуховуються на оперативних нарадах при заступнику директора, предметній кафедрі вчителів. Під час вивчення  стану викладання виявлено, що програмовий матеріал викладається у відповідності до календарного планування. Педагог використовує різноманітні форми навчання (інтерактивні, роботу в групах, індивідуальні та диференційовані завдання, у тому числі для роботи вдома, роботу з навчальною літературою, розробку </w:t>
      </w:r>
      <w:proofErr w:type="spellStart"/>
      <w:r w:rsidRPr="009E54FC">
        <w:rPr>
          <w:rFonts w:ascii="Times New Roman" w:eastAsia="Times New Roman" w:hAnsi="Times New Roman" w:cs="Times New Roman"/>
          <w:sz w:val="24"/>
          <w:szCs w:val="24"/>
          <w:lang w:val="uk-UA" w:eastAsia="ru-RU" w:bidi="ar-SA"/>
        </w:rPr>
        <w:t>проєктів</w:t>
      </w:r>
      <w:proofErr w:type="spellEnd"/>
      <w:r w:rsidRPr="009E54FC">
        <w:rPr>
          <w:rFonts w:ascii="Times New Roman" w:eastAsia="Times New Roman" w:hAnsi="Times New Roman" w:cs="Times New Roman"/>
          <w:sz w:val="24"/>
          <w:szCs w:val="24"/>
          <w:lang w:val="uk-UA" w:eastAsia="ru-RU" w:bidi="ar-SA"/>
        </w:rPr>
        <w:t xml:space="preserve">, тестові, творчо-пошукові форми, завдання різних рівнів складності). У всіх класах при викладанні </w:t>
      </w:r>
      <w:r w:rsidRPr="009E54FC">
        <w:rPr>
          <w:rFonts w:ascii="Times New Roman" w:hAnsi="Times New Roman" w:cs="Times New Roman"/>
          <w:sz w:val="24"/>
          <w:szCs w:val="24"/>
          <w:lang w:val="uk-UA"/>
        </w:rPr>
        <w:t>фізики і астрономії</w:t>
      </w:r>
      <w:r w:rsidRPr="009E54FC">
        <w:rPr>
          <w:rFonts w:ascii="Times New Roman" w:eastAsia="Times New Roman" w:hAnsi="Times New Roman" w:cs="Times New Roman"/>
          <w:sz w:val="24"/>
          <w:szCs w:val="24"/>
          <w:lang w:val="uk-UA" w:eastAsia="ru-RU" w:bidi="ar-SA"/>
        </w:rPr>
        <w:t xml:space="preserve"> організовано контроль за якістю знань учнів шляхом тематичного оцінювання, самостійних, контрольних робіт, диференційованих домашніх завдань. На основі аналітичних матеріалів з’ясовано, що вчитель </w:t>
      </w:r>
      <w:r w:rsidRPr="009E54FC">
        <w:rPr>
          <w:rFonts w:ascii="Times New Roman" w:hAnsi="Times New Roman" w:cs="Times New Roman"/>
          <w:sz w:val="24"/>
          <w:szCs w:val="24"/>
          <w:lang w:val="uk-UA"/>
        </w:rPr>
        <w:t>фізики і астрономії</w:t>
      </w:r>
      <w:r w:rsidRPr="009E54FC">
        <w:rPr>
          <w:rFonts w:ascii="Times New Roman" w:eastAsia="Times New Roman" w:hAnsi="Times New Roman" w:cs="Times New Roman"/>
          <w:sz w:val="24"/>
          <w:szCs w:val="24"/>
          <w:lang w:val="uk-UA" w:eastAsia="ru-RU" w:bidi="ar-SA"/>
        </w:rPr>
        <w:t xml:space="preserve"> проводить </w:t>
      </w:r>
      <w:r w:rsidRPr="009E54FC">
        <w:rPr>
          <w:rFonts w:ascii="Times New Roman" w:eastAsia="Times New Roman" w:hAnsi="Times New Roman" w:cs="Times New Roman"/>
          <w:sz w:val="24"/>
          <w:szCs w:val="24"/>
          <w:lang w:val="uk-UA" w:eastAsia="ru-RU" w:bidi="ar-SA"/>
        </w:rPr>
        <w:lastRenderedPageBreak/>
        <w:t>позакласну роботу – предметні тижні, тематичні години, вікторини, конкурси, консультації з фізики</w:t>
      </w:r>
      <w:r w:rsidRPr="009E54FC">
        <w:rPr>
          <w:rFonts w:ascii="Times New Roman" w:eastAsia="Times New Roman" w:hAnsi="Times New Roman" w:cs="Times New Roman"/>
          <w:sz w:val="24"/>
          <w:szCs w:val="24"/>
          <w:lang w:val="uk-UA" w:eastAsia="uk-UA" w:bidi="ar-SA"/>
        </w:rPr>
        <w:t>.</w:t>
      </w:r>
    </w:p>
    <w:p w:rsidR="00E63C51" w:rsidRPr="009E54FC" w:rsidRDefault="001B2ADA">
      <w:pPr>
        <w:spacing w:after="0"/>
        <w:ind w:right="-1" w:firstLine="567"/>
        <w:jc w:val="both"/>
        <w:rPr>
          <w:lang w:val="uk-UA"/>
        </w:rPr>
      </w:pPr>
      <w:r w:rsidRPr="009E54FC">
        <w:rPr>
          <w:rFonts w:ascii="Times New Roman" w:hAnsi="Times New Roman" w:cs="Times New Roman"/>
          <w:sz w:val="24"/>
          <w:szCs w:val="24"/>
          <w:lang w:val="uk-UA"/>
        </w:rPr>
        <w:t>Для визначення рівня навчальних досягнень учнів з предмету були проведені контрольні зрізи, якими охоплені  всі учні ліцею.</w:t>
      </w:r>
    </w:p>
    <w:p w:rsidR="00E63C51" w:rsidRPr="009E54FC" w:rsidRDefault="001B2ADA">
      <w:pPr>
        <w:spacing w:after="0"/>
        <w:ind w:right="-1"/>
        <w:jc w:val="both"/>
        <w:rPr>
          <w:lang w:val="uk-UA"/>
        </w:rPr>
      </w:pPr>
      <w:r w:rsidRPr="009E54FC">
        <w:rPr>
          <w:rFonts w:ascii="Times New Roman" w:hAnsi="Times New Roman" w:cs="Times New Roman"/>
          <w:sz w:val="24"/>
          <w:szCs w:val="24"/>
          <w:lang w:val="uk-UA"/>
        </w:rPr>
        <w:t xml:space="preserve">Контрольні завдання відповідали чинним програмам із фізики </w:t>
      </w:r>
      <w:r w:rsidR="00924019" w:rsidRPr="009E54FC">
        <w:rPr>
          <w:rFonts w:ascii="Times New Roman" w:hAnsi="Times New Roman" w:cs="Times New Roman"/>
          <w:sz w:val="24"/>
          <w:szCs w:val="24"/>
          <w:lang w:val="uk-UA"/>
        </w:rPr>
        <w:t>і</w:t>
      </w:r>
      <w:r w:rsidRPr="009E54FC">
        <w:rPr>
          <w:rFonts w:ascii="Times New Roman" w:hAnsi="Times New Roman" w:cs="Times New Roman"/>
          <w:sz w:val="24"/>
          <w:szCs w:val="24"/>
          <w:lang w:val="uk-UA"/>
        </w:rPr>
        <w:t xml:space="preserve"> астрономії, оцінювання відбувалось за 12-бальною шкалою.  За результатами контрольних робіт учнів було </w:t>
      </w:r>
      <w:proofErr w:type="spellStart"/>
      <w:r w:rsidRPr="009E54FC">
        <w:rPr>
          <w:rFonts w:ascii="Times New Roman" w:hAnsi="Times New Roman" w:cs="Times New Roman"/>
          <w:sz w:val="24"/>
          <w:szCs w:val="24"/>
          <w:lang w:val="uk-UA"/>
        </w:rPr>
        <w:t>розподілено</w:t>
      </w:r>
      <w:proofErr w:type="spellEnd"/>
      <w:r w:rsidRPr="009E54FC">
        <w:rPr>
          <w:rFonts w:ascii="Times New Roman" w:hAnsi="Times New Roman" w:cs="Times New Roman"/>
          <w:sz w:val="24"/>
          <w:szCs w:val="24"/>
          <w:lang w:val="uk-UA"/>
        </w:rPr>
        <w:t xml:space="preserve"> за рівнями навчальних досягнень. Результати подані в таблиці:</w:t>
      </w:r>
    </w:p>
    <w:tbl>
      <w:tblPr>
        <w:tblStyle w:val="ab"/>
        <w:tblW w:w="11167" w:type="dxa"/>
        <w:tblInd w:w="-743" w:type="dxa"/>
        <w:tblLook w:val="04A0" w:firstRow="1" w:lastRow="0" w:firstColumn="1" w:lastColumn="0" w:noHBand="0" w:noVBand="1"/>
      </w:tblPr>
      <w:tblGrid>
        <w:gridCol w:w="315"/>
        <w:gridCol w:w="185"/>
        <w:gridCol w:w="1641"/>
        <w:gridCol w:w="1270"/>
        <w:gridCol w:w="699"/>
        <w:gridCol w:w="564"/>
        <w:gridCol w:w="459"/>
        <w:gridCol w:w="562"/>
        <w:gridCol w:w="514"/>
        <w:gridCol w:w="505"/>
        <w:gridCol w:w="500"/>
        <w:gridCol w:w="501"/>
        <w:gridCol w:w="565"/>
        <w:gridCol w:w="486"/>
        <w:gridCol w:w="595"/>
        <w:gridCol w:w="534"/>
        <w:gridCol w:w="684"/>
        <w:gridCol w:w="588"/>
      </w:tblGrid>
      <w:tr w:rsidR="00E63C51" w:rsidRPr="009E54FC">
        <w:trPr>
          <w:cantSplit/>
          <w:trHeight w:val="334"/>
        </w:trPr>
        <w:tc>
          <w:tcPr>
            <w:tcW w:w="467" w:type="dxa"/>
            <w:gridSpan w:val="2"/>
            <w:vMerge w:val="restart"/>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w:t>
            </w:r>
          </w:p>
        </w:tc>
        <w:tc>
          <w:tcPr>
            <w:tcW w:w="1659" w:type="dxa"/>
            <w:vMerge w:val="restart"/>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Клас, курс</w:t>
            </w:r>
          </w:p>
        </w:tc>
        <w:tc>
          <w:tcPr>
            <w:tcW w:w="1275" w:type="dxa"/>
            <w:vMerge w:val="restart"/>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ПІБ учителя</w:t>
            </w:r>
          </w:p>
        </w:tc>
        <w:tc>
          <w:tcPr>
            <w:tcW w:w="709" w:type="dxa"/>
            <w:vMerge w:val="restart"/>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К-сть учнів</w:t>
            </w:r>
          </w:p>
        </w:tc>
        <w:tc>
          <w:tcPr>
            <w:tcW w:w="567" w:type="dxa"/>
            <w:vMerge w:val="restart"/>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Писало</w:t>
            </w:r>
          </w:p>
        </w:tc>
        <w:tc>
          <w:tcPr>
            <w:tcW w:w="992" w:type="dxa"/>
            <w:gridSpan w:val="2"/>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0-3 б</w:t>
            </w:r>
          </w:p>
        </w:tc>
        <w:tc>
          <w:tcPr>
            <w:tcW w:w="1024" w:type="dxa"/>
            <w:gridSpan w:val="2"/>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4-6 б</w:t>
            </w:r>
          </w:p>
        </w:tc>
        <w:tc>
          <w:tcPr>
            <w:tcW w:w="1005" w:type="dxa"/>
            <w:gridSpan w:val="2"/>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7-9 б</w:t>
            </w:r>
          </w:p>
        </w:tc>
        <w:tc>
          <w:tcPr>
            <w:tcW w:w="1058" w:type="dxa"/>
            <w:gridSpan w:val="2"/>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10-12 б</w:t>
            </w:r>
          </w:p>
        </w:tc>
        <w:tc>
          <w:tcPr>
            <w:tcW w:w="1134" w:type="dxa"/>
            <w:gridSpan w:val="2"/>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 якості</w:t>
            </w:r>
          </w:p>
        </w:tc>
        <w:tc>
          <w:tcPr>
            <w:tcW w:w="1277" w:type="dxa"/>
            <w:gridSpan w:val="2"/>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 успішності</w:t>
            </w:r>
          </w:p>
        </w:tc>
      </w:tr>
      <w:tr w:rsidR="00E63C51" w:rsidRPr="009E54FC">
        <w:trPr>
          <w:cantSplit/>
          <w:trHeight w:hRule="exact" w:val="725"/>
        </w:trPr>
        <w:tc>
          <w:tcPr>
            <w:tcW w:w="467" w:type="dxa"/>
            <w:gridSpan w:val="2"/>
            <w:vMerge/>
            <w:shd w:val="clear" w:color="auto" w:fill="auto"/>
            <w:tcMar>
              <w:left w:w="108" w:type="dxa"/>
            </w:tcMar>
          </w:tcPr>
          <w:p w:rsidR="00E63C51" w:rsidRPr="009E54FC" w:rsidRDefault="00E63C51">
            <w:pPr>
              <w:spacing w:after="0" w:line="240" w:lineRule="auto"/>
              <w:ind w:right="-1"/>
              <w:rPr>
                <w:rFonts w:ascii="Times New Roman" w:eastAsia="Times New Roman" w:hAnsi="Times New Roman" w:cs="Times New Roman"/>
                <w:lang w:val="uk-UA"/>
              </w:rPr>
            </w:pPr>
          </w:p>
        </w:tc>
        <w:tc>
          <w:tcPr>
            <w:tcW w:w="1659" w:type="dxa"/>
            <w:vMerge/>
            <w:shd w:val="clear" w:color="auto" w:fill="auto"/>
            <w:tcMar>
              <w:left w:w="108" w:type="dxa"/>
            </w:tcMar>
            <w:textDirection w:val="btLr"/>
          </w:tcPr>
          <w:p w:rsidR="00E63C51" w:rsidRPr="009E54FC" w:rsidRDefault="00E63C51">
            <w:pPr>
              <w:spacing w:after="0" w:line="240" w:lineRule="auto"/>
              <w:ind w:right="-1"/>
              <w:rPr>
                <w:rFonts w:ascii="Times New Roman" w:eastAsia="Times New Roman" w:hAnsi="Times New Roman" w:cs="Times New Roman"/>
                <w:lang w:val="uk-UA"/>
              </w:rPr>
            </w:pPr>
          </w:p>
        </w:tc>
        <w:tc>
          <w:tcPr>
            <w:tcW w:w="1275" w:type="dxa"/>
            <w:vMerge/>
            <w:shd w:val="clear" w:color="auto" w:fill="auto"/>
            <w:tcMar>
              <w:left w:w="108" w:type="dxa"/>
            </w:tcMar>
            <w:textDirection w:val="btLr"/>
          </w:tcPr>
          <w:p w:rsidR="00E63C51" w:rsidRPr="009E54FC" w:rsidRDefault="00E63C51">
            <w:pPr>
              <w:spacing w:after="0" w:line="240" w:lineRule="auto"/>
              <w:ind w:right="-1"/>
              <w:rPr>
                <w:rFonts w:ascii="Times New Roman" w:eastAsia="Times New Roman" w:hAnsi="Times New Roman" w:cs="Times New Roman"/>
                <w:lang w:val="uk-UA"/>
              </w:rPr>
            </w:pPr>
          </w:p>
        </w:tc>
        <w:tc>
          <w:tcPr>
            <w:tcW w:w="709" w:type="dxa"/>
            <w:vMerge/>
            <w:shd w:val="clear" w:color="auto" w:fill="auto"/>
            <w:tcMar>
              <w:left w:w="108" w:type="dxa"/>
            </w:tcMar>
            <w:textDirection w:val="btLr"/>
          </w:tcPr>
          <w:p w:rsidR="00E63C51" w:rsidRPr="009E54FC" w:rsidRDefault="00E63C51">
            <w:pPr>
              <w:spacing w:after="0" w:line="240" w:lineRule="auto"/>
              <w:ind w:right="-1"/>
              <w:rPr>
                <w:rFonts w:ascii="Times New Roman" w:eastAsia="Times New Roman" w:hAnsi="Times New Roman" w:cs="Times New Roman"/>
                <w:lang w:val="uk-UA"/>
              </w:rPr>
            </w:pPr>
          </w:p>
        </w:tc>
        <w:tc>
          <w:tcPr>
            <w:tcW w:w="567" w:type="dxa"/>
            <w:vMerge/>
            <w:shd w:val="clear" w:color="auto" w:fill="auto"/>
            <w:tcMar>
              <w:left w:w="108" w:type="dxa"/>
            </w:tcMar>
            <w:textDirection w:val="btLr"/>
          </w:tcPr>
          <w:p w:rsidR="00E63C51" w:rsidRPr="009E54FC" w:rsidRDefault="00E63C51">
            <w:pPr>
              <w:spacing w:after="0" w:line="240" w:lineRule="auto"/>
              <w:ind w:right="-1"/>
              <w:rPr>
                <w:rFonts w:ascii="Times New Roman" w:eastAsia="Times New Roman" w:hAnsi="Times New Roman" w:cs="Times New Roman"/>
                <w:lang w:val="uk-UA"/>
              </w:rPr>
            </w:pPr>
          </w:p>
        </w:tc>
        <w:tc>
          <w:tcPr>
            <w:tcW w:w="426"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учнів</w:t>
            </w:r>
          </w:p>
        </w:tc>
        <w:tc>
          <w:tcPr>
            <w:tcW w:w="567"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w:t>
            </w:r>
          </w:p>
        </w:tc>
        <w:tc>
          <w:tcPr>
            <w:tcW w:w="517"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учнів</w:t>
            </w:r>
          </w:p>
        </w:tc>
        <w:tc>
          <w:tcPr>
            <w:tcW w:w="507"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w:t>
            </w:r>
          </w:p>
        </w:tc>
        <w:tc>
          <w:tcPr>
            <w:tcW w:w="502"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учнів</w:t>
            </w:r>
          </w:p>
        </w:tc>
        <w:tc>
          <w:tcPr>
            <w:tcW w:w="503"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w:t>
            </w:r>
          </w:p>
        </w:tc>
        <w:tc>
          <w:tcPr>
            <w:tcW w:w="571"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учнів</w:t>
            </w:r>
          </w:p>
        </w:tc>
        <w:tc>
          <w:tcPr>
            <w:tcW w:w="487"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w:t>
            </w:r>
          </w:p>
        </w:tc>
        <w:tc>
          <w:tcPr>
            <w:tcW w:w="599"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учнів</w:t>
            </w:r>
          </w:p>
        </w:tc>
        <w:tc>
          <w:tcPr>
            <w:tcW w:w="535"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w:t>
            </w:r>
          </w:p>
        </w:tc>
        <w:tc>
          <w:tcPr>
            <w:tcW w:w="688"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учнів</w:t>
            </w:r>
          </w:p>
        </w:tc>
        <w:tc>
          <w:tcPr>
            <w:tcW w:w="588" w:type="dxa"/>
            <w:shd w:val="clear" w:color="auto" w:fill="auto"/>
            <w:tcMar>
              <w:left w:w="108" w:type="dxa"/>
            </w:tcMar>
            <w:textDirection w:val="btL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w:t>
            </w:r>
          </w:p>
        </w:tc>
      </w:tr>
      <w:tr w:rsidR="00E63C51" w:rsidRPr="009E54FC">
        <w:tc>
          <w:tcPr>
            <w:tcW w:w="11167" w:type="dxa"/>
            <w:gridSpan w:val="18"/>
            <w:shd w:val="clear" w:color="auto" w:fill="auto"/>
            <w:tcMar>
              <w:left w:w="108" w:type="dxa"/>
            </w:tcMa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Фізика</w:t>
            </w:r>
            <w:r w:rsidR="00924019" w:rsidRPr="009E54FC">
              <w:rPr>
                <w:rFonts w:ascii="Times New Roman" w:eastAsia="Times New Roman" w:hAnsi="Times New Roman" w:cs="Times New Roman"/>
                <w:lang w:val="uk-UA"/>
              </w:rPr>
              <w:t xml:space="preserve"> і астрономія</w:t>
            </w:r>
          </w:p>
        </w:tc>
      </w:tr>
      <w:tr w:rsidR="00E63C51" w:rsidRPr="009E54FC">
        <w:tc>
          <w:tcPr>
            <w:tcW w:w="282"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1</w:t>
            </w:r>
          </w:p>
        </w:tc>
        <w:tc>
          <w:tcPr>
            <w:tcW w:w="1844" w:type="dxa"/>
            <w:gridSpan w:val="2"/>
            <w:shd w:val="clear" w:color="auto" w:fill="auto"/>
            <w:tcMar>
              <w:left w:w="108" w:type="dxa"/>
            </w:tcMar>
          </w:tcPr>
          <w:p w:rsidR="00E63C51" w:rsidRPr="009E54FC" w:rsidRDefault="001B2ADA" w:rsidP="00924019">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 xml:space="preserve">Клас іноземної філології, </w:t>
            </w:r>
            <w:r w:rsidR="00924019" w:rsidRPr="009E54FC">
              <w:rPr>
                <w:rFonts w:ascii="Times New Roman" w:eastAsia="Times New Roman" w:hAnsi="Times New Roman" w:cs="Times New Roman"/>
                <w:lang w:val="uk-UA"/>
              </w:rPr>
              <w:t>10</w:t>
            </w:r>
          </w:p>
        </w:tc>
        <w:tc>
          <w:tcPr>
            <w:tcW w:w="1275" w:type="dxa"/>
            <w:shd w:val="clear" w:color="auto" w:fill="auto"/>
            <w:tcMar>
              <w:left w:w="108" w:type="dxa"/>
            </w:tcMar>
          </w:tcPr>
          <w:p w:rsidR="00E63C51" w:rsidRPr="009E54FC" w:rsidRDefault="001B2ADA">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Євтушенко А.І.</w:t>
            </w:r>
          </w:p>
        </w:tc>
        <w:tc>
          <w:tcPr>
            <w:tcW w:w="709" w:type="dxa"/>
            <w:shd w:val="clear" w:color="auto" w:fill="auto"/>
            <w:tcMar>
              <w:left w:w="108" w:type="dxa"/>
            </w:tcMar>
          </w:tcPr>
          <w:p w:rsidR="00E63C51" w:rsidRPr="009E54FC" w:rsidRDefault="001B2ADA">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 xml:space="preserve">30 </w:t>
            </w:r>
          </w:p>
        </w:tc>
        <w:tc>
          <w:tcPr>
            <w:tcW w:w="567"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29</w:t>
            </w:r>
          </w:p>
        </w:tc>
        <w:tc>
          <w:tcPr>
            <w:tcW w:w="426"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w:t>
            </w:r>
          </w:p>
        </w:tc>
        <w:tc>
          <w:tcPr>
            <w:tcW w:w="567"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w:t>
            </w:r>
          </w:p>
        </w:tc>
        <w:tc>
          <w:tcPr>
            <w:tcW w:w="517"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w:t>
            </w:r>
          </w:p>
        </w:tc>
        <w:tc>
          <w:tcPr>
            <w:tcW w:w="507"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3</w:t>
            </w:r>
          </w:p>
        </w:tc>
        <w:tc>
          <w:tcPr>
            <w:tcW w:w="502"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13</w:t>
            </w:r>
          </w:p>
        </w:tc>
        <w:tc>
          <w:tcPr>
            <w:tcW w:w="503"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45</w:t>
            </w:r>
          </w:p>
        </w:tc>
        <w:tc>
          <w:tcPr>
            <w:tcW w:w="571"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15</w:t>
            </w:r>
          </w:p>
        </w:tc>
        <w:tc>
          <w:tcPr>
            <w:tcW w:w="487"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52</w:t>
            </w:r>
          </w:p>
        </w:tc>
        <w:tc>
          <w:tcPr>
            <w:tcW w:w="599"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23</w:t>
            </w:r>
          </w:p>
        </w:tc>
        <w:tc>
          <w:tcPr>
            <w:tcW w:w="535"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97</w:t>
            </w:r>
          </w:p>
        </w:tc>
        <w:tc>
          <w:tcPr>
            <w:tcW w:w="688"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29</w:t>
            </w:r>
          </w:p>
        </w:tc>
        <w:tc>
          <w:tcPr>
            <w:tcW w:w="588"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100</w:t>
            </w:r>
          </w:p>
        </w:tc>
      </w:tr>
      <w:tr w:rsidR="00E63C51" w:rsidRPr="009E54FC">
        <w:tc>
          <w:tcPr>
            <w:tcW w:w="282"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w:t>
            </w:r>
          </w:p>
        </w:tc>
        <w:tc>
          <w:tcPr>
            <w:tcW w:w="1844" w:type="dxa"/>
            <w:gridSpan w:val="2"/>
            <w:shd w:val="clear" w:color="auto" w:fill="auto"/>
            <w:tcMar>
              <w:left w:w="108" w:type="dxa"/>
            </w:tcMar>
          </w:tcPr>
          <w:p w:rsidR="00E63C51" w:rsidRPr="009E54FC" w:rsidRDefault="001B2ADA" w:rsidP="00924019">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 xml:space="preserve">Математичний клас, </w:t>
            </w:r>
            <w:r w:rsidR="00924019" w:rsidRPr="009E54FC">
              <w:rPr>
                <w:rFonts w:ascii="Times New Roman" w:eastAsia="Times New Roman" w:hAnsi="Times New Roman" w:cs="Times New Roman"/>
                <w:lang w:val="uk-UA"/>
              </w:rPr>
              <w:t>10</w:t>
            </w:r>
            <w:r w:rsidRPr="009E54FC">
              <w:rPr>
                <w:rFonts w:ascii="Times New Roman" w:eastAsia="Times New Roman" w:hAnsi="Times New Roman" w:cs="Times New Roman"/>
                <w:lang w:val="uk-UA"/>
              </w:rPr>
              <w:t xml:space="preserve"> </w:t>
            </w:r>
          </w:p>
        </w:tc>
        <w:tc>
          <w:tcPr>
            <w:tcW w:w="1275" w:type="dxa"/>
            <w:shd w:val="clear" w:color="auto" w:fill="auto"/>
            <w:tcMar>
              <w:left w:w="108" w:type="dxa"/>
            </w:tcMar>
          </w:tcPr>
          <w:p w:rsidR="00E63C51" w:rsidRPr="009E54FC" w:rsidRDefault="001B2ADA">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Євтушенко А.І.</w:t>
            </w:r>
          </w:p>
        </w:tc>
        <w:tc>
          <w:tcPr>
            <w:tcW w:w="709" w:type="dxa"/>
            <w:shd w:val="clear" w:color="auto" w:fill="auto"/>
            <w:tcMar>
              <w:left w:w="108" w:type="dxa"/>
            </w:tcMar>
          </w:tcPr>
          <w:p w:rsidR="00E63C51" w:rsidRPr="009E54FC" w:rsidRDefault="001B2ADA">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 xml:space="preserve">30 </w:t>
            </w:r>
          </w:p>
        </w:tc>
        <w:tc>
          <w:tcPr>
            <w:tcW w:w="567"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24</w:t>
            </w:r>
          </w:p>
        </w:tc>
        <w:tc>
          <w:tcPr>
            <w:tcW w:w="426"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67"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17"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07"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02"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14</w:t>
            </w:r>
          </w:p>
        </w:tc>
        <w:tc>
          <w:tcPr>
            <w:tcW w:w="503"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59</w:t>
            </w:r>
          </w:p>
        </w:tc>
        <w:tc>
          <w:tcPr>
            <w:tcW w:w="571"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10</w:t>
            </w:r>
          </w:p>
        </w:tc>
        <w:tc>
          <w:tcPr>
            <w:tcW w:w="487"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41</w:t>
            </w:r>
          </w:p>
        </w:tc>
        <w:tc>
          <w:tcPr>
            <w:tcW w:w="599"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24</w:t>
            </w:r>
          </w:p>
        </w:tc>
        <w:tc>
          <w:tcPr>
            <w:tcW w:w="535"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100</w:t>
            </w:r>
          </w:p>
        </w:tc>
        <w:tc>
          <w:tcPr>
            <w:tcW w:w="688"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24</w:t>
            </w:r>
          </w:p>
        </w:tc>
        <w:tc>
          <w:tcPr>
            <w:tcW w:w="588" w:type="dxa"/>
            <w:shd w:val="clear" w:color="auto" w:fill="auto"/>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100</w:t>
            </w:r>
          </w:p>
        </w:tc>
      </w:tr>
      <w:tr w:rsidR="00E63C51" w:rsidRPr="009E54FC">
        <w:tc>
          <w:tcPr>
            <w:tcW w:w="282"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3</w:t>
            </w:r>
          </w:p>
        </w:tc>
        <w:tc>
          <w:tcPr>
            <w:tcW w:w="1844" w:type="dxa"/>
            <w:gridSpan w:val="2"/>
            <w:shd w:val="clear" w:color="auto" w:fill="auto"/>
            <w:tcMar>
              <w:left w:w="108" w:type="dxa"/>
            </w:tcMar>
          </w:tcPr>
          <w:p w:rsidR="00E63C51" w:rsidRPr="009E54FC" w:rsidRDefault="001B2ADA" w:rsidP="00924019">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 xml:space="preserve">Клас української філології, </w:t>
            </w:r>
            <w:r w:rsidR="00924019" w:rsidRPr="009E54FC">
              <w:rPr>
                <w:rFonts w:ascii="Times New Roman" w:eastAsia="Times New Roman" w:hAnsi="Times New Roman" w:cs="Times New Roman"/>
                <w:lang w:val="uk-UA"/>
              </w:rPr>
              <w:t>10</w:t>
            </w:r>
          </w:p>
        </w:tc>
        <w:tc>
          <w:tcPr>
            <w:tcW w:w="1275" w:type="dxa"/>
            <w:shd w:val="clear" w:color="auto" w:fill="auto"/>
            <w:tcMar>
              <w:left w:w="108" w:type="dxa"/>
            </w:tcMar>
          </w:tcPr>
          <w:p w:rsidR="00E63C51" w:rsidRPr="009E54FC" w:rsidRDefault="001B2ADA">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Євтушенко А.І.</w:t>
            </w:r>
          </w:p>
        </w:tc>
        <w:tc>
          <w:tcPr>
            <w:tcW w:w="709" w:type="dxa"/>
            <w:shd w:val="clear" w:color="auto" w:fill="auto"/>
            <w:tcMar>
              <w:left w:w="108" w:type="dxa"/>
            </w:tcMar>
          </w:tcPr>
          <w:p w:rsidR="00E63C51" w:rsidRPr="009E54FC" w:rsidRDefault="001B2ADA">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 xml:space="preserve">30 </w:t>
            </w:r>
          </w:p>
        </w:tc>
        <w:tc>
          <w:tcPr>
            <w:tcW w:w="567"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25</w:t>
            </w:r>
          </w:p>
        </w:tc>
        <w:tc>
          <w:tcPr>
            <w:tcW w:w="426"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w:t>
            </w:r>
          </w:p>
        </w:tc>
        <w:tc>
          <w:tcPr>
            <w:tcW w:w="567"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w:t>
            </w:r>
          </w:p>
        </w:tc>
        <w:tc>
          <w:tcPr>
            <w:tcW w:w="517"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w:t>
            </w:r>
          </w:p>
        </w:tc>
        <w:tc>
          <w:tcPr>
            <w:tcW w:w="507"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8</w:t>
            </w:r>
          </w:p>
        </w:tc>
        <w:tc>
          <w:tcPr>
            <w:tcW w:w="502"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21</w:t>
            </w:r>
          </w:p>
        </w:tc>
        <w:tc>
          <w:tcPr>
            <w:tcW w:w="503"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84</w:t>
            </w:r>
          </w:p>
        </w:tc>
        <w:tc>
          <w:tcPr>
            <w:tcW w:w="571"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w:t>
            </w:r>
          </w:p>
        </w:tc>
        <w:tc>
          <w:tcPr>
            <w:tcW w:w="487"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8</w:t>
            </w:r>
          </w:p>
        </w:tc>
        <w:tc>
          <w:tcPr>
            <w:tcW w:w="599"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23</w:t>
            </w:r>
          </w:p>
        </w:tc>
        <w:tc>
          <w:tcPr>
            <w:tcW w:w="535"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92</w:t>
            </w:r>
          </w:p>
        </w:tc>
        <w:tc>
          <w:tcPr>
            <w:tcW w:w="688"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25</w:t>
            </w:r>
          </w:p>
        </w:tc>
        <w:tc>
          <w:tcPr>
            <w:tcW w:w="588"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100</w:t>
            </w:r>
          </w:p>
        </w:tc>
      </w:tr>
      <w:tr w:rsidR="00E63C51" w:rsidRPr="009E54FC">
        <w:tc>
          <w:tcPr>
            <w:tcW w:w="282"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4</w:t>
            </w:r>
          </w:p>
        </w:tc>
        <w:tc>
          <w:tcPr>
            <w:tcW w:w="1844" w:type="dxa"/>
            <w:gridSpan w:val="2"/>
            <w:shd w:val="clear" w:color="auto" w:fill="FFFFFF" w:themeFill="background1"/>
            <w:tcMar>
              <w:left w:w="108" w:type="dxa"/>
            </w:tcMar>
            <w:vAlign w:val="center"/>
          </w:tcPr>
          <w:p w:rsidR="00E63C51" w:rsidRPr="009E54FC" w:rsidRDefault="001B2ADA" w:rsidP="00924019">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Клас іноземної філології,</w:t>
            </w:r>
            <w:r w:rsidR="00924019" w:rsidRPr="009E54FC">
              <w:rPr>
                <w:rFonts w:ascii="Times New Roman" w:eastAsia="Times New Roman" w:hAnsi="Times New Roman" w:cs="Times New Roman"/>
                <w:lang w:val="uk-UA"/>
              </w:rPr>
              <w:t xml:space="preserve"> 11</w:t>
            </w:r>
          </w:p>
        </w:tc>
        <w:tc>
          <w:tcPr>
            <w:tcW w:w="1275" w:type="dxa"/>
            <w:shd w:val="clear" w:color="auto" w:fill="FFFFFF" w:themeFill="background1"/>
            <w:tcMar>
              <w:left w:w="108" w:type="dxa"/>
            </w:tcMar>
            <w:vAlign w:val="cente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Євтушенко А.І.</w:t>
            </w:r>
          </w:p>
        </w:tc>
        <w:tc>
          <w:tcPr>
            <w:tcW w:w="709" w:type="dxa"/>
            <w:shd w:val="clear" w:color="auto" w:fill="FFFFFF" w:themeFill="background1"/>
            <w:tcMar>
              <w:left w:w="108" w:type="dxa"/>
            </w:tcMar>
            <w:vAlign w:val="cente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30</w:t>
            </w:r>
          </w:p>
        </w:tc>
        <w:tc>
          <w:tcPr>
            <w:tcW w:w="567"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26</w:t>
            </w:r>
          </w:p>
        </w:tc>
        <w:tc>
          <w:tcPr>
            <w:tcW w:w="426" w:type="dxa"/>
            <w:shd w:val="clear" w:color="auto" w:fill="FFFFFF" w:themeFill="background1"/>
            <w:tcMar>
              <w:left w:w="108" w:type="dxa"/>
            </w:tcMar>
            <w:vAlign w:val="cente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67" w:type="dxa"/>
            <w:shd w:val="clear" w:color="auto" w:fill="FFFFFF" w:themeFill="background1"/>
            <w:tcMar>
              <w:left w:w="108" w:type="dxa"/>
            </w:tcMar>
            <w:vAlign w:val="cente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17" w:type="dxa"/>
            <w:shd w:val="clear" w:color="auto" w:fill="FFFFFF" w:themeFill="background1"/>
            <w:tcMar>
              <w:left w:w="108" w:type="dxa"/>
            </w:tcMar>
            <w:vAlign w:val="cente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07" w:type="dxa"/>
            <w:shd w:val="clear" w:color="auto" w:fill="FFFFFF" w:themeFill="background1"/>
            <w:tcMar>
              <w:left w:w="108" w:type="dxa"/>
            </w:tcMar>
            <w:vAlign w:val="cente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02" w:type="dxa"/>
            <w:shd w:val="clear" w:color="auto" w:fill="FFFFFF" w:themeFill="background1"/>
            <w:tcMar>
              <w:left w:w="108" w:type="dxa"/>
            </w:tcMar>
            <w:vAlign w:val="cente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13</w:t>
            </w:r>
          </w:p>
        </w:tc>
        <w:tc>
          <w:tcPr>
            <w:tcW w:w="503" w:type="dxa"/>
            <w:shd w:val="clear" w:color="auto" w:fill="FFFFFF" w:themeFill="background1"/>
            <w:tcMar>
              <w:left w:w="108" w:type="dxa"/>
            </w:tcMar>
            <w:vAlign w:val="cente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50</w:t>
            </w:r>
          </w:p>
        </w:tc>
        <w:tc>
          <w:tcPr>
            <w:tcW w:w="571" w:type="dxa"/>
            <w:shd w:val="clear" w:color="auto" w:fill="FFFFFF" w:themeFill="background1"/>
            <w:tcMar>
              <w:left w:w="108" w:type="dxa"/>
            </w:tcMar>
            <w:vAlign w:val="cente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13</w:t>
            </w:r>
          </w:p>
        </w:tc>
        <w:tc>
          <w:tcPr>
            <w:tcW w:w="487" w:type="dxa"/>
            <w:shd w:val="clear" w:color="auto" w:fill="FFFFFF" w:themeFill="background1"/>
            <w:tcMar>
              <w:left w:w="108" w:type="dxa"/>
            </w:tcMar>
            <w:vAlign w:val="cente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50</w:t>
            </w:r>
          </w:p>
        </w:tc>
        <w:tc>
          <w:tcPr>
            <w:tcW w:w="599"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26</w:t>
            </w:r>
          </w:p>
        </w:tc>
        <w:tc>
          <w:tcPr>
            <w:tcW w:w="535"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100</w:t>
            </w:r>
          </w:p>
        </w:tc>
        <w:tc>
          <w:tcPr>
            <w:tcW w:w="688"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26</w:t>
            </w:r>
          </w:p>
        </w:tc>
        <w:tc>
          <w:tcPr>
            <w:tcW w:w="588"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100</w:t>
            </w:r>
          </w:p>
        </w:tc>
      </w:tr>
      <w:tr w:rsidR="00E63C51" w:rsidRPr="009E54FC">
        <w:tc>
          <w:tcPr>
            <w:tcW w:w="282"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5</w:t>
            </w:r>
          </w:p>
        </w:tc>
        <w:tc>
          <w:tcPr>
            <w:tcW w:w="1844" w:type="dxa"/>
            <w:gridSpan w:val="2"/>
            <w:shd w:val="clear" w:color="auto" w:fill="FFFFFF" w:themeFill="background1"/>
            <w:tcMar>
              <w:left w:w="108" w:type="dxa"/>
            </w:tcMar>
            <w:vAlign w:val="center"/>
          </w:tcPr>
          <w:p w:rsidR="00E63C51" w:rsidRPr="009E54FC" w:rsidRDefault="001B2ADA" w:rsidP="00924019">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 xml:space="preserve">Математичний клас, </w:t>
            </w:r>
            <w:r w:rsidR="00924019" w:rsidRPr="009E54FC">
              <w:rPr>
                <w:rFonts w:ascii="Times New Roman" w:eastAsia="Times New Roman" w:hAnsi="Times New Roman" w:cs="Times New Roman"/>
                <w:lang w:val="uk-UA"/>
              </w:rPr>
              <w:t>11</w:t>
            </w:r>
          </w:p>
        </w:tc>
        <w:tc>
          <w:tcPr>
            <w:tcW w:w="1275" w:type="dxa"/>
            <w:shd w:val="clear" w:color="auto" w:fill="FFFFFF" w:themeFill="background1"/>
            <w:tcMar>
              <w:left w:w="108" w:type="dxa"/>
            </w:tcMar>
            <w:vAlign w:val="cente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Євтушенко А.І.</w:t>
            </w:r>
          </w:p>
        </w:tc>
        <w:tc>
          <w:tcPr>
            <w:tcW w:w="709" w:type="dxa"/>
            <w:shd w:val="clear" w:color="auto" w:fill="FFFFFF" w:themeFill="background1"/>
            <w:tcMar>
              <w:left w:w="108" w:type="dxa"/>
            </w:tcMar>
            <w:vAlign w:val="cente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30</w:t>
            </w:r>
          </w:p>
        </w:tc>
        <w:tc>
          <w:tcPr>
            <w:tcW w:w="567"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26</w:t>
            </w:r>
          </w:p>
        </w:tc>
        <w:tc>
          <w:tcPr>
            <w:tcW w:w="426" w:type="dxa"/>
            <w:shd w:val="clear" w:color="auto" w:fill="FFFFFF" w:themeFill="background1"/>
            <w:tcMar>
              <w:left w:w="108" w:type="dxa"/>
            </w:tcMar>
            <w:vAlign w:val="cente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67" w:type="dxa"/>
            <w:shd w:val="clear" w:color="auto" w:fill="FFFFFF" w:themeFill="background1"/>
            <w:tcMar>
              <w:left w:w="108" w:type="dxa"/>
            </w:tcMar>
            <w:vAlign w:val="cente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17"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07"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w:t>
            </w:r>
          </w:p>
        </w:tc>
        <w:tc>
          <w:tcPr>
            <w:tcW w:w="502"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8</w:t>
            </w:r>
          </w:p>
        </w:tc>
        <w:tc>
          <w:tcPr>
            <w:tcW w:w="503"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31</w:t>
            </w:r>
          </w:p>
        </w:tc>
        <w:tc>
          <w:tcPr>
            <w:tcW w:w="571"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18</w:t>
            </w:r>
          </w:p>
        </w:tc>
        <w:tc>
          <w:tcPr>
            <w:tcW w:w="487"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69</w:t>
            </w:r>
          </w:p>
        </w:tc>
        <w:tc>
          <w:tcPr>
            <w:tcW w:w="599"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26</w:t>
            </w:r>
          </w:p>
        </w:tc>
        <w:tc>
          <w:tcPr>
            <w:tcW w:w="535"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100</w:t>
            </w:r>
          </w:p>
        </w:tc>
        <w:tc>
          <w:tcPr>
            <w:tcW w:w="688"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26</w:t>
            </w:r>
          </w:p>
        </w:tc>
        <w:tc>
          <w:tcPr>
            <w:tcW w:w="588" w:type="dxa"/>
            <w:shd w:val="clear" w:color="auto" w:fill="FFFFFF" w:themeFill="background1"/>
            <w:tcMar>
              <w:left w:w="108" w:type="dxa"/>
            </w:tcMar>
            <w:vAlign w:val="center"/>
          </w:tcPr>
          <w:p w:rsidR="00E63C51" w:rsidRPr="009E54FC" w:rsidRDefault="001B2ADA">
            <w:pPr>
              <w:spacing w:after="0" w:line="24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100</w:t>
            </w:r>
          </w:p>
        </w:tc>
      </w:tr>
      <w:tr w:rsidR="00E63C51" w:rsidRPr="009E54FC">
        <w:tc>
          <w:tcPr>
            <w:tcW w:w="282"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6</w:t>
            </w:r>
          </w:p>
        </w:tc>
        <w:tc>
          <w:tcPr>
            <w:tcW w:w="1844" w:type="dxa"/>
            <w:gridSpan w:val="2"/>
            <w:shd w:val="clear" w:color="auto" w:fill="auto"/>
            <w:tcMar>
              <w:left w:w="108" w:type="dxa"/>
            </w:tcMar>
          </w:tcPr>
          <w:p w:rsidR="00E63C51" w:rsidRPr="009E54FC" w:rsidRDefault="001B2ADA" w:rsidP="00924019">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 xml:space="preserve">Клас української філології, </w:t>
            </w:r>
            <w:r w:rsidR="00924019" w:rsidRPr="009E54FC">
              <w:rPr>
                <w:rFonts w:ascii="Times New Roman" w:eastAsia="Times New Roman" w:hAnsi="Times New Roman" w:cs="Times New Roman"/>
                <w:lang w:val="uk-UA"/>
              </w:rPr>
              <w:t>11</w:t>
            </w:r>
          </w:p>
        </w:tc>
        <w:tc>
          <w:tcPr>
            <w:tcW w:w="1275" w:type="dxa"/>
            <w:shd w:val="clear" w:color="auto" w:fill="auto"/>
            <w:tcMar>
              <w:left w:w="108" w:type="dxa"/>
            </w:tcMar>
          </w:tcPr>
          <w:p w:rsidR="00E63C51" w:rsidRPr="009E54FC" w:rsidRDefault="001B2ADA">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Євтушенко А.І.</w:t>
            </w:r>
          </w:p>
        </w:tc>
        <w:tc>
          <w:tcPr>
            <w:tcW w:w="709" w:type="dxa"/>
            <w:shd w:val="clear" w:color="auto" w:fill="auto"/>
            <w:tcMar>
              <w:left w:w="108" w:type="dxa"/>
            </w:tcMar>
          </w:tcPr>
          <w:p w:rsidR="00E63C51" w:rsidRPr="009E54FC" w:rsidRDefault="001B2ADA">
            <w:pPr>
              <w:spacing w:after="0" w:line="24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29</w:t>
            </w:r>
          </w:p>
        </w:tc>
        <w:tc>
          <w:tcPr>
            <w:tcW w:w="567"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22</w:t>
            </w:r>
          </w:p>
        </w:tc>
        <w:tc>
          <w:tcPr>
            <w:tcW w:w="426"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w:t>
            </w:r>
          </w:p>
        </w:tc>
        <w:tc>
          <w:tcPr>
            <w:tcW w:w="567"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w:t>
            </w:r>
          </w:p>
        </w:tc>
        <w:tc>
          <w:tcPr>
            <w:tcW w:w="517"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2</w:t>
            </w:r>
          </w:p>
        </w:tc>
        <w:tc>
          <w:tcPr>
            <w:tcW w:w="507"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9</w:t>
            </w:r>
          </w:p>
        </w:tc>
        <w:tc>
          <w:tcPr>
            <w:tcW w:w="502"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13</w:t>
            </w:r>
          </w:p>
        </w:tc>
        <w:tc>
          <w:tcPr>
            <w:tcW w:w="503"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60</w:t>
            </w:r>
          </w:p>
        </w:tc>
        <w:tc>
          <w:tcPr>
            <w:tcW w:w="571"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7</w:t>
            </w:r>
          </w:p>
        </w:tc>
        <w:tc>
          <w:tcPr>
            <w:tcW w:w="487" w:type="dxa"/>
            <w:shd w:val="clear" w:color="auto" w:fill="auto"/>
            <w:tcMar>
              <w:left w:w="108" w:type="dxa"/>
            </w:tcMar>
          </w:tcPr>
          <w:p w:rsidR="00E63C51" w:rsidRPr="009E54FC" w:rsidRDefault="001B2ADA">
            <w:pPr>
              <w:spacing w:after="0" w:line="360" w:lineRule="auto"/>
              <w:ind w:right="-1"/>
              <w:jc w:val="center"/>
              <w:rPr>
                <w:rFonts w:ascii="Times New Roman" w:hAnsi="Times New Roman" w:cs="Times New Roman"/>
                <w:lang w:val="uk-UA"/>
              </w:rPr>
            </w:pPr>
            <w:r w:rsidRPr="009E54FC">
              <w:rPr>
                <w:rFonts w:ascii="Times New Roman" w:eastAsia="Times New Roman" w:hAnsi="Times New Roman" w:cs="Times New Roman"/>
                <w:lang w:val="uk-UA"/>
              </w:rPr>
              <w:t>31</w:t>
            </w:r>
          </w:p>
        </w:tc>
        <w:tc>
          <w:tcPr>
            <w:tcW w:w="599"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20</w:t>
            </w:r>
          </w:p>
        </w:tc>
        <w:tc>
          <w:tcPr>
            <w:tcW w:w="535"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91</w:t>
            </w:r>
          </w:p>
        </w:tc>
        <w:tc>
          <w:tcPr>
            <w:tcW w:w="688"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22</w:t>
            </w:r>
          </w:p>
        </w:tc>
        <w:tc>
          <w:tcPr>
            <w:tcW w:w="588"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100</w:t>
            </w:r>
          </w:p>
        </w:tc>
      </w:tr>
      <w:tr w:rsidR="00E63C51" w:rsidRPr="009E54FC">
        <w:tc>
          <w:tcPr>
            <w:tcW w:w="282" w:type="dxa"/>
            <w:shd w:val="clear" w:color="auto" w:fill="auto"/>
            <w:tcMar>
              <w:left w:w="108" w:type="dxa"/>
            </w:tcMar>
          </w:tcPr>
          <w:p w:rsidR="00E63C51" w:rsidRPr="009E54FC" w:rsidRDefault="00E63C51">
            <w:pPr>
              <w:spacing w:after="0" w:line="240" w:lineRule="auto"/>
              <w:ind w:right="-1"/>
              <w:rPr>
                <w:rFonts w:ascii="Times New Roman" w:eastAsia="Times New Roman" w:hAnsi="Times New Roman" w:cs="Times New Roman"/>
                <w:lang w:val="uk-UA"/>
              </w:rPr>
            </w:pPr>
          </w:p>
        </w:tc>
        <w:tc>
          <w:tcPr>
            <w:tcW w:w="3119" w:type="dxa"/>
            <w:gridSpan w:val="3"/>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Разом</w:t>
            </w:r>
          </w:p>
        </w:tc>
        <w:tc>
          <w:tcPr>
            <w:tcW w:w="709"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179</w:t>
            </w:r>
          </w:p>
        </w:tc>
        <w:tc>
          <w:tcPr>
            <w:tcW w:w="567"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152</w:t>
            </w:r>
          </w:p>
        </w:tc>
        <w:tc>
          <w:tcPr>
            <w:tcW w:w="426" w:type="dxa"/>
            <w:shd w:val="clear" w:color="auto" w:fill="auto"/>
            <w:tcMar>
              <w:left w:w="108" w:type="dxa"/>
            </w:tcMar>
          </w:tcPr>
          <w:p w:rsidR="00E63C51" w:rsidRPr="009E54FC" w:rsidRDefault="00E63C51">
            <w:pPr>
              <w:spacing w:after="0" w:line="240" w:lineRule="auto"/>
              <w:ind w:right="-1"/>
              <w:rPr>
                <w:rFonts w:ascii="Times New Roman" w:eastAsia="Times New Roman" w:hAnsi="Times New Roman" w:cs="Times New Roman"/>
                <w:lang w:val="uk-UA"/>
              </w:rPr>
            </w:pPr>
          </w:p>
        </w:tc>
        <w:tc>
          <w:tcPr>
            <w:tcW w:w="567" w:type="dxa"/>
            <w:shd w:val="clear" w:color="auto" w:fill="auto"/>
            <w:tcMar>
              <w:left w:w="108" w:type="dxa"/>
            </w:tcMar>
          </w:tcPr>
          <w:p w:rsidR="00E63C51" w:rsidRPr="009E54FC" w:rsidRDefault="00E63C51">
            <w:pPr>
              <w:spacing w:after="0" w:line="360" w:lineRule="auto"/>
              <w:ind w:right="-1"/>
              <w:jc w:val="both"/>
              <w:rPr>
                <w:rFonts w:ascii="Times New Roman" w:eastAsia="Times New Roman" w:hAnsi="Times New Roman" w:cs="Times New Roman"/>
                <w:lang w:val="uk-UA"/>
              </w:rPr>
            </w:pPr>
          </w:p>
        </w:tc>
        <w:tc>
          <w:tcPr>
            <w:tcW w:w="517"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5</w:t>
            </w:r>
          </w:p>
        </w:tc>
        <w:tc>
          <w:tcPr>
            <w:tcW w:w="507"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3</w:t>
            </w:r>
          </w:p>
        </w:tc>
        <w:tc>
          <w:tcPr>
            <w:tcW w:w="502"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82</w:t>
            </w:r>
          </w:p>
        </w:tc>
        <w:tc>
          <w:tcPr>
            <w:tcW w:w="503"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54</w:t>
            </w:r>
          </w:p>
        </w:tc>
        <w:tc>
          <w:tcPr>
            <w:tcW w:w="571"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65</w:t>
            </w:r>
          </w:p>
        </w:tc>
        <w:tc>
          <w:tcPr>
            <w:tcW w:w="487"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43</w:t>
            </w:r>
          </w:p>
        </w:tc>
        <w:tc>
          <w:tcPr>
            <w:tcW w:w="599" w:type="dxa"/>
            <w:shd w:val="clear" w:color="auto" w:fill="auto"/>
            <w:tcMar>
              <w:left w:w="108" w:type="dxa"/>
            </w:tcMar>
          </w:tcPr>
          <w:p w:rsidR="00E63C51" w:rsidRPr="009E54FC" w:rsidRDefault="001B2ADA">
            <w:pPr>
              <w:spacing w:after="0" w:line="360" w:lineRule="auto"/>
              <w:ind w:right="-1"/>
              <w:jc w:val="both"/>
              <w:rPr>
                <w:rFonts w:ascii="Times New Roman" w:hAnsi="Times New Roman" w:cs="Times New Roman"/>
                <w:lang w:val="uk-UA"/>
              </w:rPr>
            </w:pPr>
            <w:r w:rsidRPr="009E54FC">
              <w:rPr>
                <w:rFonts w:ascii="Times New Roman" w:eastAsia="Times New Roman" w:hAnsi="Times New Roman" w:cs="Times New Roman"/>
                <w:lang w:val="uk-UA"/>
              </w:rPr>
              <w:t>142</w:t>
            </w:r>
          </w:p>
        </w:tc>
        <w:tc>
          <w:tcPr>
            <w:tcW w:w="535"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94</w:t>
            </w:r>
          </w:p>
        </w:tc>
        <w:tc>
          <w:tcPr>
            <w:tcW w:w="688"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152</w:t>
            </w:r>
          </w:p>
        </w:tc>
        <w:tc>
          <w:tcPr>
            <w:tcW w:w="588" w:type="dxa"/>
            <w:shd w:val="clear" w:color="auto" w:fill="auto"/>
            <w:tcMar>
              <w:left w:w="108" w:type="dxa"/>
            </w:tcMar>
          </w:tcPr>
          <w:p w:rsidR="00E63C51" w:rsidRPr="009E54FC" w:rsidRDefault="001B2ADA">
            <w:pPr>
              <w:spacing w:after="0" w:line="240" w:lineRule="auto"/>
              <w:ind w:right="-1"/>
              <w:rPr>
                <w:rFonts w:ascii="Times New Roman" w:hAnsi="Times New Roman" w:cs="Times New Roman"/>
                <w:lang w:val="uk-UA"/>
              </w:rPr>
            </w:pPr>
            <w:r w:rsidRPr="009E54FC">
              <w:rPr>
                <w:rFonts w:ascii="Times New Roman" w:eastAsia="Times New Roman" w:hAnsi="Times New Roman" w:cs="Times New Roman"/>
                <w:lang w:val="uk-UA"/>
              </w:rPr>
              <w:t>100</w:t>
            </w:r>
          </w:p>
        </w:tc>
      </w:tr>
    </w:tbl>
    <w:p w:rsidR="00E63C51" w:rsidRPr="009E54FC" w:rsidRDefault="001B2ADA" w:rsidP="00924019">
      <w:pPr>
        <w:spacing w:after="0"/>
        <w:ind w:right="-1" w:firstLine="567"/>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Аналізуючи результати контрольних зрізів учнів І та ІІ курсів із фізики</w:t>
      </w:r>
      <w:r w:rsidR="00924019" w:rsidRPr="009E54FC">
        <w:rPr>
          <w:rFonts w:ascii="Times New Roman" w:hAnsi="Times New Roman" w:cs="Times New Roman"/>
          <w:sz w:val="24"/>
          <w:szCs w:val="24"/>
          <w:lang w:val="uk-UA"/>
        </w:rPr>
        <w:t xml:space="preserve"> і астрономії</w:t>
      </w:r>
      <w:r w:rsidRPr="009E54FC">
        <w:rPr>
          <w:rFonts w:ascii="Times New Roman" w:hAnsi="Times New Roman" w:cs="Times New Roman"/>
          <w:sz w:val="24"/>
          <w:szCs w:val="24"/>
          <w:lang w:val="uk-UA"/>
        </w:rPr>
        <w:t xml:space="preserve">, можна зазначити, що більшість учнів 115, що становить 73% засвоїли матеріал на високому й достатньому рівнях, проте 43 учні, що становить 27% показали середній </w:t>
      </w:r>
      <w:r w:rsidR="00924019" w:rsidRPr="009E54FC">
        <w:rPr>
          <w:rFonts w:ascii="Times New Roman" w:hAnsi="Times New Roman" w:cs="Times New Roman"/>
          <w:sz w:val="24"/>
          <w:szCs w:val="24"/>
          <w:lang w:val="uk-UA"/>
        </w:rPr>
        <w:t>рівень.</w:t>
      </w:r>
    </w:p>
    <w:p w:rsidR="00E63C51" w:rsidRPr="009E54FC" w:rsidRDefault="001B2ADA">
      <w:pPr>
        <w:pStyle w:val="aa"/>
        <w:spacing w:line="276" w:lineRule="auto"/>
        <w:ind w:right="-1" w:firstLine="0"/>
        <w:rPr>
          <w:sz w:val="24"/>
          <w:szCs w:val="24"/>
        </w:rPr>
      </w:pPr>
      <w:r w:rsidRPr="009E54FC">
        <w:rPr>
          <w:sz w:val="24"/>
          <w:szCs w:val="24"/>
        </w:rPr>
        <w:t xml:space="preserve">Результати перевірки робіт учнів показують, що в більшості учнів виникають труднощі під час переведення одиниць вимірювання в систему СІ, аналізі та побудові графіків </w:t>
      </w:r>
      <w:proofErr w:type="spellStart"/>
      <w:r w:rsidRPr="009E54FC">
        <w:rPr>
          <w:sz w:val="24"/>
          <w:szCs w:val="24"/>
        </w:rPr>
        <w:t>ізопроцесів</w:t>
      </w:r>
      <w:proofErr w:type="spellEnd"/>
      <w:r w:rsidRPr="009E54FC">
        <w:rPr>
          <w:sz w:val="24"/>
          <w:szCs w:val="24"/>
        </w:rPr>
        <w:t xml:space="preserve">. Складними виявились математичні розрахунки при підстановці чисел у формули фізичних законів, були допущені помилки при визначенні діючих значень напруги та сили струму. З теоретичними завданнями справились всі учні, вони уміють розрізняти ізотермічний, ізобарний та ізохорний процеси та застосовувати закони </w:t>
      </w:r>
      <w:proofErr w:type="spellStart"/>
      <w:r w:rsidRPr="009E54FC">
        <w:rPr>
          <w:sz w:val="24"/>
          <w:szCs w:val="24"/>
        </w:rPr>
        <w:t>Бойля-Маріотта</w:t>
      </w:r>
      <w:proofErr w:type="spellEnd"/>
      <w:r w:rsidRPr="009E54FC">
        <w:rPr>
          <w:sz w:val="24"/>
          <w:szCs w:val="24"/>
        </w:rPr>
        <w:t>, Гей-</w:t>
      </w:r>
      <w:proofErr w:type="spellStart"/>
      <w:r w:rsidRPr="009E54FC">
        <w:rPr>
          <w:sz w:val="24"/>
          <w:szCs w:val="24"/>
        </w:rPr>
        <w:t>Люссака</w:t>
      </w:r>
      <w:proofErr w:type="spellEnd"/>
      <w:r w:rsidRPr="009E54FC">
        <w:rPr>
          <w:sz w:val="24"/>
          <w:szCs w:val="24"/>
        </w:rPr>
        <w:t xml:space="preserve"> та Шарля. Завдання з розділу «Електромагнітні хвилі» складнощів не викликали. Труднощі під час розв’язування задач були викликані, в основному, некоректним вираженням періоду коливань через циклічну частоту.</w:t>
      </w:r>
    </w:p>
    <w:p w:rsidR="00E63C51" w:rsidRPr="009E54FC" w:rsidRDefault="001B2ADA">
      <w:pPr>
        <w:pStyle w:val="aa"/>
        <w:spacing w:line="276" w:lineRule="auto"/>
        <w:ind w:right="-1" w:firstLine="567"/>
      </w:pPr>
      <w:r w:rsidRPr="009E54FC">
        <w:rPr>
          <w:sz w:val="24"/>
          <w:szCs w:val="24"/>
        </w:rPr>
        <w:t xml:space="preserve">Таким чином, вчителю у процесі викладання предмета потрібно використовувати технології особистісно орієнтованого навчання, що забезпечують комфортні умови розвитку, реалізацію природного потенціалу учнів, здійснювати індивідуальний та диференційований підходи з метою підвищення якості знань учнів із фізики </w:t>
      </w:r>
      <w:r w:rsidR="00924019" w:rsidRPr="009E54FC">
        <w:rPr>
          <w:sz w:val="24"/>
          <w:szCs w:val="24"/>
        </w:rPr>
        <w:t>і</w:t>
      </w:r>
      <w:r w:rsidRPr="009E54FC">
        <w:rPr>
          <w:sz w:val="24"/>
          <w:szCs w:val="24"/>
        </w:rPr>
        <w:t xml:space="preserve"> астрономії, включати у повторення матеріал, який учні засвоїли недостатньо й припустилися помилок.</w:t>
      </w:r>
    </w:p>
    <w:p w:rsidR="00E63C51" w:rsidRPr="009E54FC" w:rsidRDefault="001B2ADA">
      <w:pPr>
        <w:spacing w:after="0" w:line="264" w:lineRule="auto"/>
        <w:ind w:right="-1"/>
        <w:jc w:val="both"/>
        <w:rPr>
          <w:rFonts w:ascii="Times New Roman" w:hAnsi="Times New Roman" w:cs="Times New Roman"/>
          <w:b/>
          <w:sz w:val="24"/>
          <w:szCs w:val="24"/>
          <w:lang w:val="uk-UA"/>
        </w:rPr>
      </w:pPr>
      <w:r w:rsidRPr="009E54FC">
        <w:rPr>
          <w:rFonts w:ascii="Times New Roman" w:hAnsi="Times New Roman" w:cs="Times New Roman"/>
          <w:b/>
          <w:sz w:val="24"/>
          <w:szCs w:val="24"/>
          <w:lang w:val="uk-UA"/>
        </w:rPr>
        <w:t>Загальні висновки:</w:t>
      </w:r>
    </w:p>
    <w:p w:rsidR="00E63C51" w:rsidRPr="009E54FC" w:rsidRDefault="001B2ADA">
      <w:pPr>
        <w:spacing w:after="0" w:line="264" w:lineRule="auto"/>
        <w:ind w:right="-1" w:firstLine="567"/>
        <w:jc w:val="both"/>
        <w:rPr>
          <w:lang w:val="uk-UA"/>
        </w:rPr>
      </w:pPr>
      <w:r w:rsidRPr="009E54FC">
        <w:rPr>
          <w:rFonts w:ascii="Times New Roman" w:hAnsi="Times New Roman" w:cs="Times New Roman"/>
          <w:sz w:val="24"/>
          <w:szCs w:val="24"/>
          <w:lang w:val="uk-UA"/>
        </w:rPr>
        <w:t xml:space="preserve">Вивчення стану викладання фізики і астрономії в ліцеї свідчить про те, що вчитель викладає фізику і астрономію на достатньому рівні, використовує у освітньому процесі наочні засоби, елементи інтерактивних </w:t>
      </w:r>
      <w:proofErr w:type="spellStart"/>
      <w:r w:rsidRPr="009E54FC">
        <w:rPr>
          <w:rFonts w:ascii="Times New Roman" w:hAnsi="Times New Roman" w:cs="Times New Roman"/>
          <w:sz w:val="24"/>
          <w:szCs w:val="24"/>
          <w:lang w:val="uk-UA"/>
        </w:rPr>
        <w:t>методик</w:t>
      </w:r>
      <w:proofErr w:type="spellEnd"/>
      <w:r w:rsidRPr="009E54FC">
        <w:rPr>
          <w:rFonts w:ascii="Times New Roman" w:hAnsi="Times New Roman" w:cs="Times New Roman"/>
          <w:sz w:val="24"/>
          <w:szCs w:val="24"/>
          <w:lang w:val="uk-UA"/>
        </w:rPr>
        <w:t xml:space="preserve">; у закладі освіти організована системна робота щодо контролю за якістю знань учнів, вчитель виконує програмовий матеріал у повному обсязі. </w:t>
      </w:r>
      <w:r w:rsidR="00924019" w:rsidRPr="009E54FC">
        <w:rPr>
          <w:rFonts w:ascii="Times New Roman" w:hAnsi="Times New Roman" w:cs="Times New Roman"/>
          <w:sz w:val="24"/>
          <w:szCs w:val="24"/>
          <w:lang w:val="uk-UA"/>
        </w:rPr>
        <w:t>Л</w:t>
      </w:r>
      <w:r w:rsidRPr="009E54FC">
        <w:rPr>
          <w:rFonts w:ascii="Times New Roman" w:hAnsi="Times New Roman" w:cs="Times New Roman"/>
          <w:sz w:val="24"/>
          <w:szCs w:val="24"/>
          <w:lang w:val="uk-UA"/>
        </w:rPr>
        <w:t>іцеїсти забезпечені необхідними підручниками, прилад</w:t>
      </w:r>
      <w:r w:rsidR="00924019" w:rsidRPr="009E54FC">
        <w:rPr>
          <w:rFonts w:ascii="Times New Roman" w:hAnsi="Times New Roman" w:cs="Times New Roman"/>
          <w:sz w:val="24"/>
          <w:szCs w:val="24"/>
          <w:lang w:val="uk-UA"/>
        </w:rPr>
        <w:t>ами</w:t>
      </w:r>
      <w:r w:rsidRPr="009E54FC">
        <w:rPr>
          <w:rFonts w:ascii="Times New Roman" w:hAnsi="Times New Roman" w:cs="Times New Roman"/>
          <w:sz w:val="24"/>
          <w:szCs w:val="24"/>
          <w:lang w:val="uk-UA"/>
        </w:rPr>
        <w:t xml:space="preserve"> для підвищення рівня матеріально-технічного забезпечення викладання предмету, проте немає оснащеного </w:t>
      </w:r>
      <w:r w:rsidRPr="009E54FC">
        <w:rPr>
          <w:rFonts w:ascii="Times New Roman" w:hAnsi="Times New Roman" w:cs="Times New Roman"/>
          <w:sz w:val="24"/>
          <w:szCs w:val="24"/>
          <w:lang w:val="uk-UA"/>
        </w:rPr>
        <w:lastRenderedPageBreak/>
        <w:t>кабінету фізики. Однак є певні резерви для підвищення рівня викладання та якості знань учнів. Вони полягають у зростанні рівня кваліфікації вчителів, у більш досконалому аналізі викладання фізики і астрономії на засіданнях предметної кафедри, у серйозному підвищенні рівня вчителів фізики і астрономії щодо результативності участі учнів у олімпіадах, турнірах, МАНУ.</w:t>
      </w:r>
    </w:p>
    <w:p w:rsidR="00E63C51" w:rsidRPr="009E54FC" w:rsidRDefault="001B2ADA">
      <w:pPr>
        <w:spacing w:after="0" w:line="264" w:lineRule="auto"/>
        <w:ind w:right="-1" w:firstLine="567"/>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Стан викладання фізики і астрономії  можна вважати задовільним.</w:t>
      </w:r>
    </w:p>
    <w:p w:rsidR="00E63C51"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Враховуючи вищезазначене, пропонуємо: </w:t>
      </w:r>
    </w:p>
    <w:p w:rsidR="00E63C51" w:rsidRPr="009E54FC" w:rsidRDefault="001B2ADA">
      <w:pPr>
        <w:numPr>
          <w:ilvl w:val="0"/>
          <w:numId w:val="3"/>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b/>
          <w:bCs/>
          <w:sz w:val="24"/>
          <w:szCs w:val="24"/>
          <w:lang w:val="uk-UA"/>
        </w:rPr>
        <w:t>АДМІНІСТРАЦІЇ:</w:t>
      </w:r>
    </w:p>
    <w:p w:rsidR="00E63C51"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 поповнювати матеріально-технічну базу з предмету «Фізика </w:t>
      </w:r>
      <w:r w:rsidR="00924019" w:rsidRPr="009E54FC">
        <w:rPr>
          <w:rFonts w:ascii="Times New Roman" w:hAnsi="Times New Roman" w:cs="Times New Roman"/>
          <w:sz w:val="24"/>
          <w:szCs w:val="24"/>
          <w:lang w:val="uk-UA"/>
        </w:rPr>
        <w:t>і</w:t>
      </w:r>
      <w:r w:rsidRPr="009E54FC">
        <w:rPr>
          <w:rFonts w:ascii="Times New Roman" w:hAnsi="Times New Roman" w:cs="Times New Roman"/>
          <w:sz w:val="24"/>
          <w:szCs w:val="24"/>
          <w:lang w:val="uk-UA"/>
        </w:rPr>
        <w:t xml:space="preserve"> астрономія» відповідно до запитів вчителя.</w:t>
      </w:r>
    </w:p>
    <w:p w:rsidR="00E63C51" w:rsidRPr="009E54FC" w:rsidRDefault="001B2ADA">
      <w:pPr>
        <w:numPr>
          <w:ilvl w:val="0"/>
          <w:numId w:val="3"/>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b/>
          <w:bCs/>
          <w:sz w:val="24"/>
          <w:szCs w:val="24"/>
          <w:lang w:val="uk-UA"/>
        </w:rPr>
        <w:t>ГОЛОВІ ПРЕДМЕТНОЇ КАФЕДРИ</w:t>
      </w:r>
      <w:r w:rsidRPr="009E54FC">
        <w:rPr>
          <w:rFonts w:ascii="Times New Roman" w:hAnsi="Times New Roman" w:cs="Times New Roman"/>
          <w:sz w:val="24"/>
          <w:szCs w:val="24"/>
          <w:lang w:val="uk-UA"/>
        </w:rPr>
        <w:t>:</w:t>
      </w:r>
    </w:p>
    <w:p w:rsidR="00924019"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 вести контроль за станом виконання рекомендацій, наданих вчителю фізики </w:t>
      </w:r>
      <w:r w:rsidR="00924019" w:rsidRPr="009E54FC">
        <w:rPr>
          <w:rFonts w:ascii="Times New Roman" w:hAnsi="Times New Roman" w:cs="Times New Roman"/>
          <w:sz w:val="24"/>
          <w:szCs w:val="24"/>
          <w:lang w:val="uk-UA"/>
        </w:rPr>
        <w:t xml:space="preserve">і астрономії; </w:t>
      </w:r>
    </w:p>
    <w:p w:rsidR="00E63C51" w:rsidRPr="009E54FC" w:rsidRDefault="00924019">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 </w:t>
      </w:r>
      <w:r w:rsidR="001B2ADA" w:rsidRPr="009E54FC">
        <w:rPr>
          <w:rFonts w:ascii="Times New Roman" w:hAnsi="Times New Roman" w:cs="Times New Roman"/>
          <w:sz w:val="24"/>
          <w:szCs w:val="24"/>
          <w:lang w:val="uk-UA"/>
        </w:rPr>
        <w:t>проаналізувати типові помилки учнів при виконанні контрольних зрізів знань та знайти шляхи їх усунення;</w:t>
      </w:r>
    </w:p>
    <w:p w:rsidR="00E63C51"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 контролювати виконання рішення </w:t>
      </w:r>
      <w:proofErr w:type="spellStart"/>
      <w:r w:rsidRPr="009E54FC">
        <w:rPr>
          <w:rFonts w:ascii="Times New Roman" w:hAnsi="Times New Roman" w:cs="Times New Roman"/>
          <w:sz w:val="24"/>
          <w:szCs w:val="24"/>
          <w:lang w:val="uk-UA"/>
        </w:rPr>
        <w:t>педконсиліуму</w:t>
      </w:r>
      <w:proofErr w:type="spellEnd"/>
      <w:r w:rsidRPr="009E54FC">
        <w:rPr>
          <w:rFonts w:ascii="Times New Roman" w:hAnsi="Times New Roman" w:cs="Times New Roman"/>
          <w:sz w:val="24"/>
          <w:szCs w:val="24"/>
          <w:lang w:val="uk-UA"/>
        </w:rPr>
        <w:t xml:space="preserve"> щодо ознайомлення учнів у </w:t>
      </w:r>
      <w:proofErr w:type="spellStart"/>
      <w:r w:rsidRPr="009E54FC">
        <w:rPr>
          <w:rFonts w:ascii="Times New Roman" w:hAnsi="Times New Roman" w:cs="Times New Roman"/>
          <w:sz w:val="24"/>
          <w:szCs w:val="24"/>
          <w:lang w:val="uk-UA"/>
        </w:rPr>
        <w:t>classroom</w:t>
      </w:r>
      <w:proofErr w:type="spellEnd"/>
      <w:r w:rsidRPr="009E54FC">
        <w:rPr>
          <w:rFonts w:ascii="Times New Roman" w:hAnsi="Times New Roman" w:cs="Times New Roman"/>
          <w:sz w:val="24"/>
          <w:szCs w:val="24"/>
          <w:lang w:val="uk-UA"/>
        </w:rPr>
        <w:t xml:space="preserve"> з обов’язковими видами контролю за семестр;</w:t>
      </w:r>
    </w:p>
    <w:p w:rsidR="00E63C51"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активізувати позаурочну роботу з предмета;</w:t>
      </w:r>
    </w:p>
    <w:p w:rsidR="00E63C51"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забезпечити використання завдань  ІІ, ІІІ етапів предметних олімпіад, наданих ЧОІППО імені К.Д.</w:t>
      </w:r>
      <w:r w:rsidR="00924019" w:rsidRPr="009E54FC">
        <w:rPr>
          <w:rFonts w:ascii="Times New Roman" w:hAnsi="Times New Roman" w:cs="Times New Roman"/>
          <w:sz w:val="24"/>
          <w:szCs w:val="24"/>
          <w:lang w:val="uk-UA"/>
        </w:rPr>
        <w:t xml:space="preserve"> Ушинського</w:t>
      </w:r>
      <w:r w:rsidRPr="009E54FC">
        <w:rPr>
          <w:rFonts w:ascii="Times New Roman" w:hAnsi="Times New Roman" w:cs="Times New Roman"/>
          <w:sz w:val="24"/>
          <w:szCs w:val="24"/>
          <w:lang w:val="uk-UA"/>
        </w:rPr>
        <w:t xml:space="preserve"> у роботі з обдарованими учнями. </w:t>
      </w:r>
    </w:p>
    <w:p w:rsidR="00E63C51" w:rsidRPr="009E54FC" w:rsidRDefault="001B2ADA">
      <w:pPr>
        <w:numPr>
          <w:ilvl w:val="0"/>
          <w:numId w:val="3"/>
        </w:numPr>
        <w:spacing w:after="0" w:line="264" w:lineRule="auto"/>
        <w:ind w:left="0" w:right="-1" w:firstLine="0"/>
        <w:jc w:val="both"/>
        <w:rPr>
          <w:rFonts w:ascii="Times New Roman" w:hAnsi="Times New Roman" w:cs="Times New Roman"/>
          <w:sz w:val="24"/>
          <w:szCs w:val="24"/>
          <w:lang w:val="uk-UA"/>
        </w:rPr>
      </w:pPr>
      <w:r w:rsidRPr="009E54FC">
        <w:rPr>
          <w:rFonts w:ascii="Times New Roman" w:hAnsi="Times New Roman" w:cs="Times New Roman"/>
          <w:b/>
          <w:bCs/>
          <w:sz w:val="24"/>
          <w:szCs w:val="24"/>
          <w:lang w:val="uk-UA"/>
        </w:rPr>
        <w:t xml:space="preserve">ВЧИТЕЛЮ ФІЗИКИ </w:t>
      </w:r>
      <w:r w:rsidR="00924019" w:rsidRPr="009E54FC">
        <w:rPr>
          <w:rFonts w:ascii="Times New Roman" w:hAnsi="Times New Roman" w:cs="Times New Roman"/>
          <w:b/>
          <w:bCs/>
          <w:sz w:val="24"/>
          <w:szCs w:val="24"/>
          <w:lang w:val="uk-UA"/>
        </w:rPr>
        <w:t>І</w:t>
      </w:r>
      <w:r w:rsidRPr="009E54FC">
        <w:rPr>
          <w:rFonts w:ascii="Times New Roman" w:hAnsi="Times New Roman" w:cs="Times New Roman"/>
          <w:b/>
          <w:bCs/>
          <w:sz w:val="24"/>
          <w:szCs w:val="24"/>
          <w:lang w:val="uk-UA"/>
        </w:rPr>
        <w:t xml:space="preserve"> АСТРОНОМІЇ:</w:t>
      </w:r>
    </w:p>
    <w:p w:rsidR="00E63C51"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на черговому засіданні предметної кафедри вчителів природничо-математичних дисциплін обговорити результати вивчення стану викладання</w:t>
      </w:r>
      <w:r w:rsidR="00924019" w:rsidRPr="009E54FC">
        <w:rPr>
          <w:rFonts w:ascii="Times New Roman" w:hAnsi="Times New Roman" w:cs="Times New Roman"/>
          <w:sz w:val="24"/>
          <w:szCs w:val="24"/>
          <w:lang w:val="uk-UA"/>
        </w:rPr>
        <w:t xml:space="preserve"> </w:t>
      </w:r>
      <w:r w:rsidRPr="009E54FC">
        <w:rPr>
          <w:rFonts w:ascii="Times New Roman" w:hAnsi="Times New Roman" w:cs="Times New Roman"/>
          <w:sz w:val="24"/>
          <w:szCs w:val="24"/>
          <w:lang w:val="uk-UA"/>
        </w:rPr>
        <w:t>фізики</w:t>
      </w:r>
      <w:r w:rsidR="00924019" w:rsidRPr="009E54FC">
        <w:rPr>
          <w:rFonts w:ascii="Times New Roman" w:hAnsi="Times New Roman" w:cs="Times New Roman"/>
          <w:sz w:val="24"/>
          <w:szCs w:val="24"/>
          <w:lang w:val="uk-UA"/>
        </w:rPr>
        <w:t xml:space="preserve"> і астрономії</w:t>
      </w:r>
      <w:r w:rsidRPr="009E54FC">
        <w:rPr>
          <w:rFonts w:ascii="Times New Roman" w:hAnsi="Times New Roman" w:cs="Times New Roman"/>
          <w:sz w:val="24"/>
          <w:szCs w:val="24"/>
          <w:lang w:val="uk-UA"/>
        </w:rPr>
        <w:t>, детально проаналізувати результати контрольних зрізів знань, визначити шляхи підвищення ефективності уроку;</w:t>
      </w:r>
    </w:p>
    <w:p w:rsidR="00E63C51"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продовжити роботу по забезпеченню належного методичного рівня викладання предмету „Фізика і астрономія” в умовах змішаного навчання, застосовуючи всі доступні засоби комунікацій;</w:t>
      </w:r>
    </w:p>
    <w:p w:rsidR="00E63C51"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забезпечити виконання учнями, у тому числі, що перебувають на дистанційному навчанні, обов´язкових видів контролю;</w:t>
      </w:r>
    </w:p>
    <w:p w:rsidR="00E63C51" w:rsidRPr="009E54FC" w:rsidRDefault="001B2ADA">
      <w:pPr>
        <w:spacing w:after="0" w:line="264" w:lineRule="auto"/>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використовувати завдання  ІІ, ІІІ етапів предметних олімпіад, наданих ЧОІППО імені К.Д. Ушинського у роб</w:t>
      </w:r>
      <w:r w:rsidR="00924019" w:rsidRPr="009E54FC">
        <w:rPr>
          <w:rFonts w:ascii="Times New Roman" w:hAnsi="Times New Roman" w:cs="Times New Roman"/>
          <w:sz w:val="24"/>
          <w:szCs w:val="24"/>
          <w:lang w:val="uk-UA"/>
        </w:rPr>
        <w:t>оті з обдарованими учнями ліцею.</w:t>
      </w:r>
      <w:r w:rsidRPr="009E54FC">
        <w:rPr>
          <w:rFonts w:ascii="Times New Roman" w:hAnsi="Times New Roman" w:cs="Times New Roman"/>
          <w:sz w:val="24"/>
          <w:szCs w:val="24"/>
          <w:lang w:val="uk-UA"/>
        </w:rPr>
        <w:t xml:space="preserve"> </w:t>
      </w:r>
    </w:p>
    <w:p w:rsidR="00E63C51" w:rsidRPr="009E54FC" w:rsidRDefault="00E63C51">
      <w:pPr>
        <w:spacing w:after="0" w:line="264" w:lineRule="auto"/>
        <w:ind w:right="-1"/>
        <w:jc w:val="both"/>
        <w:rPr>
          <w:rFonts w:ascii="Times New Roman" w:hAnsi="Times New Roman" w:cs="Times New Roman"/>
          <w:sz w:val="24"/>
          <w:szCs w:val="24"/>
          <w:lang w:val="uk-UA"/>
        </w:rPr>
      </w:pPr>
    </w:p>
    <w:p w:rsidR="00E63C51" w:rsidRPr="009E54FC" w:rsidRDefault="00E63C51">
      <w:pPr>
        <w:spacing w:after="0" w:line="360" w:lineRule="auto"/>
        <w:ind w:right="-1"/>
        <w:jc w:val="both"/>
        <w:rPr>
          <w:rFonts w:ascii="Times New Roman" w:hAnsi="Times New Roman" w:cs="Times New Roman"/>
          <w:sz w:val="24"/>
          <w:szCs w:val="24"/>
          <w:lang w:val="uk-UA"/>
        </w:rPr>
      </w:pPr>
    </w:p>
    <w:p w:rsidR="00E63C51" w:rsidRPr="009E54FC" w:rsidRDefault="001B2ADA">
      <w:pPr>
        <w:spacing w:after="0"/>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Директор ліцею</w:t>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t>Тетяна ШЕВЧУК</w:t>
      </w:r>
    </w:p>
    <w:p w:rsidR="00E63C51" w:rsidRPr="009E54FC" w:rsidRDefault="001B2ADA">
      <w:pPr>
        <w:spacing w:after="0"/>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Заступник директора з НВР</w:t>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t>Світлана КАРПЕНКО</w:t>
      </w:r>
    </w:p>
    <w:p w:rsidR="00E63C51" w:rsidRPr="009E54FC" w:rsidRDefault="001B2ADA">
      <w:pPr>
        <w:spacing w:after="0"/>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Заступник директора з ВР</w:t>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t>Тетяна ВАНТУХ</w:t>
      </w:r>
    </w:p>
    <w:p w:rsidR="00E63C51" w:rsidRPr="009E54FC" w:rsidRDefault="001B2ADA">
      <w:pPr>
        <w:spacing w:after="0"/>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голова кафедри вчителів </w:t>
      </w:r>
    </w:p>
    <w:p w:rsidR="00E63C51" w:rsidRPr="009E54FC" w:rsidRDefault="001B2ADA">
      <w:pPr>
        <w:spacing w:after="0"/>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природничо-математичних дисциплін</w:t>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t>Тетяна ШМАГЛІЙ</w:t>
      </w:r>
    </w:p>
    <w:p w:rsidR="00E63C51" w:rsidRPr="009E54FC" w:rsidRDefault="001B2ADA">
      <w:pPr>
        <w:spacing w:after="0"/>
        <w:ind w:right="-1"/>
        <w:jc w:val="both"/>
        <w:rPr>
          <w:rFonts w:ascii="Times New Roman" w:hAnsi="Times New Roman" w:cs="Times New Roman"/>
          <w:sz w:val="24"/>
          <w:szCs w:val="24"/>
          <w:lang w:val="uk-UA"/>
        </w:rPr>
      </w:pPr>
      <w:r w:rsidRPr="009E54FC">
        <w:rPr>
          <w:rFonts w:ascii="Times New Roman" w:hAnsi="Times New Roman" w:cs="Times New Roman"/>
          <w:sz w:val="24"/>
          <w:szCs w:val="24"/>
          <w:lang w:val="uk-UA"/>
        </w:rPr>
        <w:t xml:space="preserve">голова кафедри вчителів </w:t>
      </w:r>
    </w:p>
    <w:p w:rsidR="00E63C51" w:rsidRPr="009E54FC" w:rsidRDefault="001B2ADA">
      <w:pPr>
        <w:spacing w:after="0"/>
        <w:ind w:right="-1"/>
        <w:jc w:val="both"/>
        <w:rPr>
          <w:rFonts w:ascii="Times New Roman" w:eastAsia="Times New Roman" w:hAnsi="Times New Roman" w:cs="Times New Roman"/>
          <w:color w:val="FF0000"/>
          <w:sz w:val="24"/>
          <w:szCs w:val="24"/>
          <w:lang w:val="uk-UA"/>
        </w:rPr>
      </w:pPr>
      <w:r w:rsidRPr="009E54FC">
        <w:rPr>
          <w:rFonts w:ascii="Times New Roman" w:hAnsi="Times New Roman" w:cs="Times New Roman"/>
          <w:sz w:val="24"/>
          <w:szCs w:val="24"/>
          <w:lang w:val="uk-UA"/>
        </w:rPr>
        <w:t>суспільно-гуманітарних дисциплін</w:t>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eastAsia="Times New Roman" w:hAnsi="Times New Roman" w:cs="Times New Roman"/>
          <w:sz w:val="24"/>
          <w:szCs w:val="24"/>
          <w:lang w:val="uk-UA"/>
        </w:rPr>
        <w:t>Алла ІВАЩЕНКО</w:t>
      </w:r>
    </w:p>
    <w:p w:rsidR="00E63C51" w:rsidRPr="009E54FC" w:rsidRDefault="001B2ADA">
      <w:pPr>
        <w:spacing w:after="0"/>
        <w:ind w:right="-1"/>
        <w:jc w:val="both"/>
        <w:rPr>
          <w:lang w:val="uk-UA"/>
        </w:rPr>
      </w:pPr>
      <w:r w:rsidRPr="009E54FC">
        <w:rPr>
          <w:rFonts w:ascii="Times New Roman" w:hAnsi="Times New Roman" w:cs="Times New Roman"/>
          <w:sz w:val="24"/>
          <w:szCs w:val="24"/>
          <w:lang w:val="uk-UA"/>
        </w:rPr>
        <w:t xml:space="preserve">голова кафедри вчителів іноземних мов </w:t>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eastAsia="Times New Roman" w:hAnsi="Times New Roman" w:cs="Times New Roman"/>
          <w:sz w:val="24"/>
          <w:szCs w:val="24"/>
          <w:lang w:val="uk-UA"/>
        </w:rPr>
        <w:t>Світлана МУХІНСЬКА</w:t>
      </w:r>
    </w:p>
    <w:p w:rsidR="00E63C51" w:rsidRPr="009E54FC" w:rsidRDefault="00E63C51">
      <w:pPr>
        <w:spacing w:after="0"/>
        <w:ind w:right="-1"/>
        <w:jc w:val="both"/>
        <w:rPr>
          <w:rFonts w:ascii="Times New Roman" w:eastAsia="Times New Roman" w:hAnsi="Times New Roman" w:cs="Times New Roman"/>
          <w:sz w:val="24"/>
          <w:szCs w:val="24"/>
          <w:lang w:val="uk-UA"/>
        </w:rPr>
      </w:pPr>
    </w:p>
    <w:p w:rsidR="00E63C51" w:rsidRPr="009E54FC" w:rsidRDefault="00E63C51">
      <w:pPr>
        <w:spacing w:after="0"/>
        <w:ind w:right="-1"/>
        <w:jc w:val="both"/>
        <w:rPr>
          <w:rFonts w:ascii="Times New Roman" w:eastAsia="Times New Roman" w:hAnsi="Times New Roman" w:cs="Times New Roman"/>
          <w:sz w:val="24"/>
          <w:szCs w:val="24"/>
          <w:lang w:val="uk-UA"/>
        </w:rPr>
      </w:pPr>
    </w:p>
    <w:p w:rsidR="00E63C51" w:rsidRPr="009E54FC" w:rsidRDefault="00E63C51">
      <w:pPr>
        <w:spacing w:after="0"/>
        <w:ind w:right="-1"/>
        <w:jc w:val="both"/>
        <w:rPr>
          <w:rFonts w:ascii="Times New Roman" w:eastAsia="Times New Roman" w:hAnsi="Times New Roman" w:cs="Times New Roman"/>
          <w:sz w:val="24"/>
          <w:szCs w:val="24"/>
          <w:lang w:val="uk-UA"/>
        </w:rPr>
      </w:pPr>
    </w:p>
    <w:p w:rsidR="001B2ADA" w:rsidRPr="009E54FC" w:rsidRDefault="001B2ADA">
      <w:pPr>
        <w:spacing w:after="0" w:line="360" w:lineRule="auto"/>
        <w:ind w:right="-1"/>
        <w:jc w:val="both"/>
        <w:rPr>
          <w:rFonts w:ascii="Times New Roman" w:eastAsia="Times New Roman" w:hAnsi="Times New Roman" w:cs="Times New Roman"/>
          <w:sz w:val="24"/>
          <w:szCs w:val="24"/>
          <w:lang w:val="uk-UA"/>
        </w:rPr>
      </w:pPr>
    </w:p>
    <w:p w:rsidR="00E63C51" w:rsidRPr="009E54FC" w:rsidRDefault="001B2ADA">
      <w:pPr>
        <w:spacing w:after="0" w:line="360" w:lineRule="auto"/>
        <w:ind w:right="-1"/>
        <w:jc w:val="both"/>
        <w:rPr>
          <w:lang w:val="uk-UA"/>
        </w:rPr>
      </w:pP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r w:rsidRPr="009E54FC">
        <w:rPr>
          <w:rFonts w:ascii="Times New Roman" w:hAnsi="Times New Roman" w:cs="Times New Roman"/>
          <w:sz w:val="24"/>
          <w:szCs w:val="24"/>
          <w:lang w:val="uk-UA"/>
        </w:rPr>
        <w:tab/>
      </w:r>
    </w:p>
    <w:sectPr w:rsidR="00E63C51" w:rsidRPr="009E54FC">
      <w:pgSz w:w="11906" w:h="16838"/>
      <w:pgMar w:top="1134"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097"/>
    <w:multiLevelType w:val="multilevel"/>
    <w:tmpl w:val="34FC159E"/>
    <w:lvl w:ilvl="0">
      <w:start w:val="1"/>
      <w:numFmt w:val="bullet"/>
      <w:lvlText w:val=""/>
      <w:lvlJc w:val="left"/>
      <w:pPr>
        <w:ind w:left="1695"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53722D"/>
    <w:multiLevelType w:val="multilevel"/>
    <w:tmpl w:val="173490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F3D02F7"/>
    <w:multiLevelType w:val="multilevel"/>
    <w:tmpl w:val="B3B49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564261"/>
    <w:multiLevelType w:val="multilevel"/>
    <w:tmpl w:val="951CEC38"/>
    <w:lvl w:ilvl="0">
      <w:start w:val="1"/>
      <w:numFmt w:val="bullet"/>
      <w:lvlText w:val=""/>
      <w:lvlJc w:val="left"/>
      <w:pPr>
        <w:ind w:left="1982" w:hanging="360"/>
      </w:pPr>
      <w:rPr>
        <w:rFonts w:ascii="Symbol" w:hAnsi="Symbol" w:cs="Symbol" w:hint="default"/>
      </w:rPr>
    </w:lvl>
    <w:lvl w:ilvl="1">
      <w:start w:val="1"/>
      <w:numFmt w:val="bullet"/>
      <w:lvlText w:val="o"/>
      <w:lvlJc w:val="left"/>
      <w:pPr>
        <w:ind w:left="2702" w:hanging="360"/>
      </w:pPr>
      <w:rPr>
        <w:rFonts w:ascii="Courier New" w:hAnsi="Courier New" w:cs="Courier New" w:hint="default"/>
      </w:rPr>
    </w:lvl>
    <w:lvl w:ilvl="2">
      <w:start w:val="1"/>
      <w:numFmt w:val="bullet"/>
      <w:lvlText w:val=""/>
      <w:lvlJc w:val="left"/>
      <w:pPr>
        <w:ind w:left="3422" w:hanging="360"/>
      </w:pPr>
      <w:rPr>
        <w:rFonts w:ascii="Wingdings" w:hAnsi="Wingdings" w:cs="Wingdings" w:hint="default"/>
      </w:rPr>
    </w:lvl>
    <w:lvl w:ilvl="3">
      <w:start w:val="1"/>
      <w:numFmt w:val="bullet"/>
      <w:lvlText w:val=""/>
      <w:lvlJc w:val="left"/>
      <w:pPr>
        <w:ind w:left="4142" w:hanging="360"/>
      </w:pPr>
      <w:rPr>
        <w:rFonts w:ascii="Symbol" w:hAnsi="Symbol" w:cs="Symbol" w:hint="default"/>
      </w:rPr>
    </w:lvl>
    <w:lvl w:ilvl="4">
      <w:start w:val="1"/>
      <w:numFmt w:val="bullet"/>
      <w:lvlText w:val="o"/>
      <w:lvlJc w:val="left"/>
      <w:pPr>
        <w:ind w:left="4862" w:hanging="360"/>
      </w:pPr>
      <w:rPr>
        <w:rFonts w:ascii="Courier New" w:hAnsi="Courier New" w:cs="Courier New" w:hint="default"/>
      </w:rPr>
    </w:lvl>
    <w:lvl w:ilvl="5">
      <w:start w:val="1"/>
      <w:numFmt w:val="bullet"/>
      <w:lvlText w:val=""/>
      <w:lvlJc w:val="left"/>
      <w:pPr>
        <w:ind w:left="5582" w:hanging="360"/>
      </w:pPr>
      <w:rPr>
        <w:rFonts w:ascii="Wingdings" w:hAnsi="Wingdings" w:cs="Wingdings" w:hint="default"/>
      </w:rPr>
    </w:lvl>
    <w:lvl w:ilvl="6">
      <w:start w:val="1"/>
      <w:numFmt w:val="bullet"/>
      <w:lvlText w:val=""/>
      <w:lvlJc w:val="left"/>
      <w:pPr>
        <w:ind w:left="6302" w:hanging="360"/>
      </w:pPr>
      <w:rPr>
        <w:rFonts w:ascii="Symbol" w:hAnsi="Symbol" w:cs="Symbol" w:hint="default"/>
      </w:rPr>
    </w:lvl>
    <w:lvl w:ilvl="7">
      <w:start w:val="1"/>
      <w:numFmt w:val="bullet"/>
      <w:lvlText w:val="o"/>
      <w:lvlJc w:val="left"/>
      <w:pPr>
        <w:ind w:left="7022" w:hanging="360"/>
      </w:pPr>
      <w:rPr>
        <w:rFonts w:ascii="Courier New" w:hAnsi="Courier New" w:cs="Courier New" w:hint="default"/>
      </w:rPr>
    </w:lvl>
    <w:lvl w:ilvl="8">
      <w:start w:val="1"/>
      <w:numFmt w:val="bullet"/>
      <w:lvlText w:val=""/>
      <w:lvlJc w:val="left"/>
      <w:pPr>
        <w:ind w:left="7742" w:hanging="360"/>
      </w:pPr>
      <w:rPr>
        <w:rFonts w:ascii="Wingdings" w:hAnsi="Wingdings" w:cs="Wingdings" w:hint="default"/>
      </w:rPr>
    </w:lvl>
  </w:abstractNum>
  <w:abstractNum w:abstractNumId="4" w15:restartNumberingAfterBreak="0">
    <w:nsid w:val="5E745C0F"/>
    <w:multiLevelType w:val="multilevel"/>
    <w:tmpl w:val="0294351E"/>
    <w:lvl w:ilvl="0">
      <w:start w:val="1"/>
      <w:numFmt w:val="bullet"/>
      <w:lvlText w:val="•"/>
      <w:lvlJc w:val="left"/>
      <w:pPr>
        <w:tabs>
          <w:tab w:val="num" w:pos="360"/>
        </w:tabs>
        <w:ind w:left="360" w:hanging="360"/>
      </w:pPr>
      <w:rPr>
        <w:rFonts w:ascii="Arial" w:hAnsi="Arial" w:cs="Arial" w:hint="default"/>
      </w:rPr>
    </w:lvl>
    <w:lvl w:ilvl="1">
      <w:start w:val="853"/>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6064840"/>
    <w:multiLevelType w:val="multilevel"/>
    <w:tmpl w:val="28D267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29954672">
    <w:abstractNumId w:val="1"/>
  </w:num>
  <w:num w:numId="2" w16cid:durableId="1939484034">
    <w:abstractNumId w:val="2"/>
  </w:num>
  <w:num w:numId="3" w16cid:durableId="1963875824">
    <w:abstractNumId w:val="4"/>
  </w:num>
  <w:num w:numId="4" w16cid:durableId="1431658000">
    <w:abstractNumId w:val="0"/>
  </w:num>
  <w:num w:numId="5" w16cid:durableId="524488178">
    <w:abstractNumId w:val="3"/>
  </w:num>
  <w:num w:numId="6" w16cid:durableId="1197081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3C51"/>
    <w:rsid w:val="001B2ADA"/>
    <w:rsid w:val="001E66D3"/>
    <w:rsid w:val="002C3324"/>
    <w:rsid w:val="00924019"/>
    <w:rsid w:val="009E54FC"/>
    <w:rsid w:val="00B2754E"/>
    <w:rsid w:val="00E63C51"/>
    <w:rsid w:val="00FE5F9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40EC"/>
  <w15:docId w15:val="{83767E6B-23EC-464A-B222-AB9F1128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B7C"/>
    <w:pPr>
      <w:spacing w:after="200" w:line="276" w:lineRule="auto"/>
    </w:pPr>
    <w:rPr>
      <w:rFonts w:asciiTheme="majorHAnsi" w:eastAsiaTheme="majorEastAsia" w:hAnsiTheme="majorHAnsi" w:cstheme="majorBidi"/>
      <w:lang w:val="en-US" w:bidi="en-US"/>
    </w:r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ий текст з відступом Знак"/>
    <w:basedOn w:val="a1"/>
    <w:semiHidden/>
    <w:qFormat/>
    <w:rsid w:val="0089262F"/>
    <w:rPr>
      <w:rFonts w:ascii="Times New Roman" w:eastAsia="Times New Roman" w:hAnsi="Times New Roman" w:cs="Times New Roman"/>
      <w:sz w:val="26"/>
      <w:szCs w:val="26"/>
      <w:lang w:val="uk-UA" w:eastAsia="ru-R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color w:val="000000"/>
    </w:rPr>
  </w:style>
  <w:style w:type="character" w:customStyle="1" w:styleId="ListLabel23">
    <w:name w:val="ListLabel 23"/>
    <w:qFormat/>
    <w:rPr>
      <w:color w:val="00000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customStyle="1" w:styleId="a0">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Указатель"/>
    <w:basedOn w:val="a"/>
    <w:qFormat/>
    <w:pPr>
      <w:suppressLineNumbers/>
    </w:pPr>
    <w:rPr>
      <w:rFonts w:cs="Arial"/>
    </w:rPr>
  </w:style>
  <w:style w:type="paragraph" w:styleId="a9">
    <w:name w:val="List Paragraph"/>
    <w:basedOn w:val="a"/>
    <w:uiPriority w:val="34"/>
    <w:qFormat/>
    <w:rsid w:val="009E4C0D"/>
    <w:pPr>
      <w:ind w:left="720"/>
      <w:contextualSpacing/>
    </w:pPr>
  </w:style>
  <w:style w:type="paragraph" w:styleId="aa">
    <w:name w:val="Body Text Indent"/>
    <w:basedOn w:val="a"/>
    <w:semiHidden/>
    <w:rsid w:val="0089262F"/>
    <w:pPr>
      <w:tabs>
        <w:tab w:val="left" w:pos="0"/>
      </w:tabs>
      <w:spacing w:after="0" w:line="240" w:lineRule="auto"/>
      <w:ind w:firstLine="540"/>
      <w:jc w:val="both"/>
    </w:pPr>
    <w:rPr>
      <w:rFonts w:ascii="Times New Roman" w:eastAsia="Times New Roman" w:hAnsi="Times New Roman" w:cs="Times New Roman"/>
      <w:sz w:val="26"/>
      <w:szCs w:val="26"/>
      <w:lang w:val="uk-UA" w:eastAsia="ru-RU" w:bidi="ar-SA"/>
    </w:rPr>
  </w:style>
  <w:style w:type="table" w:styleId="ab">
    <w:name w:val="Table Grid"/>
    <w:basedOn w:val="a2"/>
    <w:uiPriority w:val="59"/>
    <w:rsid w:val="00A82396"/>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11494</Words>
  <Characters>6552</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НОПЛ</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dc:description/>
  <cp:lastModifiedBy>Admin</cp:lastModifiedBy>
  <cp:revision>22</cp:revision>
  <cp:lastPrinted>2023-04-21T08:40:00Z</cp:lastPrinted>
  <dcterms:created xsi:type="dcterms:W3CDTF">2023-03-06T11:08:00Z</dcterms:created>
  <dcterms:modified xsi:type="dcterms:W3CDTF">2023-04-21T08:41:00Z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НОПЛ</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