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57" w:rsidRDefault="007152A0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6 до Порядку зарахування до </w:t>
      </w:r>
      <w:r w:rsidR="008F5977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іцею у 202</w:t>
      </w:r>
      <w:r w:rsidR="006534B5"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</w:p>
    <w:p w:rsidR="00BC3657" w:rsidRDefault="0071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з математики, за якими проводитиметься конкурсне випробування</w:t>
      </w:r>
    </w:p>
    <w:p w:rsidR="00BC3657" w:rsidRDefault="00BC3657">
      <w:pPr>
        <w:spacing w:after="0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</w:p>
    <w:p w:rsidR="00BC3657" w:rsidRDefault="00BC3657">
      <w:pPr>
        <w:sectPr w:rsidR="00BC365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Дійсні</w:t>
      </w:r>
      <w:proofErr w:type="spellEnd"/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числа, їх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b/>
          <w:sz w:val="24"/>
          <w:szCs w:val="24"/>
        </w:rPr>
        <w:t>порівняння</w:t>
      </w:r>
      <w:proofErr w:type="spellEnd"/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та д</w:t>
      </w:r>
      <w:proofErr w:type="spellStart"/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з ними</w:t>
      </w:r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д</w:t>
      </w:r>
      <w:r>
        <w:rPr>
          <w:rStyle w:val="fontstyle01"/>
          <w:rFonts w:ascii="Times New Roman" w:hAnsi="Times New Roman" w:cs="Times New Roman"/>
          <w:sz w:val="24"/>
          <w:szCs w:val="24"/>
        </w:rPr>
        <w:t>і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дійсними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числами;</w:t>
      </w: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порівняння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дійсних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чисел;</w:t>
      </w: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ознаки подільності чисел на 2, 3, 5, 9, 10;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знаходження найбільшого спільного дільника та найменшого спільного кратного чисел;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uk-UA"/>
        </w:rPr>
        <w:t>- округлення цілих чисел і десяткових дробів;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арифметичний квадратний корінь;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степінь з натуральним показником;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числові проміжки;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модуль дійсного числа.</w:t>
      </w:r>
    </w:p>
    <w:p w:rsidR="00BC3657" w:rsidRDefault="00BC3657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BC3657" w:rsidRDefault="007152A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Відношення та пропорції.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Відсотки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відсотки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Текстові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C3657" w:rsidRDefault="00BC36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Раціональні, ірраціональні, степеневі вирази та їхні перетворення: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тотожно рівні вирази;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одночлен та многочлен;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додавання, віднімання і множення одночленів та многочленів;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формули скороченого множення;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розклад многочлена на множники;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- дробового-раціональний вираз. </w:t>
      </w:r>
    </w:p>
    <w:p w:rsidR="00BC3657" w:rsidRDefault="00BC3657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Лінійні, квадратні, раціональні рівняння. Лінійні, квадратні нерівності. Системи лінійних рівнянь і нерівностей. Системи квадратних рівнянь. Розв'язування текстових задач за допомогою рівнянь та їхніх систем.</w:t>
      </w:r>
    </w:p>
    <w:p w:rsidR="00BC3657" w:rsidRDefault="00BC36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3657" w:rsidRDefault="007152A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Числові послідовності:</w:t>
      </w:r>
    </w:p>
    <w:p w:rsidR="00BC3657" w:rsidRDefault="007152A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- арифметична та геометрична прогресії;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- формули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-го члена арифметичної та геометричної прогресій;</w:t>
      </w:r>
    </w:p>
    <w:p w:rsidR="00BC3657" w:rsidRDefault="007152A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формули суми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перших членів арифметичної та геометричної прогресій.</w:t>
      </w:r>
    </w:p>
    <w:p w:rsidR="00BC3657" w:rsidRDefault="00BC36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Функціональна залежність. Лінійні, квадратні </w:t>
      </w:r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функції, їхні основні властивості.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Комбінаторні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добутку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Ймовірність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випадкової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Вибіркові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медіан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Елементарні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фігури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площині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їхні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точка та пряма, промінь, відрізок, ламана, кут;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аксіоми планіметрії;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суміжні та вертикальні кути, бісектриса кута;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паралельні та перпендикулярні прямі;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відстань між паралельними прямими;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перпендикуляр і похила, серединний перпендикуляр, відстань від точки до прямої;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ознаки паралельності прямих;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теорему Фалеса.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 та круг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коло, круг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вписан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дотичн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кола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Трикутники: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трикутники та їхні основні властивості;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ознаки рівності трикутників;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медіана, бісектриса, висота трикутника та їхні властивості;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сума кутів трикутника;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нерівність трикутника;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середня лінія трикутника та її властивості;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коло, описане навколо трикутника, і коло, вписане в трикутник;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теорема Піфагора;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співвідношення між сторонами і кутами прямокутного трикутника;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- теорема синусів 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косинусі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трикутники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Чотирикутники: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чотирикутник та його елементи;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паралелограм;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прямокутник, ромб, квадрат;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трапеція, середню лінію трапеції;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вписані в коло та описані навколо кола чотирикутники;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сума кутів чотирикутника.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Многокутники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периметр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вписані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многокутники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Геометричні величини та їх вимірювання: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довжина відрізка, кола та його дуги; 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вимірювання кутів;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формули для обчислення площі трикутника, паралелограма, ромба, квадрата, трапеції, правильного многокутника, круга, сектора.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Координати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вектори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площині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прямокутн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точками та формул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кола;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вектор,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нульов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колінеарні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протилежні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віднімання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вектора на число;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векторами;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Геометричні переміщення:</w:t>
      </w:r>
    </w:p>
    <w:p w:rsidR="00BC3657" w:rsidRDefault="007152A0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рух, симетрія відносно точки та відносно прямої, поворот, паралельне перенесення;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рівність фігур.</w:t>
      </w:r>
    </w:p>
    <w:sectPr w:rsidR="00BC3657">
      <w:type w:val="continuous"/>
      <w:pgSz w:w="11906" w:h="16838"/>
      <w:pgMar w:top="1134" w:right="850" w:bottom="1134" w:left="1701" w:header="0" w:footer="0" w:gutter="0"/>
      <w:cols w:num="2"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TimesNewRomanPS-BoldM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657"/>
    <w:rsid w:val="006534B5"/>
    <w:rsid w:val="007152A0"/>
    <w:rsid w:val="008F5977"/>
    <w:rsid w:val="00B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086342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qFormat/>
    <w:rsid w:val="00086342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a3">
    <w:name w:val="Текст у виносці Знак"/>
    <w:basedOn w:val="a0"/>
    <w:uiPriority w:val="99"/>
    <w:semiHidden/>
    <w:qFormat/>
    <w:rsid w:val="006E09E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E09E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2382</Words>
  <Characters>1359</Characters>
  <Application>Microsoft Office Word</Application>
  <DocSecurity>0</DocSecurity>
  <Lines>11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dc:description/>
  <cp:lastModifiedBy>SEKRETAR</cp:lastModifiedBy>
  <cp:revision>7</cp:revision>
  <cp:lastPrinted>2020-02-21T06:15:00Z</cp:lastPrinted>
  <dcterms:created xsi:type="dcterms:W3CDTF">2020-02-18T17:24:00Z</dcterms:created>
  <dcterms:modified xsi:type="dcterms:W3CDTF">2024-02-09T14:56:00Z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