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70" w:rsidRPr="00377514" w:rsidRDefault="00633E70" w:rsidP="00377514">
      <w:pPr>
        <w:pStyle w:val="a3"/>
        <w:spacing w:line="276" w:lineRule="auto"/>
        <w:ind w:right="-284" w:firstLine="567"/>
        <w:jc w:val="right"/>
        <w:rPr>
          <w:b w:val="0"/>
          <w:sz w:val="24"/>
          <w:szCs w:val="24"/>
        </w:rPr>
      </w:pPr>
      <w:r w:rsidRPr="00377514">
        <w:rPr>
          <w:b w:val="0"/>
          <w:sz w:val="24"/>
          <w:szCs w:val="24"/>
        </w:rPr>
        <w:t xml:space="preserve">Додаток до </w:t>
      </w:r>
      <w:r w:rsidR="00FD70EC">
        <w:rPr>
          <w:b w:val="0"/>
          <w:sz w:val="24"/>
          <w:szCs w:val="24"/>
        </w:rPr>
        <w:t>засідання педагогічної ради</w:t>
      </w:r>
      <w:r w:rsidR="00D93B7E">
        <w:rPr>
          <w:b w:val="0"/>
          <w:sz w:val="24"/>
          <w:szCs w:val="24"/>
        </w:rPr>
        <w:t xml:space="preserve"> №3 п.2</w:t>
      </w:r>
    </w:p>
    <w:p w:rsidR="00D93B7E" w:rsidRDefault="00D93B7E" w:rsidP="00377514">
      <w:pPr>
        <w:pStyle w:val="a3"/>
        <w:spacing w:line="276" w:lineRule="auto"/>
        <w:ind w:right="-284" w:firstLine="567"/>
        <w:rPr>
          <w:sz w:val="24"/>
          <w:szCs w:val="24"/>
        </w:rPr>
      </w:pPr>
    </w:p>
    <w:p w:rsidR="00D93B7E" w:rsidRDefault="00D93B7E" w:rsidP="00377514">
      <w:pPr>
        <w:pStyle w:val="a3"/>
        <w:spacing w:line="276" w:lineRule="auto"/>
        <w:ind w:right="-284" w:firstLine="567"/>
        <w:rPr>
          <w:sz w:val="24"/>
          <w:szCs w:val="24"/>
        </w:rPr>
      </w:pPr>
    </w:p>
    <w:p w:rsidR="00A112D2" w:rsidRPr="00377514" w:rsidRDefault="00F65B9E" w:rsidP="00377514">
      <w:pPr>
        <w:pStyle w:val="a3"/>
        <w:spacing w:line="276" w:lineRule="auto"/>
        <w:ind w:right="-284" w:firstLine="567"/>
        <w:rPr>
          <w:sz w:val="24"/>
          <w:szCs w:val="24"/>
        </w:rPr>
      </w:pPr>
      <w:r w:rsidRPr="00377514">
        <w:rPr>
          <w:sz w:val="24"/>
          <w:szCs w:val="24"/>
        </w:rPr>
        <w:t>Довідка</w:t>
      </w:r>
    </w:p>
    <w:p w:rsidR="00A112D2" w:rsidRPr="00377514" w:rsidRDefault="00F65B9E" w:rsidP="00377514">
      <w:pPr>
        <w:spacing w:line="276" w:lineRule="auto"/>
        <w:ind w:right="-284" w:firstLine="567"/>
        <w:jc w:val="center"/>
        <w:rPr>
          <w:b/>
          <w:sz w:val="24"/>
          <w:szCs w:val="24"/>
        </w:rPr>
      </w:pPr>
      <w:r w:rsidRPr="00377514">
        <w:rPr>
          <w:b/>
          <w:sz w:val="24"/>
          <w:szCs w:val="24"/>
        </w:rPr>
        <w:t>про стан викладання та якість</w:t>
      </w:r>
    </w:p>
    <w:p w:rsidR="00A112D2" w:rsidRPr="00377514" w:rsidRDefault="00F65B9E" w:rsidP="00377514">
      <w:pPr>
        <w:spacing w:line="276" w:lineRule="auto"/>
        <w:ind w:right="-284" w:firstLine="567"/>
        <w:jc w:val="center"/>
        <w:rPr>
          <w:b/>
          <w:sz w:val="24"/>
          <w:szCs w:val="24"/>
        </w:rPr>
      </w:pPr>
      <w:r w:rsidRPr="00377514">
        <w:rPr>
          <w:b/>
          <w:sz w:val="24"/>
          <w:szCs w:val="24"/>
        </w:rPr>
        <w:t>навчаль</w:t>
      </w:r>
      <w:r w:rsidR="00D7515A" w:rsidRPr="00377514">
        <w:rPr>
          <w:b/>
          <w:sz w:val="24"/>
          <w:szCs w:val="24"/>
        </w:rPr>
        <w:t xml:space="preserve">них досягнень учнів із </w:t>
      </w:r>
      <w:r w:rsidR="007B2810" w:rsidRPr="00377514">
        <w:rPr>
          <w:b/>
          <w:sz w:val="24"/>
          <w:szCs w:val="24"/>
          <w:lang w:val="ru-RU"/>
        </w:rPr>
        <w:t>художньої культури</w:t>
      </w:r>
      <w:r w:rsidRPr="00377514">
        <w:rPr>
          <w:b/>
          <w:sz w:val="24"/>
          <w:szCs w:val="24"/>
        </w:rPr>
        <w:t xml:space="preserve"> у 2014/2015 </w:t>
      </w:r>
      <w:proofErr w:type="spellStart"/>
      <w:r w:rsidRPr="00377514">
        <w:rPr>
          <w:b/>
          <w:sz w:val="24"/>
          <w:szCs w:val="24"/>
        </w:rPr>
        <w:t>н.р</w:t>
      </w:r>
      <w:proofErr w:type="spellEnd"/>
      <w:r w:rsidRPr="00377514">
        <w:rPr>
          <w:b/>
          <w:sz w:val="24"/>
          <w:szCs w:val="24"/>
        </w:rPr>
        <w:t>.</w:t>
      </w:r>
    </w:p>
    <w:p w:rsidR="00A112D2" w:rsidRPr="00377514" w:rsidRDefault="00A112D2" w:rsidP="00377514">
      <w:pPr>
        <w:spacing w:line="276" w:lineRule="auto"/>
        <w:ind w:right="-284" w:firstLine="567"/>
        <w:jc w:val="both"/>
        <w:rPr>
          <w:sz w:val="24"/>
          <w:szCs w:val="24"/>
        </w:rPr>
      </w:pPr>
    </w:p>
    <w:p w:rsidR="00A112D2" w:rsidRPr="00377514" w:rsidRDefault="00F65B9E" w:rsidP="00377514">
      <w:pPr>
        <w:spacing w:line="276" w:lineRule="auto"/>
        <w:ind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t xml:space="preserve">На виконання річного плану роботи, наказу по ліцею від  </w:t>
      </w:r>
      <w:r w:rsidR="00376324" w:rsidRPr="00377514">
        <w:rPr>
          <w:sz w:val="24"/>
          <w:szCs w:val="24"/>
        </w:rPr>
        <w:t>10.09.2014</w:t>
      </w:r>
      <w:r w:rsidR="00E10D78" w:rsidRPr="00377514">
        <w:rPr>
          <w:sz w:val="24"/>
          <w:szCs w:val="24"/>
        </w:rPr>
        <w:t xml:space="preserve"> </w:t>
      </w:r>
      <w:r w:rsidRPr="00377514">
        <w:rPr>
          <w:sz w:val="24"/>
          <w:szCs w:val="24"/>
        </w:rPr>
        <w:t>№</w:t>
      </w:r>
      <w:r w:rsidR="00376324" w:rsidRPr="00377514">
        <w:rPr>
          <w:sz w:val="24"/>
          <w:szCs w:val="24"/>
        </w:rPr>
        <w:t>194</w:t>
      </w:r>
      <w:r w:rsidRPr="00377514">
        <w:rPr>
          <w:sz w:val="24"/>
          <w:szCs w:val="24"/>
        </w:rPr>
        <w:t xml:space="preserve"> «Про </w:t>
      </w:r>
      <w:r w:rsidR="00376324" w:rsidRPr="00377514">
        <w:rPr>
          <w:sz w:val="24"/>
          <w:szCs w:val="24"/>
        </w:rPr>
        <w:t xml:space="preserve">порядок </w:t>
      </w:r>
      <w:r w:rsidRPr="00377514">
        <w:rPr>
          <w:sz w:val="24"/>
          <w:szCs w:val="24"/>
        </w:rPr>
        <w:t xml:space="preserve">вивчення стану викладання навчальних </w:t>
      </w:r>
      <w:r w:rsidR="00376324" w:rsidRPr="00377514">
        <w:rPr>
          <w:sz w:val="24"/>
          <w:szCs w:val="24"/>
        </w:rPr>
        <w:t>дисциплін</w:t>
      </w:r>
      <w:r w:rsidRPr="00377514">
        <w:rPr>
          <w:sz w:val="24"/>
          <w:szCs w:val="24"/>
        </w:rPr>
        <w:t xml:space="preserve"> у 2014-2</w:t>
      </w:r>
      <w:r w:rsidR="0092764D" w:rsidRPr="00377514">
        <w:rPr>
          <w:sz w:val="24"/>
          <w:szCs w:val="24"/>
        </w:rPr>
        <w:t>0</w:t>
      </w:r>
      <w:r w:rsidRPr="00377514">
        <w:rPr>
          <w:sz w:val="24"/>
          <w:szCs w:val="24"/>
        </w:rPr>
        <w:t xml:space="preserve">15 </w:t>
      </w:r>
      <w:proofErr w:type="spellStart"/>
      <w:r w:rsidRPr="00377514">
        <w:rPr>
          <w:sz w:val="24"/>
          <w:szCs w:val="24"/>
        </w:rPr>
        <w:t>н.р</w:t>
      </w:r>
      <w:proofErr w:type="spellEnd"/>
      <w:r w:rsidRPr="00377514">
        <w:rPr>
          <w:sz w:val="24"/>
          <w:szCs w:val="24"/>
        </w:rPr>
        <w:t>.»</w:t>
      </w:r>
      <w:r w:rsidR="00E10D78" w:rsidRPr="00377514">
        <w:rPr>
          <w:sz w:val="24"/>
          <w:szCs w:val="24"/>
        </w:rPr>
        <w:t xml:space="preserve"> із</w:t>
      </w:r>
      <w:r w:rsidRPr="00377514">
        <w:rPr>
          <w:sz w:val="24"/>
          <w:szCs w:val="24"/>
        </w:rPr>
        <w:t xml:space="preserve"> </w:t>
      </w:r>
      <w:r w:rsidR="007B2810" w:rsidRPr="00377514">
        <w:rPr>
          <w:rFonts w:eastAsia="Calibri"/>
          <w:sz w:val="24"/>
          <w:szCs w:val="24"/>
          <w:lang w:eastAsia="en-US"/>
        </w:rPr>
        <w:t>30.03</w:t>
      </w:r>
      <w:r w:rsidR="002B712D" w:rsidRPr="00377514">
        <w:rPr>
          <w:rFonts w:eastAsia="Calibri"/>
          <w:sz w:val="24"/>
          <w:szCs w:val="24"/>
          <w:lang w:eastAsia="en-US"/>
        </w:rPr>
        <w:t>.2015 по 2</w:t>
      </w:r>
      <w:r w:rsidR="007B2810" w:rsidRPr="00377514">
        <w:rPr>
          <w:rFonts w:eastAsia="Calibri"/>
          <w:sz w:val="24"/>
          <w:szCs w:val="24"/>
          <w:lang w:eastAsia="en-US"/>
        </w:rPr>
        <w:t>4</w:t>
      </w:r>
      <w:r w:rsidR="002B712D" w:rsidRPr="00377514">
        <w:rPr>
          <w:rFonts w:eastAsia="Calibri"/>
          <w:sz w:val="24"/>
          <w:szCs w:val="24"/>
          <w:lang w:eastAsia="en-US"/>
        </w:rPr>
        <w:t>.03.2015</w:t>
      </w:r>
      <w:r w:rsidRPr="00377514">
        <w:rPr>
          <w:sz w:val="24"/>
          <w:szCs w:val="24"/>
        </w:rPr>
        <w:t xml:space="preserve"> експертною групою в складі: голови експертної групи Т.М.Шевчук, заступника голови експертної групи С.М. Сліпак, членів експертної групи</w:t>
      </w:r>
      <w:r w:rsidRPr="00377514">
        <w:rPr>
          <w:color w:val="FF0000"/>
          <w:sz w:val="24"/>
          <w:szCs w:val="24"/>
        </w:rPr>
        <w:t xml:space="preserve"> </w:t>
      </w:r>
      <w:r w:rsidRPr="00377514">
        <w:rPr>
          <w:color w:val="000000" w:themeColor="text1"/>
          <w:sz w:val="24"/>
          <w:szCs w:val="24"/>
        </w:rPr>
        <w:t>Т.М. Котляр,</w:t>
      </w:r>
      <w:r w:rsidRPr="00377514">
        <w:rPr>
          <w:color w:val="FF0000"/>
          <w:sz w:val="24"/>
          <w:szCs w:val="24"/>
        </w:rPr>
        <w:t xml:space="preserve"> </w:t>
      </w:r>
      <w:r w:rsidR="007B2810" w:rsidRPr="00377514">
        <w:rPr>
          <w:sz w:val="24"/>
          <w:szCs w:val="24"/>
        </w:rPr>
        <w:t>Т.І.</w:t>
      </w:r>
      <w:proofErr w:type="spellStart"/>
      <w:r w:rsidR="007B2810" w:rsidRPr="00377514">
        <w:rPr>
          <w:sz w:val="24"/>
          <w:szCs w:val="24"/>
        </w:rPr>
        <w:t>Бутурлим</w:t>
      </w:r>
      <w:proofErr w:type="spellEnd"/>
      <w:r w:rsidR="00E10D78" w:rsidRPr="00377514">
        <w:rPr>
          <w:sz w:val="24"/>
          <w:szCs w:val="24"/>
        </w:rPr>
        <w:t xml:space="preserve"> </w:t>
      </w:r>
      <w:r w:rsidRPr="00377514">
        <w:rPr>
          <w:sz w:val="24"/>
          <w:szCs w:val="24"/>
        </w:rPr>
        <w:t xml:space="preserve">вивчався стан викладання, рівень навчальних досягнень учнів </w:t>
      </w:r>
      <w:r w:rsidR="00E10D78" w:rsidRPr="00377514">
        <w:rPr>
          <w:sz w:val="24"/>
          <w:szCs w:val="24"/>
        </w:rPr>
        <w:t>і</w:t>
      </w:r>
      <w:r w:rsidR="0092764D" w:rsidRPr="00377514">
        <w:rPr>
          <w:sz w:val="24"/>
          <w:szCs w:val="24"/>
        </w:rPr>
        <w:t xml:space="preserve">з </w:t>
      </w:r>
      <w:r w:rsidR="00D7515A" w:rsidRPr="00377514">
        <w:rPr>
          <w:sz w:val="24"/>
          <w:szCs w:val="24"/>
        </w:rPr>
        <w:t>х</w:t>
      </w:r>
      <w:r w:rsidR="007B2810" w:rsidRPr="00377514">
        <w:rPr>
          <w:sz w:val="24"/>
          <w:szCs w:val="24"/>
        </w:rPr>
        <w:t>удожньої культури</w:t>
      </w:r>
      <w:r w:rsidRPr="00377514">
        <w:rPr>
          <w:sz w:val="24"/>
          <w:szCs w:val="24"/>
        </w:rPr>
        <w:t>.</w:t>
      </w:r>
    </w:p>
    <w:p w:rsidR="007B2810" w:rsidRPr="00377514" w:rsidRDefault="007B2810" w:rsidP="00377514">
      <w:pPr>
        <w:tabs>
          <w:tab w:val="left" w:pos="4111"/>
          <w:tab w:val="left" w:pos="4253"/>
        </w:tabs>
        <w:spacing w:line="276" w:lineRule="auto"/>
        <w:ind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t xml:space="preserve">Вивчення здійснювалось через відвідування уроків художньої культури, аналіз поурочних та календарно-тематичних планів </w:t>
      </w:r>
      <w:r w:rsidR="00272CE1">
        <w:rPr>
          <w:sz w:val="24"/>
          <w:szCs w:val="24"/>
        </w:rPr>
        <w:t>у</w:t>
      </w:r>
      <w:r w:rsidRPr="00377514">
        <w:rPr>
          <w:sz w:val="24"/>
          <w:szCs w:val="24"/>
        </w:rPr>
        <w:t>чителя, класних журналів</w:t>
      </w:r>
      <w:r w:rsidR="00272CE1">
        <w:rPr>
          <w:sz w:val="24"/>
          <w:szCs w:val="24"/>
        </w:rPr>
        <w:t>, зошитів</w:t>
      </w:r>
      <w:r w:rsidRPr="00377514">
        <w:rPr>
          <w:sz w:val="24"/>
          <w:szCs w:val="24"/>
        </w:rPr>
        <w:t xml:space="preserve">. </w:t>
      </w:r>
    </w:p>
    <w:p w:rsidR="007B2810" w:rsidRPr="00377514" w:rsidRDefault="00272CE1" w:rsidP="00377514">
      <w:pPr>
        <w:spacing w:line="276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 учителем предмету </w:t>
      </w:r>
      <w:r w:rsidR="007B2810" w:rsidRPr="00377514">
        <w:rPr>
          <w:sz w:val="24"/>
          <w:szCs w:val="24"/>
        </w:rPr>
        <w:t xml:space="preserve"> художн</w:t>
      </w:r>
      <w:r>
        <w:rPr>
          <w:sz w:val="24"/>
          <w:szCs w:val="24"/>
        </w:rPr>
        <w:t>я</w:t>
      </w:r>
      <w:r w:rsidR="007B2810" w:rsidRPr="00377514">
        <w:rPr>
          <w:sz w:val="24"/>
          <w:szCs w:val="24"/>
        </w:rPr>
        <w:t xml:space="preserve"> культур</w:t>
      </w:r>
      <w:r>
        <w:rPr>
          <w:sz w:val="24"/>
          <w:szCs w:val="24"/>
        </w:rPr>
        <w:t>а</w:t>
      </w:r>
      <w:r w:rsidR="007B2810" w:rsidRPr="003775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стоять </w:t>
      </w:r>
      <w:r w:rsidR="007B2810" w:rsidRPr="00377514">
        <w:rPr>
          <w:sz w:val="24"/>
          <w:szCs w:val="24"/>
        </w:rPr>
        <w:t>завдання:</w:t>
      </w:r>
    </w:p>
    <w:p w:rsidR="007B2810" w:rsidRPr="00377514" w:rsidRDefault="007B2810" w:rsidP="00377514">
      <w:pPr>
        <w:numPr>
          <w:ilvl w:val="0"/>
          <w:numId w:val="16"/>
        </w:numPr>
        <w:spacing w:line="276" w:lineRule="auto"/>
        <w:ind w:left="0" w:right="-284" w:firstLine="567"/>
        <w:jc w:val="both"/>
        <w:rPr>
          <w:bCs/>
          <w:sz w:val="24"/>
          <w:szCs w:val="24"/>
        </w:rPr>
      </w:pPr>
      <w:r w:rsidRPr="00377514">
        <w:rPr>
          <w:bCs/>
          <w:sz w:val="24"/>
          <w:szCs w:val="24"/>
        </w:rPr>
        <w:t>збагачення емоційно-естетичного досвіду учнів, формування культури почуттів, пробудження особистісно-позитивного ставлення до мистецьких цінностей;</w:t>
      </w:r>
    </w:p>
    <w:p w:rsidR="007B2810" w:rsidRPr="00377514" w:rsidRDefault="007B2810" w:rsidP="00377514">
      <w:pPr>
        <w:numPr>
          <w:ilvl w:val="0"/>
          <w:numId w:val="16"/>
        </w:numPr>
        <w:spacing w:line="276" w:lineRule="auto"/>
        <w:ind w:left="0" w:right="-284" w:firstLine="567"/>
        <w:jc w:val="both"/>
        <w:rPr>
          <w:bCs/>
          <w:sz w:val="24"/>
          <w:szCs w:val="24"/>
        </w:rPr>
      </w:pPr>
      <w:r w:rsidRPr="00377514">
        <w:rPr>
          <w:bCs/>
          <w:sz w:val="24"/>
          <w:szCs w:val="24"/>
        </w:rPr>
        <w:t xml:space="preserve">опанування учнями художньо-практичними вміннями та навичками, формування комплексу художніх </w:t>
      </w:r>
      <w:proofErr w:type="spellStart"/>
      <w:r w:rsidRPr="00377514">
        <w:rPr>
          <w:bCs/>
          <w:sz w:val="24"/>
          <w:szCs w:val="24"/>
        </w:rPr>
        <w:t>компетентностей</w:t>
      </w:r>
      <w:proofErr w:type="spellEnd"/>
      <w:r w:rsidRPr="00377514">
        <w:rPr>
          <w:bCs/>
          <w:sz w:val="24"/>
          <w:szCs w:val="24"/>
        </w:rPr>
        <w:t>, що забезпечують здатність керуватися набутими знаннями та вміннями у самостійній діяльності, у процесі самоосвіти;</w:t>
      </w:r>
    </w:p>
    <w:p w:rsidR="007B2810" w:rsidRPr="00377514" w:rsidRDefault="007B2810" w:rsidP="00377514">
      <w:pPr>
        <w:numPr>
          <w:ilvl w:val="0"/>
          <w:numId w:val="16"/>
        </w:numPr>
        <w:spacing w:line="276" w:lineRule="auto"/>
        <w:ind w:left="0" w:right="-284" w:firstLine="567"/>
        <w:jc w:val="both"/>
        <w:rPr>
          <w:bCs/>
          <w:sz w:val="24"/>
          <w:szCs w:val="24"/>
        </w:rPr>
      </w:pPr>
      <w:r w:rsidRPr="00377514">
        <w:rPr>
          <w:bCs/>
          <w:sz w:val="24"/>
          <w:szCs w:val="24"/>
        </w:rPr>
        <w:t>розуміння учнями зв’язків  мистецтва з природним, соціальним і культурним середовищем життєдіяльності людини, усвідомлення власної причетності до художніх традицій свого народу з одночасним розумінням особливостей інших національних картин світу;</w:t>
      </w:r>
    </w:p>
    <w:p w:rsidR="007B2810" w:rsidRPr="00377514" w:rsidRDefault="007B2810" w:rsidP="00377514">
      <w:pPr>
        <w:numPr>
          <w:ilvl w:val="0"/>
          <w:numId w:val="16"/>
        </w:numPr>
        <w:spacing w:line="276" w:lineRule="auto"/>
        <w:ind w:left="0" w:right="-284" w:firstLine="567"/>
        <w:jc w:val="both"/>
        <w:rPr>
          <w:bCs/>
          <w:sz w:val="24"/>
          <w:szCs w:val="24"/>
        </w:rPr>
      </w:pPr>
      <w:r w:rsidRPr="00377514">
        <w:rPr>
          <w:bCs/>
          <w:sz w:val="24"/>
          <w:szCs w:val="24"/>
        </w:rPr>
        <w:t>виховання культури міжнаціонального спілкування через вивчення художніх традицій народів різних країн.</w:t>
      </w:r>
    </w:p>
    <w:p w:rsidR="007B2810" w:rsidRPr="00377514" w:rsidRDefault="007B2810" w:rsidP="00377514">
      <w:pPr>
        <w:spacing w:line="276" w:lineRule="auto"/>
        <w:ind w:right="-284" w:firstLine="567"/>
        <w:jc w:val="both"/>
        <w:rPr>
          <w:bCs/>
          <w:sz w:val="24"/>
          <w:szCs w:val="24"/>
        </w:rPr>
      </w:pPr>
      <w:r w:rsidRPr="00377514">
        <w:rPr>
          <w:bCs/>
          <w:sz w:val="24"/>
          <w:szCs w:val="24"/>
        </w:rPr>
        <w:t xml:space="preserve">Нормативно-правове забезпечення </w:t>
      </w:r>
      <w:r w:rsidR="00324E8B">
        <w:rPr>
          <w:bCs/>
          <w:sz w:val="24"/>
          <w:szCs w:val="24"/>
        </w:rPr>
        <w:t>предмету</w:t>
      </w:r>
      <w:r w:rsidRPr="00377514">
        <w:rPr>
          <w:bCs/>
          <w:sz w:val="24"/>
          <w:szCs w:val="24"/>
        </w:rPr>
        <w:t xml:space="preserve"> художня культура:</w:t>
      </w:r>
    </w:p>
    <w:p w:rsidR="007B2810" w:rsidRPr="00377514" w:rsidRDefault="00006C84" w:rsidP="00377514">
      <w:pPr>
        <w:numPr>
          <w:ilvl w:val="0"/>
          <w:numId w:val="17"/>
        </w:numPr>
        <w:spacing w:line="276" w:lineRule="auto"/>
        <w:ind w:left="0" w:right="-284" w:firstLine="567"/>
        <w:jc w:val="both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 xml:space="preserve">  </w:t>
      </w:r>
      <w:r w:rsidR="00272CE1" w:rsidRPr="00377514">
        <w:rPr>
          <w:bCs/>
          <w:iCs/>
          <w:sz w:val="24"/>
          <w:szCs w:val="24"/>
        </w:rPr>
        <w:t>лист</w:t>
      </w:r>
      <w:r w:rsidR="00272CE1" w:rsidRPr="00272CE1">
        <w:rPr>
          <w:bCs/>
          <w:iCs/>
          <w:sz w:val="24"/>
          <w:szCs w:val="24"/>
        </w:rPr>
        <w:t xml:space="preserve"> </w:t>
      </w:r>
      <w:r w:rsidR="00272CE1" w:rsidRPr="00377514">
        <w:rPr>
          <w:bCs/>
          <w:iCs/>
          <w:sz w:val="24"/>
          <w:szCs w:val="24"/>
        </w:rPr>
        <w:t xml:space="preserve">Міністерства освіти і науки України  </w:t>
      </w:r>
      <w:r w:rsidR="007B2810" w:rsidRPr="00377514">
        <w:rPr>
          <w:bCs/>
          <w:iCs/>
          <w:sz w:val="24"/>
          <w:szCs w:val="24"/>
        </w:rPr>
        <w:t>від 1</w:t>
      </w:r>
      <w:r w:rsidR="00272CE1">
        <w:rPr>
          <w:bCs/>
          <w:iCs/>
          <w:sz w:val="24"/>
          <w:szCs w:val="24"/>
        </w:rPr>
        <w:t>1</w:t>
      </w:r>
      <w:r w:rsidR="007B2810" w:rsidRPr="00377514">
        <w:rPr>
          <w:bCs/>
          <w:iCs/>
          <w:sz w:val="24"/>
          <w:szCs w:val="24"/>
        </w:rPr>
        <w:t>.06.20</w:t>
      </w:r>
      <w:r w:rsidR="00272CE1">
        <w:rPr>
          <w:bCs/>
          <w:iCs/>
          <w:sz w:val="24"/>
          <w:szCs w:val="24"/>
        </w:rPr>
        <w:t>14</w:t>
      </w:r>
      <w:r w:rsidR="007B2810" w:rsidRPr="00377514">
        <w:rPr>
          <w:bCs/>
          <w:iCs/>
          <w:sz w:val="24"/>
          <w:szCs w:val="24"/>
        </w:rPr>
        <w:t xml:space="preserve">  №</w:t>
      </w:r>
      <w:r w:rsidR="00272CE1" w:rsidRPr="00377514">
        <w:rPr>
          <w:bCs/>
          <w:iCs/>
          <w:sz w:val="24"/>
          <w:szCs w:val="24"/>
        </w:rPr>
        <w:t>/9-</w:t>
      </w:r>
      <w:r w:rsidR="00272CE1">
        <w:rPr>
          <w:bCs/>
          <w:iCs/>
          <w:sz w:val="24"/>
          <w:szCs w:val="24"/>
        </w:rPr>
        <w:t>3</w:t>
      </w:r>
      <w:r w:rsidR="00272CE1" w:rsidRPr="00377514">
        <w:rPr>
          <w:bCs/>
          <w:iCs/>
          <w:sz w:val="24"/>
          <w:szCs w:val="24"/>
        </w:rPr>
        <w:t>0</w:t>
      </w:r>
      <w:r w:rsidR="00272CE1">
        <w:rPr>
          <w:bCs/>
          <w:iCs/>
          <w:sz w:val="24"/>
          <w:szCs w:val="24"/>
        </w:rPr>
        <w:t>3</w:t>
      </w:r>
      <w:r w:rsidR="007B2810" w:rsidRPr="00377514">
        <w:rPr>
          <w:bCs/>
          <w:iCs/>
          <w:sz w:val="24"/>
          <w:szCs w:val="24"/>
        </w:rPr>
        <w:t xml:space="preserve">  «Про </w:t>
      </w:r>
      <w:r w:rsidR="001329A2">
        <w:rPr>
          <w:bCs/>
          <w:iCs/>
          <w:sz w:val="24"/>
          <w:szCs w:val="24"/>
        </w:rPr>
        <w:t>навчальні плани загальноосвітніх навчальних закладів та структуру 2014/2015 навчального року</w:t>
      </w:r>
      <w:r w:rsidR="007B2810" w:rsidRPr="00377514">
        <w:rPr>
          <w:bCs/>
          <w:iCs/>
          <w:sz w:val="24"/>
          <w:szCs w:val="24"/>
        </w:rPr>
        <w:t>»;</w:t>
      </w:r>
    </w:p>
    <w:p w:rsidR="007B2810" w:rsidRPr="00006C84" w:rsidRDefault="007B2810" w:rsidP="00377514">
      <w:pPr>
        <w:numPr>
          <w:ilvl w:val="0"/>
          <w:numId w:val="17"/>
        </w:numPr>
        <w:spacing w:line="276" w:lineRule="auto"/>
        <w:ind w:left="0" w:right="-284" w:firstLine="567"/>
        <w:jc w:val="both"/>
        <w:rPr>
          <w:bCs/>
          <w:sz w:val="24"/>
          <w:szCs w:val="24"/>
        </w:rPr>
      </w:pPr>
      <w:r w:rsidRPr="001329A2">
        <w:rPr>
          <w:bCs/>
          <w:iCs/>
          <w:sz w:val="24"/>
          <w:szCs w:val="24"/>
        </w:rPr>
        <w:t xml:space="preserve">  лист Міністерства освіти і науки України від </w:t>
      </w:r>
      <w:r w:rsidR="001329A2">
        <w:rPr>
          <w:bCs/>
          <w:iCs/>
          <w:sz w:val="24"/>
          <w:szCs w:val="24"/>
        </w:rPr>
        <w:t>01.0</w:t>
      </w:r>
      <w:r w:rsidRPr="001329A2">
        <w:rPr>
          <w:bCs/>
          <w:iCs/>
          <w:sz w:val="24"/>
          <w:szCs w:val="24"/>
        </w:rPr>
        <w:t>7.20</w:t>
      </w:r>
      <w:r w:rsidR="001329A2">
        <w:rPr>
          <w:bCs/>
          <w:iCs/>
          <w:sz w:val="24"/>
          <w:szCs w:val="24"/>
        </w:rPr>
        <w:t>14</w:t>
      </w:r>
      <w:r w:rsidRPr="001329A2">
        <w:rPr>
          <w:bCs/>
          <w:iCs/>
          <w:sz w:val="24"/>
          <w:szCs w:val="24"/>
        </w:rPr>
        <w:t xml:space="preserve">  №1/9-</w:t>
      </w:r>
      <w:r w:rsidR="001329A2">
        <w:rPr>
          <w:bCs/>
          <w:iCs/>
          <w:sz w:val="24"/>
          <w:szCs w:val="24"/>
        </w:rPr>
        <w:t>343</w:t>
      </w:r>
      <w:r w:rsidR="00006C84">
        <w:rPr>
          <w:bCs/>
          <w:iCs/>
          <w:sz w:val="24"/>
          <w:szCs w:val="24"/>
        </w:rPr>
        <w:t xml:space="preserve"> «М</w:t>
      </w:r>
      <w:r w:rsidR="00006C84" w:rsidRPr="00006C84">
        <w:rPr>
          <w:bCs/>
          <w:sz w:val="24"/>
          <w:szCs w:val="24"/>
          <w:shd w:val="clear" w:color="auto" w:fill="FFFFFF"/>
        </w:rPr>
        <w:t>етодичні рекомендації щодо організації навчально-виховного процесу в 2014/2015 році у загальноосвітніх навчальних заклад</w:t>
      </w:r>
      <w:r w:rsidR="00006C84">
        <w:rPr>
          <w:bCs/>
          <w:sz w:val="24"/>
          <w:szCs w:val="24"/>
          <w:shd w:val="clear" w:color="auto" w:fill="FFFFFF"/>
        </w:rPr>
        <w:t>ах»</w:t>
      </w:r>
      <w:r w:rsidR="008A09FC">
        <w:rPr>
          <w:bCs/>
          <w:sz w:val="24"/>
          <w:szCs w:val="24"/>
          <w:shd w:val="clear" w:color="auto" w:fill="FFFFFF"/>
        </w:rPr>
        <w:t>;</w:t>
      </w:r>
      <w:r w:rsidRPr="00006C84">
        <w:rPr>
          <w:bCs/>
          <w:iCs/>
          <w:sz w:val="24"/>
          <w:szCs w:val="24"/>
        </w:rPr>
        <w:t xml:space="preserve"> </w:t>
      </w:r>
    </w:p>
    <w:p w:rsidR="007B2810" w:rsidRPr="002335B4" w:rsidRDefault="00004F6C" w:rsidP="00377514">
      <w:pPr>
        <w:numPr>
          <w:ilvl w:val="0"/>
          <w:numId w:val="17"/>
        </w:numPr>
        <w:spacing w:line="276" w:lineRule="auto"/>
        <w:ind w:left="0" w:right="-284" w:firstLine="567"/>
        <w:jc w:val="both"/>
        <w:rPr>
          <w:bCs/>
          <w:sz w:val="24"/>
          <w:szCs w:val="24"/>
        </w:rPr>
      </w:pPr>
      <w:r w:rsidRPr="00006C84">
        <w:rPr>
          <w:bCs/>
          <w:iCs/>
          <w:sz w:val="24"/>
          <w:szCs w:val="24"/>
        </w:rPr>
        <w:t xml:space="preserve"> </w:t>
      </w:r>
      <w:r w:rsidR="00006C84" w:rsidRPr="00006C84">
        <w:rPr>
          <w:bCs/>
          <w:iCs/>
          <w:sz w:val="24"/>
          <w:szCs w:val="24"/>
        </w:rPr>
        <w:t xml:space="preserve"> </w:t>
      </w:r>
      <w:r w:rsidR="007B2810" w:rsidRPr="00377514">
        <w:rPr>
          <w:bCs/>
          <w:iCs/>
          <w:sz w:val="24"/>
          <w:szCs w:val="24"/>
        </w:rPr>
        <w:t>лист Міністерства освіти та науки України від  13.04.2011  №329 „Про затвердження критеріїв оцінювання навчальних досягнень учнів (вихованців) у системі загальної середньої освіти ”.</w:t>
      </w:r>
      <w:r w:rsidR="007B2810" w:rsidRPr="002335B4">
        <w:rPr>
          <w:bCs/>
          <w:sz w:val="24"/>
          <w:szCs w:val="24"/>
        </w:rPr>
        <w:t xml:space="preserve"> </w:t>
      </w:r>
    </w:p>
    <w:p w:rsidR="00004F6C" w:rsidRPr="00377514" w:rsidRDefault="00004F6C" w:rsidP="00377514">
      <w:pPr>
        <w:spacing w:line="276" w:lineRule="auto"/>
        <w:ind w:right="-284" w:firstLine="567"/>
        <w:jc w:val="both"/>
        <w:rPr>
          <w:b/>
          <w:sz w:val="24"/>
          <w:szCs w:val="24"/>
        </w:rPr>
      </w:pPr>
      <w:r w:rsidRPr="00377514">
        <w:rPr>
          <w:sz w:val="24"/>
          <w:szCs w:val="24"/>
        </w:rPr>
        <w:t xml:space="preserve">                                </w:t>
      </w:r>
      <w:r w:rsidRPr="00377514">
        <w:rPr>
          <w:b/>
          <w:sz w:val="24"/>
          <w:szCs w:val="24"/>
        </w:rPr>
        <w:t>Основні завдання перевірки:</w:t>
      </w:r>
    </w:p>
    <w:p w:rsidR="00004F6C" w:rsidRPr="00377514" w:rsidRDefault="00004F6C" w:rsidP="00377514">
      <w:pPr>
        <w:numPr>
          <w:ilvl w:val="0"/>
          <w:numId w:val="18"/>
        </w:numPr>
        <w:spacing w:line="276" w:lineRule="auto"/>
        <w:ind w:left="0" w:right="-284"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t>виконання програми з предмета „Художня культура ” ;</w:t>
      </w:r>
    </w:p>
    <w:p w:rsidR="00004F6C" w:rsidRPr="00377514" w:rsidRDefault="00004F6C" w:rsidP="00377514">
      <w:pPr>
        <w:numPr>
          <w:ilvl w:val="0"/>
          <w:numId w:val="18"/>
        </w:numPr>
        <w:spacing w:line="276" w:lineRule="auto"/>
        <w:ind w:left="0" w:right="-284" w:firstLine="567"/>
        <w:jc w:val="both"/>
        <w:rPr>
          <w:b/>
          <w:sz w:val="24"/>
          <w:szCs w:val="24"/>
        </w:rPr>
      </w:pPr>
      <w:r w:rsidRPr="00377514">
        <w:rPr>
          <w:sz w:val="24"/>
          <w:szCs w:val="24"/>
        </w:rPr>
        <w:t xml:space="preserve">стан викладання та рівень </w:t>
      </w:r>
      <w:r w:rsidR="008A09FC">
        <w:rPr>
          <w:sz w:val="24"/>
          <w:szCs w:val="24"/>
        </w:rPr>
        <w:t>навчальних досягнень</w:t>
      </w:r>
      <w:r w:rsidRPr="00377514">
        <w:rPr>
          <w:sz w:val="24"/>
          <w:szCs w:val="24"/>
        </w:rPr>
        <w:t xml:space="preserve"> учнів;</w:t>
      </w:r>
    </w:p>
    <w:p w:rsidR="00004F6C" w:rsidRPr="00377514" w:rsidRDefault="00004F6C" w:rsidP="00377514">
      <w:pPr>
        <w:numPr>
          <w:ilvl w:val="0"/>
          <w:numId w:val="18"/>
        </w:numPr>
        <w:spacing w:line="276" w:lineRule="auto"/>
        <w:ind w:left="0" w:right="-284"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t xml:space="preserve">навчально-матеріальна база з художньої культури; </w:t>
      </w:r>
    </w:p>
    <w:p w:rsidR="00004F6C" w:rsidRPr="00377514" w:rsidRDefault="00004F6C" w:rsidP="00377514">
      <w:pPr>
        <w:numPr>
          <w:ilvl w:val="0"/>
          <w:numId w:val="18"/>
        </w:numPr>
        <w:spacing w:line="276" w:lineRule="auto"/>
        <w:ind w:left="0" w:right="-284"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t>підготовка вчителя до уроку (наявність та якість поурочних і календарно-тематичних планів, методика та науково-теоретичний рівень викладання предмету);</w:t>
      </w:r>
    </w:p>
    <w:p w:rsidR="00004F6C" w:rsidRPr="00377514" w:rsidRDefault="00004F6C" w:rsidP="00377514">
      <w:pPr>
        <w:numPr>
          <w:ilvl w:val="0"/>
          <w:numId w:val="18"/>
        </w:numPr>
        <w:spacing w:line="276" w:lineRule="auto"/>
        <w:ind w:left="0" w:right="-284"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t>навчально-виховна діяльність вчителя (відповідність змісту уроків вимогам навчальн</w:t>
      </w:r>
      <w:r w:rsidR="008A09FC">
        <w:rPr>
          <w:sz w:val="24"/>
          <w:szCs w:val="24"/>
        </w:rPr>
        <w:t>ої</w:t>
      </w:r>
      <w:r w:rsidRPr="00377514">
        <w:rPr>
          <w:sz w:val="24"/>
          <w:szCs w:val="24"/>
        </w:rPr>
        <w:t xml:space="preserve"> програм</w:t>
      </w:r>
      <w:r w:rsidR="008A09FC">
        <w:rPr>
          <w:sz w:val="24"/>
          <w:szCs w:val="24"/>
        </w:rPr>
        <w:t>и</w:t>
      </w:r>
      <w:r w:rsidRPr="00377514">
        <w:rPr>
          <w:sz w:val="24"/>
          <w:szCs w:val="24"/>
        </w:rPr>
        <w:t xml:space="preserve">, використання форм і методів </w:t>
      </w:r>
      <w:r w:rsidR="00324E8B">
        <w:rPr>
          <w:sz w:val="24"/>
          <w:szCs w:val="24"/>
        </w:rPr>
        <w:t>перевірки рівня</w:t>
      </w:r>
      <w:r w:rsidRPr="00377514">
        <w:rPr>
          <w:sz w:val="24"/>
          <w:szCs w:val="24"/>
        </w:rPr>
        <w:t xml:space="preserve"> навчальних досягнень учнів, упровадження активних форм і методів навчання, використання наочності</w:t>
      </w:r>
      <w:r w:rsidR="00324E8B">
        <w:rPr>
          <w:sz w:val="24"/>
          <w:szCs w:val="24"/>
        </w:rPr>
        <w:t xml:space="preserve"> та</w:t>
      </w:r>
      <w:r w:rsidRPr="00377514">
        <w:rPr>
          <w:sz w:val="24"/>
          <w:szCs w:val="24"/>
        </w:rPr>
        <w:t xml:space="preserve"> сучасних технологій у навчальному процесі, ефективність використання міжпредметних зв’язків)</w:t>
      </w:r>
      <w:r w:rsidR="00324E8B">
        <w:rPr>
          <w:sz w:val="24"/>
          <w:szCs w:val="24"/>
        </w:rPr>
        <w:t>.</w:t>
      </w:r>
    </w:p>
    <w:p w:rsidR="00004F6C" w:rsidRPr="00377514" w:rsidRDefault="00004F6C" w:rsidP="00377514">
      <w:pPr>
        <w:spacing w:line="276" w:lineRule="auto"/>
        <w:ind w:right="-284" w:firstLine="567"/>
        <w:jc w:val="both"/>
        <w:rPr>
          <w:b/>
          <w:sz w:val="24"/>
          <w:szCs w:val="24"/>
        </w:rPr>
      </w:pPr>
      <w:r w:rsidRPr="00377514">
        <w:rPr>
          <w:b/>
          <w:sz w:val="24"/>
          <w:szCs w:val="24"/>
        </w:rPr>
        <w:t xml:space="preserve">                                Методи перевірки:</w:t>
      </w:r>
    </w:p>
    <w:p w:rsidR="00004F6C" w:rsidRPr="00377514" w:rsidRDefault="00004F6C" w:rsidP="00377514">
      <w:pPr>
        <w:numPr>
          <w:ilvl w:val="0"/>
          <w:numId w:val="19"/>
        </w:numPr>
        <w:spacing w:line="276" w:lineRule="auto"/>
        <w:ind w:left="0" w:right="-284"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t>співбесіда з учителем;</w:t>
      </w:r>
    </w:p>
    <w:p w:rsidR="00004F6C" w:rsidRPr="00377514" w:rsidRDefault="00004F6C" w:rsidP="00377514">
      <w:pPr>
        <w:numPr>
          <w:ilvl w:val="0"/>
          <w:numId w:val="19"/>
        </w:numPr>
        <w:spacing w:line="276" w:lineRule="auto"/>
        <w:ind w:left="0" w:right="-284"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lastRenderedPageBreak/>
        <w:t>перевірка документації: календарн</w:t>
      </w:r>
      <w:r w:rsidR="00324E8B">
        <w:rPr>
          <w:sz w:val="24"/>
          <w:szCs w:val="24"/>
        </w:rPr>
        <w:t>о-тематичних</w:t>
      </w:r>
      <w:r w:rsidRPr="00377514">
        <w:rPr>
          <w:sz w:val="24"/>
          <w:szCs w:val="24"/>
        </w:rPr>
        <w:t xml:space="preserve"> планів, класних журналів, зошитів;</w:t>
      </w:r>
    </w:p>
    <w:p w:rsidR="00004F6C" w:rsidRPr="00377514" w:rsidRDefault="008A09FC" w:rsidP="00377514">
      <w:pPr>
        <w:numPr>
          <w:ilvl w:val="0"/>
          <w:numId w:val="19"/>
        </w:numPr>
        <w:spacing w:line="276" w:lineRule="auto"/>
        <w:ind w:left="0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ознайомлення з</w:t>
      </w:r>
      <w:r w:rsidR="00004F6C" w:rsidRPr="00377514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методичним з</w:t>
      </w:r>
      <w:r w:rsidR="00004F6C" w:rsidRPr="00377514">
        <w:rPr>
          <w:sz w:val="24"/>
          <w:szCs w:val="24"/>
        </w:rPr>
        <w:t>а</w:t>
      </w:r>
      <w:r>
        <w:rPr>
          <w:sz w:val="24"/>
          <w:szCs w:val="24"/>
        </w:rPr>
        <w:t xml:space="preserve">безпеченням </w:t>
      </w:r>
      <w:r w:rsidR="00324E8B">
        <w:rPr>
          <w:sz w:val="24"/>
          <w:szCs w:val="24"/>
        </w:rPr>
        <w:t>предмета</w:t>
      </w:r>
      <w:r w:rsidR="00004F6C" w:rsidRPr="00377514">
        <w:rPr>
          <w:sz w:val="24"/>
          <w:szCs w:val="24"/>
        </w:rPr>
        <w:t>.</w:t>
      </w:r>
    </w:p>
    <w:p w:rsidR="00004F6C" w:rsidRPr="00377514" w:rsidRDefault="00004F6C" w:rsidP="00377514">
      <w:pPr>
        <w:spacing w:line="276" w:lineRule="auto"/>
        <w:ind w:right="-284" w:firstLine="567"/>
        <w:jc w:val="center"/>
        <w:rPr>
          <w:b/>
          <w:sz w:val="24"/>
          <w:szCs w:val="24"/>
        </w:rPr>
      </w:pPr>
      <w:proofErr w:type="spellStart"/>
      <w:r w:rsidRPr="00377514">
        <w:rPr>
          <w:b/>
          <w:sz w:val="24"/>
          <w:szCs w:val="24"/>
        </w:rPr>
        <w:t>Навчально</w:t>
      </w:r>
      <w:proofErr w:type="spellEnd"/>
      <w:r w:rsidRPr="00377514">
        <w:rPr>
          <w:b/>
          <w:sz w:val="24"/>
          <w:szCs w:val="24"/>
        </w:rPr>
        <w:t xml:space="preserve"> – методичне забезпечення</w:t>
      </w:r>
    </w:p>
    <w:p w:rsidR="00004F6C" w:rsidRPr="0091216D" w:rsidRDefault="0091216D" w:rsidP="0091216D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004F6C" w:rsidRPr="0091216D">
        <w:rPr>
          <w:sz w:val="24"/>
          <w:szCs w:val="24"/>
        </w:rPr>
        <w:t>чні І та ІІ курсів – Програми для 10-11-х класів «Художня культура», «Естетика»»; укладачі: Л.М. Масол, Н.Є. </w:t>
      </w:r>
      <w:proofErr w:type="spellStart"/>
      <w:r w:rsidR="00004F6C" w:rsidRPr="0091216D">
        <w:rPr>
          <w:sz w:val="24"/>
          <w:szCs w:val="24"/>
        </w:rPr>
        <w:t>Миропольська</w:t>
      </w:r>
      <w:proofErr w:type="spellEnd"/>
      <w:r w:rsidR="00004F6C" w:rsidRPr="0091216D">
        <w:rPr>
          <w:sz w:val="24"/>
          <w:szCs w:val="24"/>
        </w:rPr>
        <w:t>, О. </w:t>
      </w:r>
      <w:proofErr w:type="spellStart"/>
      <w:r w:rsidR="00004F6C" w:rsidRPr="0091216D">
        <w:rPr>
          <w:sz w:val="24"/>
          <w:szCs w:val="24"/>
        </w:rPr>
        <w:t>Оніщенко</w:t>
      </w:r>
      <w:proofErr w:type="spellEnd"/>
      <w:r w:rsidR="00004F6C" w:rsidRPr="0091216D">
        <w:rPr>
          <w:sz w:val="24"/>
          <w:szCs w:val="24"/>
        </w:rPr>
        <w:t xml:space="preserve"> (вид. «</w:t>
      </w:r>
      <w:proofErr w:type="spellStart"/>
      <w:r w:rsidR="00004F6C" w:rsidRPr="0091216D">
        <w:rPr>
          <w:sz w:val="24"/>
          <w:szCs w:val="24"/>
        </w:rPr>
        <w:t>Поліграфкнига</w:t>
      </w:r>
      <w:proofErr w:type="spellEnd"/>
      <w:r w:rsidR="00004F6C" w:rsidRPr="0091216D">
        <w:rPr>
          <w:sz w:val="24"/>
          <w:szCs w:val="24"/>
        </w:rPr>
        <w:t>» Київ, 2010), які затверджені Міністерством освіти і науки України (наказ МОН від 28.10.2010  № 1021).</w:t>
      </w:r>
    </w:p>
    <w:p w:rsidR="00004F6C" w:rsidRPr="00377514" w:rsidRDefault="00004F6C" w:rsidP="00377514">
      <w:pPr>
        <w:tabs>
          <w:tab w:val="left" w:pos="426"/>
        </w:tabs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377514">
        <w:rPr>
          <w:rFonts w:eastAsia="Calibri"/>
          <w:sz w:val="24"/>
          <w:szCs w:val="24"/>
        </w:rPr>
        <w:tab/>
        <w:t xml:space="preserve">Відповідно до </w:t>
      </w:r>
      <w:r w:rsidR="008A09FC">
        <w:rPr>
          <w:rFonts w:eastAsia="Calibri"/>
          <w:sz w:val="24"/>
          <w:szCs w:val="24"/>
        </w:rPr>
        <w:t>робочого</w:t>
      </w:r>
      <w:r w:rsidRPr="00377514">
        <w:rPr>
          <w:rFonts w:eastAsia="Calibri"/>
          <w:sz w:val="24"/>
          <w:szCs w:val="24"/>
        </w:rPr>
        <w:t xml:space="preserve"> навчальн</w:t>
      </w:r>
      <w:r w:rsidR="008A09FC">
        <w:rPr>
          <w:rFonts w:eastAsia="Calibri"/>
          <w:sz w:val="24"/>
          <w:szCs w:val="24"/>
        </w:rPr>
        <w:t>ого</w:t>
      </w:r>
      <w:r w:rsidRPr="00377514">
        <w:rPr>
          <w:rFonts w:eastAsia="Calibri"/>
          <w:sz w:val="24"/>
          <w:szCs w:val="24"/>
        </w:rPr>
        <w:t xml:space="preserve"> план</w:t>
      </w:r>
      <w:r w:rsidR="008A09FC">
        <w:rPr>
          <w:rFonts w:eastAsia="Calibri"/>
          <w:sz w:val="24"/>
          <w:szCs w:val="24"/>
        </w:rPr>
        <w:t xml:space="preserve">у на 2014-2015 </w:t>
      </w:r>
      <w:proofErr w:type="spellStart"/>
      <w:r w:rsidR="008A09FC">
        <w:rPr>
          <w:rFonts w:eastAsia="Calibri"/>
          <w:sz w:val="24"/>
          <w:szCs w:val="24"/>
        </w:rPr>
        <w:t>н.р</w:t>
      </w:r>
      <w:proofErr w:type="spellEnd"/>
      <w:r w:rsidR="008A09FC">
        <w:rPr>
          <w:rFonts w:eastAsia="Calibri"/>
          <w:sz w:val="24"/>
          <w:szCs w:val="24"/>
        </w:rPr>
        <w:t>.</w:t>
      </w:r>
      <w:r w:rsidRPr="00377514">
        <w:rPr>
          <w:rFonts w:eastAsia="Calibri"/>
          <w:sz w:val="24"/>
          <w:szCs w:val="24"/>
        </w:rPr>
        <w:t xml:space="preserve"> в усіх класах ліцею відведено на вивчення предмета 0,5 годин на тиждень.</w:t>
      </w:r>
    </w:p>
    <w:p w:rsidR="00004F6C" w:rsidRPr="00377514" w:rsidRDefault="00004F6C" w:rsidP="00377514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377514">
        <w:rPr>
          <w:i/>
          <w:sz w:val="24"/>
          <w:szCs w:val="24"/>
        </w:rPr>
        <w:t>Стан забезпеченості підручникам</w:t>
      </w:r>
      <w:r w:rsidR="0091216D">
        <w:rPr>
          <w:i/>
          <w:sz w:val="24"/>
          <w:szCs w:val="24"/>
        </w:rPr>
        <w:t>и</w:t>
      </w:r>
    </w:p>
    <w:p w:rsidR="00004F6C" w:rsidRPr="00377514" w:rsidRDefault="00004F6C" w:rsidP="00377514">
      <w:pPr>
        <w:pStyle w:val="a6"/>
        <w:numPr>
          <w:ilvl w:val="0"/>
          <w:numId w:val="23"/>
        </w:numPr>
        <w:spacing w:line="276" w:lineRule="auto"/>
        <w:ind w:left="0" w:firstLine="567"/>
        <w:jc w:val="both"/>
        <w:rPr>
          <w:rFonts w:eastAsia="Arial Unicode MS"/>
          <w:sz w:val="24"/>
          <w:szCs w:val="24"/>
        </w:rPr>
      </w:pPr>
      <w:r w:rsidRPr="00377514">
        <w:rPr>
          <w:rFonts w:eastAsia="Arial Unicode MS"/>
          <w:sz w:val="24"/>
          <w:szCs w:val="24"/>
        </w:rPr>
        <w:t xml:space="preserve">Учні </w:t>
      </w:r>
      <w:r w:rsidR="00256FCD" w:rsidRPr="00377514">
        <w:rPr>
          <w:rFonts w:eastAsia="Arial Unicode MS"/>
          <w:sz w:val="24"/>
          <w:szCs w:val="24"/>
        </w:rPr>
        <w:t>І курсу</w:t>
      </w:r>
      <w:r w:rsidRPr="00377514">
        <w:rPr>
          <w:rFonts w:eastAsia="Arial Unicode MS"/>
          <w:sz w:val="24"/>
          <w:szCs w:val="24"/>
        </w:rPr>
        <w:t xml:space="preserve"> - „Художня </w:t>
      </w:r>
      <w:proofErr w:type="spellStart"/>
      <w:r w:rsidRPr="00377514">
        <w:rPr>
          <w:rFonts w:eastAsia="Arial Unicode MS"/>
          <w:sz w:val="24"/>
          <w:szCs w:val="24"/>
        </w:rPr>
        <w:t>культура”</w:t>
      </w:r>
      <w:proofErr w:type="spellEnd"/>
      <w:r w:rsidRPr="00377514">
        <w:rPr>
          <w:rFonts w:eastAsia="Arial Unicode MS"/>
          <w:sz w:val="24"/>
          <w:szCs w:val="24"/>
        </w:rPr>
        <w:t xml:space="preserve"> (рівень стандарту, академічний Масол Л.М., </w:t>
      </w:r>
      <w:proofErr w:type="spellStart"/>
      <w:r w:rsidRPr="00377514">
        <w:rPr>
          <w:rFonts w:eastAsia="Arial Unicode MS"/>
          <w:sz w:val="24"/>
          <w:szCs w:val="24"/>
        </w:rPr>
        <w:t>Миропольська</w:t>
      </w:r>
      <w:proofErr w:type="spellEnd"/>
      <w:r w:rsidRPr="00377514">
        <w:rPr>
          <w:rFonts w:eastAsia="Arial Unicode MS"/>
          <w:sz w:val="24"/>
          <w:szCs w:val="24"/>
        </w:rPr>
        <w:t xml:space="preserve"> Н.Є., Гайдамака О.В.</w:t>
      </w:r>
      <w:r w:rsidR="00256FCD" w:rsidRPr="00377514">
        <w:rPr>
          <w:rFonts w:eastAsia="Arial Unicode MS"/>
          <w:sz w:val="24"/>
          <w:szCs w:val="24"/>
        </w:rPr>
        <w:t xml:space="preserve"> (100% забезпечення);</w:t>
      </w:r>
    </w:p>
    <w:p w:rsidR="00004F6C" w:rsidRPr="00377514" w:rsidRDefault="00256FCD" w:rsidP="00377514">
      <w:pPr>
        <w:pStyle w:val="a6"/>
        <w:numPr>
          <w:ilvl w:val="0"/>
          <w:numId w:val="23"/>
        </w:numPr>
        <w:spacing w:line="276" w:lineRule="auto"/>
        <w:ind w:left="0" w:firstLine="567"/>
        <w:jc w:val="both"/>
        <w:rPr>
          <w:rFonts w:eastAsia="Arial Unicode MS"/>
          <w:sz w:val="24"/>
          <w:szCs w:val="24"/>
        </w:rPr>
      </w:pPr>
      <w:r w:rsidRPr="00377514">
        <w:rPr>
          <w:rFonts w:eastAsia="Arial Unicode MS"/>
          <w:sz w:val="24"/>
          <w:szCs w:val="24"/>
        </w:rPr>
        <w:t xml:space="preserve">Учні ІІ курсу - </w:t>
      </w:r>
      <w:r w:rsidR="00A0635C" w:rsidRPr="00377514">
        <w:rPr>
          <w:rFonts w:eastAsia="Arial Unicode MS"/>
          <w:sz w:val="24"/>
          <w:szCs w:val="24"/>
        </w:rPr>
        <w:t>„</w:t>
      </w:r>
      <w:r w:rsidRPr="00377514">
        <w:rPr>
          <w:rFonts w:eastAsia="Arial Unicode MS"/>
          <w:sz w:val="24"/>
          <w:szCs w:val="24"/>
        </w:rPr>
        <w:t xml:space="preserve">Художня </w:t>
      </w:r>
      <w:proofErr w:type="spellStart"/>
      <w:r w:rsidRPr="00377514">
        <w:rPr>
          <w:rFonts w:eastAsia="Arial Unicode MS"/>
          <w:sz w:val="24"/>
          <w:szCs w:val="24"/>
        </w:rPr>
        <w:t>культура”</w:t>
      </w:r>
      <w:proofErr w:type="spellEnd"/>
      <w:r w:rsidRPr="00377514">
        <w:rPr>
          <w:rFonts w:eastAsia="Arial Unicode MS"/>
          <w:sz w:val="24"/>
          <w:szCs w:val="24"/>
        </w:rPr>
        <w:t xml:space="preserve"> (рівень стандарту, академічний) Климова Л.В. (30% забезпечення)</w:t>
      </w:r>
    </w:p>
    <w:p w:rsidR="00256FCD" w:rsidRPr="00377514" w:rsidRDefault="00256FCD" w:rsidP="00377514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377514">
        <w:rPr>
          <w:sz w:val="24"/>
          <w:szCs w:val="24"/>
          <w:lang w:val="ru-RU"/>
        </w:rPr>
        <w:t>Учитель</w:t>
      </w:r>
      <w:r w:rsidR="008A09FC">
        <w:rPr>
          <w:sz w:val="24"/>
          <w:szCs w:val="24"/>
          <w:lang w:val="ru-RU"/>
        </w:rPr>
        <w:t xml:space="preserve"> та учні</w:t>
      </w:r>
      <w:r w:rsidRPr="00377514">
        <w:rPr>
          <w:sz w:val="24"/>
          <w:szCs w:val="24"/>
          <w:lang w:val="ru-RU"/>
        </w:rPr>
        <w:t xml:space="preserve"> </w:t>
      </w:r>
      <w:r w:rsidR="008A09FC">
        <w:rPr>
          <w:sz w:val="24"/>
          <w:szCs w:val="24"/>
          <w:lang w:val="ru-RU"/>
        </w:rPr>
        <w:t>користуються</w:t>
      </w:r>
      <w:r w:rsidRPr="00377514">
        <w:rPr>
          <w:sz w:val="24"/>
          <w:szCs w:val="24"/>
        </w:rPr>
        <w:t xml:space="preserve"> </w:t>
      </w:r>
      <w:r w:rsidR="008A09FC" w:rsidRPr="00377514">
        <w:rPr>
          <w:sz w:val="24"/>
          <w:szCs w:val="24"/>
        </w:rPr>
        <w:t xml:space="preserve">електронними </w:t>
      </w:r>
      <w:proofErr w:type="gramStart"/>
      <w:r w:rsidR="008A09FC" w:rsidRPr="00377514">
        <w:rPr>
          <w:sz w:val="24"/>
          <w:szCs w:val="24"/>
        </w:rPr>
        <w:t>п</w:t>
      </w:r>
      <w:proofErr w:type="gramEnd"/>
      <w:r w:rsidR="008A09FC" w:rsidRPr="00377514">
        <w:rPr>
          <w:sz w:val="24"/>
          <w:szCs w:val="24"/>
        </w:rPr>
        <w:t xml:space="preserve">ідручниками </w:t>
      </w:r>
      <w:r w:rsidR="008A09FC">
        <w:rPr>
          <w:sz w:val="24"/>
          <w:szCs w:val="24"/>
        </w:rPr>
        <w:t xml:space="preserve">в </w:t>
      </w:r>
      <w:r w:rsidRPr="00377514">
        <w:rPr>
          <w:sz w:val="24"/>
          <w:szCs w:val="24"/>
        </w:rPr>
        <w:t xml:space="preserve">мережі Інтернет, а саме: </w:t>
      </w:r>
    </w:p>
    <w:p w:rsidR="007C1586" w:rsidRPr="007C1586" w:rsidRDefault="00256FCD" w:rsidP="007C1586">
      <w:pPr>
        <w:tabs>
          <w:tab w:val="left" w:pos="0"/>
          <w:tab w:val="left" w:pos="993"/>
        </w:tabs>
        <w:spacing w:line="276" w:lineRule="auto"/>
        <w:jc w:val="both"/>
        <w:rPr>
          <w:sz w:val="24"/>
          <w:szCs w:val="24"/>
        </w:rPr>
      </w:pPr>
      <w:r w:rsidRPr="007C1586">
        <w:rPr>
          <w:sz w:val="24"/>
          <w:szCs w:val="24"/>
        </w:rPr>
        <w:t>Л.В. Климова. Художня культура, Київ, Літера.</w:t>
      </w:r>
      <w:r w:rsidR="007C1586">
        <w:rPr>
          <w:sz w:val="24"/>
          <w:szCs w:val="24"/>
        </w:rPr>
        <w:t xml:space="preserve"> </w:t>
      </w:r>
      <w:r w:rsidRPr="007C1586">
        <w:rPr>
          <w:sz w:val="24"/>
          <w:szCs w:val="24"/>
        </w:rPr>
        <w:t>2010</w:t>
      </w:r>
      <w:r w:rsidR="007C1586" w:rsidRPr="007C1586">
        <w:rPr>
          <w:sz w:val="24"/>
          <w:szCs w:val="24"/>
        </w:rPr>
        <w:t>,</w:t>
      </w:r>
      <w:r w:rsidR="007C1586">
        <w:rPr>
          <w:sz w:val="24"/>
          <w:szCs w:val="24"/>
        </w:rPr>
        <w:t xml:space="preserve"> </w:t>
      </w:r>
      <w:r w:rsidR="007C1586" w:rsidRPr="007C1586">
        <w:rPr>
          <w:sz w:val="24"/>
          <w:szCs w:val="24"/>
        </w:rPr>
        <w:t>Л. М. Масол Художня культура. -- К.,; Видавничий дім "Освіта", 2011</w:t>
      </w:r>
      <w:r w:rsidR="007C1586">
        <w:rPr>
          <w:sz w:val="24"/>
          <w:szCs w:val="24"/>
        </w:rPr>
        <w:t xml:space="preserve"> та інші.</w:t>
      </w:r>
    </w:p>
    <w:p w:rsidR="0059077E" w:rsidRPr="00377514" w:rsidRDefault="0059077E" w:rsidP="00377514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91216D">
        <w:rPr>
          <w:sz w:val="24"/>
          <w:szCs w:val="24"/>
        </w:rPr>
        <w:t xml:space="preserve">Викладання художньої культури в усіх класах забезпечує  </w:t>
      </w:r>
      <w:proofErr w:type="spellStart"/>
      <w:r w:rsidRPr="0091216D">
        <w:rPr>
          <w:sz w:val="24"/>
          <w:szCs w:val="24"/>
        </w:rPr>
        <w:t>Готенко</w:t>
      </w:r>
      <w:proofErr w:type="spellEnd"/>
      <w:r w:rsidRPr="0091216D">
        <w:rPr>
          <w:sz w:val="24"/>
          <w:szCs w:val="24"/>
        </w:rPr>
        <w:t xml:space="preserve"> Катерина Анатоліївна, яка у 2013 році закінчила  Ніжинський</w:t>
      </w:r>
      <w:r w:rsidRPr="00377514">
        <w:rPr>
          <w:sz w:val="24"/>
          <w:szCs w:val="24"/>
        </w:rPr>
        <w:t xml:space="preserve"> державний університет імені Миколи Гоголя за спеціальністю «Українська мова і література». Учитель має </w:t>
      </w:r>
      <w:r w:rsidR="004D30A7">
        <w:rPr>
          <w:sz w:val="24"/>
          <w:szCs w:val="24"/>
        </w:rPr>
        <w:t>1 рік 7</w:t>
      </w:r>
      <w:r w:rsidRPr="00377514">
        <w:rPr>
          <w:sz w:val="24"/>
          <w:szCs w:val="24"/>
        </w:rPr>
        <w:t xml:space="preserve"> </w:t>
      </w:r>
      <w:r w:rsidR="004D30A7">
        <w:rPr>
          <w:sz w:val="24"/>
          <w:szCs w:val="24"/>
        </w:rPr>
        <w:t>місяців</w:t>
      </w:r>
      <w:r w:rsidRPr="00377514">
        <w:rPr>
          <w:sz w:val="24"/>
          <w:szCs w:val="24"/>
        </w:rPr>
        <w:t xml:space="preserve"> педагогічного стажу, кваліфікаційна категорія «спеціаліст». Художню культуру викладає перший рік.</w:t>
      </w:r>
      <w:r w:rsidR="003C0FCE">
        <w:rPr>
          <w:sz w:val="24"/>
          <w:szCs w:val="24"/>
        </w:rPr>
        <w:t xml:space="preserve"> За п’ять останніх років предмет викладали Ю.С.Шапко, А.С.</w:t>
      </w:r>
      <w:proofErr w:type="spellStart"/>
      <w:r w:rsidR="003C0FCE">
        <w:rPr>
          <w:sz w:val="24"/>
          <w:szCs w:val="24"/>
        </w:rPr>
        <w:t>Іващенко</w:t>
      </w:r>
      <w:proofErr w:type="spellEnd"/>
      <w:r w:rsidR="003C0FCE">
        <w:rPr>
          <w:sz w:val="24"/>
          <w:szCs w:val="24"/>
        </w:rPr>
        <w:t>, М.В.</w:t>
      </w:r>
      <w:proofErr w:type="spellStart"/>
      <w:r w:rsidR="003C0FCE">
        <w:rPr>
          <w:sz w:val="24"/>
          <w:szCs w:val="24"/>
        </w:rPr>
        <w:t>Палаєва</w:t>
      </w:r>
      <w:proofErr w:type="spellEnd"/>
      <w:r w:rsidR="003C0FCE">
        <w:rPr>
          <w:sz w:val="24"/>
          <w:szCs w:val="24"/>
        </w:rPr>
        <w:t>.</w:t>
      </w:r>
    </w:p>
    <w:p w:rsidR="00FD70EC" w:rsidRPr="00324E8B" w:rsidRDefault="00324E8B" w:rsidP="00FD70E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</w:t>
      </w:r>
      <w:r w:rsidR="0059077E" w:rsidRPr="00377514">
        <w:rPr>
          <w:sz w:val="24"/>
          <w:szCs w:val="24"/>
        </w:rPr>
        <w:t>ител</w:t>
      </w:r>
      <w:r>
        <w:rPr>
          <w:sz w:val="24"/>
          <w:szCs w:val="24"/>
        </w:rPr>
        <w:t>ь має роздатковий матеріал до окремих тем, розпочат</w:t>
      </w:r>
      <w:r w:rsidR="00EC2B66">
        <w:rPr>
          <w:sz w:val="24"/>
          <w:szCs w:val="24"/>
        </w:rPr>
        <w:t>а</w:t>
      </w:r>
      <w:r>
        <w:rPr>
          <w:sz w:val="24"/>
          <w:szCs w:val="24"/>
        </w:rPr>
        <w:t xml:space="preserve"> робот</w:t>
      </w:r>
      <w:r w:rsidR="00EC2B66">
        <w:rPr>
          <w:sz w:val="24"/>
          <w:szCs w:val="24"/>
        </w:rPr>
        <w:t>а</w:t>
      </w:r>
      <w:r>
        <w:rPr>
          <w:sz w:val="24"/>
          <w:szCs w:val="24"/>
        </w:rPr>
        <w:t xml:space="preserve"> над</w:t>
      </w:r>
      <w:r w:rsidR="0059077E" w:rsidRPr="00377514">
        <w:rPr>
          <w:rFonts w:eastAsia="Calibri"/>
          <w:sz w:val="24"/>
          <w:szCs w:val="24"/>
        </w:rPr>
        <w:t xml:space="preserve"> </w:t>
      </w:r>
      <w:r w:rsidR="00931909" w:rsidRPr="00377514">
        <w:rPr>
          <w:rFonts w:eastAsia="Calibri"/>
          <w:sz w:val="24"/>
          <w:szCs w:val="24"/>
        </w:rPr>
        <w:t>створен</w:t>
      </w:r>
      <w:r w:rsidR="00FD70EC">
        <w:rPr>
          <w:rFonts w:eastAsia="Calibri"/>
          <w:sz w:val="24"/>
          <w:szCs w:val="24"/>
        </w:rPr>
        <w:t>ня</w:t>
      </w:r>
      <w:r>
        <w:rPr>
          <w:rFonts w:eastAsia="Calibri"/>
          <w:sz w:val="24"/>
          <w:szCs w:val="24"/>
        </w:rPr>
        <w:t>м</w:t>
      </w:r>
      <w:r w:rsidR="0059077E" w:rsidRPr="00377514">
        <w:rPr>
          <w:sz w:val="24"/>
          <w:szCs w:val="24"/>
        </w:rPr>
        <w:t xml:space="preserve"> </w:t>
      </w:r>
      <w:r w:rsidR="0059077E" w:rsidRPr="00EC2B66">
        <w:rPr>
          <w:sz w:val="24"/>
          <w:szCs w:val="24"/>
        </w:rPr>
        <w:t>відеотеки</w:t>
      </w:r>
      <w:r w:rsidR="00FD70EC" w:rsidRPr="00EC2B66">
        <w:rPr>
          <w:sz w:val="24"/>
          <w:szCs w:val="24"/>
        </w:rPr>
        <w:t xml:space="preserve"> </w:t>
      </w:r>
      <w:r w:rsidR="00EC2B66" w:rsidRPr="00EC2B66">
        <w:rPr>
          <w:sz w:val="24"/>
          <w:szCs w:val="24"/>
        </w:rPr>
        <w:t xml:space="preserve"> з </w:t>
      </w:r>
      <w:r w:rsidR="00FD70EC" w:rsidRPr="00EC2B66">
        <w:rPr>
          <w:sz w:val="24"/>
          <w:szCs w:val="24"/>
        </w:rPr>
        <w:t>тем</w:t>
      </w:r>
      <w:r>
        <w:rPr>
          <w:sz w:val="24"/>
          <w:szCs w:val="24"/>
        </w:rPr>
        <w:t>:</w:t>
      </w:r>
      <w:r w:rsidR="00FD70EC" w:rsidRPr="00324E8B">
        <w:rPr>
          <w:sz w:val="24"/>
          <w:szCs w:val="24"/>
        </w:rPr>
        <w:t xml:space="preserve"> «Світове кіномистецтво»</w:t>
      </w:r>
      <w:r>
        <w:rPr>
          <w:sz w:val="24"/>
          <w:szCs w:val="24"/>
        </w:rPr>
        <w:t xml:space="preserve">, </w:t>
      </w:r>
      <w:r w:rsidR="00FD70EC" w:rsidRPr="00324E8B">
        <w:rPr>
          <w:sz w:val="24"/>
          <w:szCs w:val="24"/>
        </w:rPr>
        <w:t>«Ігровий кінематограф. Поетичне кіно. Світове значення творчості О. Довженка»</w:t>
      </w:r>
      <w:r>
        <w:rPr>
          <w:sz w:val="24"/>
          <w:szCs w:val="24"/>
        </w:rPr>
        <w:t xml:space="preserve">, </w:t>
      </w:r>
      <w:r w:rsidRPr="00324E8B">
        <w:rPr>
          <w:sz w:val="24"/>
          <w:szCs w:val="24"/>
        </w:rPr>
        <w:t>«</w:t>
      </w:r>
      <w:r w:rsidR="00FD70EC" w:rsidRPr="00324E8B">
        <w:rPr>
          <w:sz w:val="24"/>
          <w:szCs w:val="24"/>
        </w:rPr>
        <w:t>Образотворче мистецтво Італії. Видатні живописці Іспанії</w:t>
      </w:r>
      <w:r>
        <w:rPr>
          <w:sz w:val="24"/>
          <w:szCs w:val="24"/>
        </w:rPr>
        <w:t>».</w:t>
      </w:r>
    </w:p>
    <w:p w:rsidR="00FD70EC" w:rsidRPr="00FD70EC" w:rsidRDefault="00324E8B" w:rsidP="00FD70EC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Заняття з предмету проходять згідно розкладу в аудиторіях</w:t>
      </w:r>
      <w:r w:rsidR="00F95A9B">
        <w:rPr>
          <w:sz w:val="24"/>
          <w:szCs w:val="24"/>
        </w:rPr>
        <w:t>, оснащених мультимедійними проекторами тому є можливість знайомити учнів із навчальним матеріалом візуально через мережу Інтернет.</w:t>
      </w:r>
    </w:p>
    <w:p w:rsidR="00931909" w:rsidRPr="00377514" w:rsidRDefault="00931909" w:rsidP="00377514">
      <w:pPr>
        <w:spacing w:line="276" w:lineRule="auto"/>
        <w:ind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t>Календарно-тематичне планування вчитель здійсн</w:t>
      </w:r>
      <w:r w:rsidR="000742C0">
        <w:rPr>
          <w:sz w:val="24"/>
          <w:szCs w:val="24"/>
        </w:rPr>
        <w:t>ене</w:t>
      </w:r>
      <w:r w:rsidRPr="00377514">
        <w:rPr>
          <w:sz w:val="24"/>
          <w:szCs w:val="24"/>
        </w:rPr>
        <w:t xml:space="preserve"> відповідно до чинної навчальної  програми. Учитель ознайомлений зі </w:t>
      </w:r>
      <w:r w:rsidR="0091216D">
        <w:rPr>
          <w:sz w:val="24"/>
          <w:szCs w:val="24"/>
        </w:rPr>
        <w:t xml:space="preserve">змістом </w:t>
      </w:r>
      <w:r w:rsidRPr="00377514">
        <w:rPr>
          <w:sz w:val="24"/>
          <w:szCs w:val="24"/>
        </w:rPr>
        <w:t xml:space="preserve"> навчальної програми</w:t>
      </w:r>
      <w:r w:rsidR="0091216D">
        <w:rPr>
          <w:sz w:val="24"/>
          <w:szCs w:val="24"/>
        </w:rPr>
        <w:t xml:space="preserve"> й </w:t>
      </w:r>
      <w:r w:rsidR="000742C0">
        <w:rPr>
          <w:sz w:val="24"/>
          <w:szCs w:val="24"/>
        </w:rPr>
        <w:t>особливостями</w:t>
      </w:r>
      <w:r w:rsidR="0091216D">
        <w:rPr>
          <w:sz w:val="24"/>
          <w:szCs w:val="24"/>
        </w:rPr>
        <w:t xml:space="preserve"> </w:t>
      </w:r>
      <w:r w:rsidR="000742C0">
        <w:rPr>
          <w:sz w:val="24"/>
          <w:szCs w:val="24"/>
        </w:rPr>
        <w:t>викладання</w:t>
      </w:r>
      <w:r w:rsidR="0091216D">
        <w:rPr>
          <w:sz w:val="24"/>
          <w:szCs w:val="24"/>
        </w:rPr>
        <w:t xml:space="preserve"> предмету.</w:t>
      </w:r>
      <w:r w:rsidRPr="00377514">
        <w:rPr>
          <w:sz w:val="24"/>
          <w:szCs w:val="24"/>
        </w:rPr>
        <w:t xml:space="preserve">. </w:t>
      </w:r>
    </w:p>
    <w:p w:rsidR="00931909" w:rsidRPr="00377514" w:rsidRDefault="0091216D" w:rsidP="00377514">
      <w:pPr>
        <w:spacing w:line="276" w:lineRule="auto"/>
        <w:ind w:firstLine="567"/>
        <w:jc w:val="both"/>
        <w:rPr>
          <w:sz w:val="24"/>
          <w:szCs w:val="24"/>
        </w:rPr>
      </w:pPr>
      <w:r w:rsidRPr="0091216D">
        <w:rPr>
          <w:sz w:val="24"/>
          <w:szCs w:val="24"/>
        </w:rPr>
        <w:t>Класні журнали заповнюються своєчасно</w:t>
      </w:r>
      <w:r>
        <w:rPr>
          <w:sz w:val="24"/>
          <w:szCs w:val="24"/>
        </w:rPr>
        <w:t>. Проведено необхідна кількість в</w:t>
      </w:r>
      <w:r w:rsidR="00F95A9B">
        <w:rPr>
          <w:sz w:val="24"/>
          <w:szCs w:val="24"/>
        </w:rPr>
        <w:t>и</w:t>
      </w:r>
      <w:r>
        <w:rPr>
          <w:sz w:val="24"/>
          <w:szCs w:val="24"/>
        </w:rPr>
        <w:t>дів робіт, у</w:t>
      </w:r>
      <w:r w:rsidR="00931909" w:rsidRPr="0037751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31909" w:rsidRPr="00377514">
        <w:rPr>
          <w:sz w:val="24"/>
          <w:szCs w:val="24"/>
        </w:rPr>
        <w:t>сіх класах виставлено  „</w:t>
      </w:r>
      <w:proofErr w:type="spellStart"/>
      <w:r w:rsidR="00931909" w:rsidRPr="00377514">
        <w:rPr>
          <w:sz w:val="24"/>
          <w:szCs w:val="24"/>
        </w:rPr>
        <w:t>Тематична”</w:t>
      </w:r>
      <w:proofErr w:type="spellEnd"/>
      <w:r w:rsidR="00931909" w:rsidRPr="00377514">
        <w:rPr>
          <w:sz w:val="24"/>
          <w:szCs w:val="24"/>
        </w:rPr>
        <w:t xml:space="preserve"> відповідно до календарного плану.</w:t>
      </w:r>
    </w:p>
    <w:p w:rsidR="00931909" w:rsidRPr="0091216D" w:rsidRDefault="00931909" w:rsidP="0091216D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91216D">
        <w:rPr>
          <w:b/>
          <w:sz w:val="24"/>
          <w:szCs w:val="24"/>
        </w:rPr>
        <w:t xml:space="preserve">Організація </w:t>
      </w:r>
      <w:proofErr w:type="spellStart"/>
      <w:r w:rsidRPr="0091216D">
        <w:rPr>
          <w:b/>
          <w:sz w:val="24"/>
          <w:szCs w:val="24"/>
        </w:rPr>
        <w:t>навчально</w:t>
      </w:r>
      <w:proofErr w:type="spellEnd"/>
      <w:r w:rsidRPr="0091216D">
        <w:rPr>
          <w:b/>
          <w:sz w:val="24"/>
          <w:szCs w:val="24"/>
        </w:rPr>
        <w:t xml:space="preserve"> – виховного процесу на уроках</w:t>
      </w:r>
    </w:p>
    <w:p w:rsidR="00931909" w:rsidRPr="00377514" w:rsidRDefault="0091216D" w:rsidP="00377514">
      <w:pPr>
        <w:spacing w:line="276" w:lineRule="auto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Робота на уроках спрямована не </w:t>
      </w:r>
      <w:r w:rsidR="00324E8B">
        <w:rPr>
          <w:sz w:val="24"/>
          <w:szCs w:val="24"/>
        </w:rPr>
        <w:t>л</w:t>
      </w:r>
      <w:r>
        <w:rPr>
          <w:sz w:val="24"/>
          <w:szCs w:val="24"/>
        </w:rPr>
        <w:t>ише на накопичення знань</w:t>
      </w:r>
      <w:r w:rsidR="00F95A9B">
        <w:rPr>
          <w:sz w:val="24"/>
          <w:szCs w:val="24"/>
        </w:rPr>
        <w:t>,</w:t>
      </w:r>
      <w:r>
        <w:rPr>
          <w:sz w:val="24"/>
          <w:szCs w:val="24"/>
        </w:rPr>
        <w:t xml:space="preserve"> а й на набуття особистісного художньо-естетичного досвіду. Тому вчите</w:t>
      </w:r>
      <w:r w:rsidR="00324E8B">
        <w:rPr>
          <w:sz w:val="24"/>
          <w:szCs w:val="24"/>
        </w:rPr>
        <w:t>л</w:t>
      </w:r>
      <w:r>
        <w:rPr>
          <w:sz w:val="24"/>
          <w:szCs w:val="24"/>
        </w:rPr>
        <w:t>ь використовує різноманітні форми  й методи</w:t>
      </w:r>
      <w:r w:rsidR="00F95A9B">
        <w:rPr>
          <w:sz w:val="24"/>
          <w:szCs w:val="24"/>
        </w:rPr>
        <w:t xml:space="preserve"> діяльності</w:t>
      </w:r>
      <w:r>
        <w:rPr>
          <w:sz w:val="24"/>
          <w:szCs w:val="24"/>
        </w:rPr>
        <w:t xml:space="preserve">: </w:t>
      </w:r>
    </w:p>
    <w:p w:rsidR="00021110" w:rsidRPr="00377514" w:rsidRDefault="00021110" w:rsidP="00377514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t>розповідь, лекці</w:t>
      </w:r>
      <w:r w:rsidR="00450687" w:rsidRPr="00377514">
        <w:rPr>
          <w:sz w:val="24"/>
          <w:szCs w:val="24"/>
        </w:rPr>
        <w:t>ю</w:t>
      </w:r>
      <w:r w:rsidRPr="00377514">
        <w:rPr>
          <w:sz w:val="24"/>
          <w:szCs w:val="24"/>
        </w:rPr>
        <w:t>, бесід</w:t>
      </w:r>
      <w:r w:rsidR="00450687" w:rsidRPr="00377514">
        <w:rPr>
          <w:sz w:val="24"/>
          <w:szCs w:val="24"/>
        </w:rPr>
        <w:t>у</w:t>
      </w:r>
      <w:r w:rsidRPr="00377514">
        <w:rPr>
          <w:sz w:val="24"/>
          <w:szCs w:val="24"/>
        </w:rPr>
        <w:t>, дискусі</w:t>
      </w:r>
      <w:r w:rsidR="00450687" w:rsidRPr="00377514">
        <w:rPr>
          <w:sz w:val="24"/>
          <w:szCs w:val="24"/>
        </w:rPr>
        <w:t>ю</w:t>
      </w:r>
      <w:r w:rsidRPr="00377514">
        <w:rPr>
          <w:sz w:val="24"/>
          <w:szCs w:val="24"/>
        </w:rPr>
        <w:t>, «асоціативний кущ», «мікрофон», телепередача, інтерв’ю, уявна подорож, драматизація, метод забігання наперед, робот</w:t>
      </w:r>
      <w:r w:rsidR="00450687" w:rsidRPr="00377514">
        <w:rPr>
          <w:sz w:val="24"/>
          <w:szCs w:val="24"/>
        </w:rPr>
        <w:t>у</w:t>
      </w:r>
      <w:r w:rsidRPr="00377514">
        <w:rPr>
          <w:sz w:val="24"/>
          <w:szCs w:val="24"/>
        </w:rPr>
        <w:t xml:space="preserve"> в групах або парах, метод наочності та інші; практичні завдання: замальовки архітектурних споруд і творів образотворчого та декоративно-прикладного мистецтва, порівняння народних пісень за жанрами, виконання народних ігор та обрядів, створення альбомів, презентацій, слайд-шоу, </w:t>
      </w:r>
      <w:proofErr w:type="spellStart"/>
      <w:r w:rsidRPr="00377514">
        <w:rPr>
          <w:sz w:val="24"/>
          <w:szCs w:val="24"/>
        </w:rPr>
        <w:t>відеопроектів</w:t>
      </w:r>
      <w:proofErr w:type="spellEnd"/>
      <w:r w:rsidRPr="00377514">
        <w:rPr>
          <w:sz w:val="24"/>
          <w:szCs w:val="24"/>
        </w:rPr>
        <w:t>, виготовлення плакатів, створення кросвордів, проведення уявних екскурсій.</w:t>
      </w:r>
    </w:p>
    <w:p w:rsidR="00021110" w:rsidRPr="00377514" w:rsidRDefault="00021110" w:rsidP="00377514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t xml:space="preserve">На її уроках панує атмосфера творчості й доброзичливості, що сприяє </w:t>
      </w:r>
      <w:r w:rsidR="00350DFF" w:rsidRPr="00377514">
        <w:rPr>
          <w:bCs/>
          <w:sz w:val="24"/>
          <w:szCs w:val="24"/>
        </w:rPr>
        <w:t>збагаченн</w:t>
      </w:r>
      <w:r w:rsidR="00350DFF">
        <w:rPr>
          <w:bCs/>
          <w:sz w:val="24"/>
          <w:szCs w:val="24"/>
        </w:rPr>
        <w:t>ю</w:t>
      </w:r>
      <w:r w:rsidR="00350DFF" w:rsidRPr="00377514">
        <w:rPr>
          <w:bCs/>
          <w:sz w:val="24"/>
          <w:szCs w:val="24"/>
        </w:rPr>
        <w:t xml:space="preserve"> емоційно-естетичного досвіду учнів, формуванн</w:t>
      </w:r>
      <w:r w:rsidR="00350DFF">
        <w:rPr>
          <w:bCs/>
          <w:sz w:val="24"/>
          <w:szCs w:val="24"/>
        </w:rPr>
        <w:t>ю</w:t>
      </w:r>
      <w:r w:rsidR="00350DFF" w:rsidRPr="00377514">
        <w:rPr>
          <w:bCs/>
          <w:sz w:val="24"/>
          <w:szCs w:val="24"/>
        </w:rPr>
        <w:t xml:space="preserve"> культури почуттів, пробудженн</w:t>
      </w:r>
      <w:r w:rsidR="00350DFF">
        <w:rPr>
          <w:bCs/>
          <w:sz w:val="24"/>
          <w:szCs w:val="24"/>
        </w:rPr>
        <w:t>ю</w:t>
      </w:r>
      <w:r w:rsidR="00350DFF" w:rsidRPr="00377514">
        <w:rPr>
          <w:bCs/>
          <w:sz w:val="24"/>
          <w:szCs w:val="24"/>
        </w:rPr>
        <w:t xml:space="preserve"> особистісно-позитивного ставлення до мистецьких цінностей</w:t>
      </w:r>
      <w:r w:rsidRPr="00377514">
        <w:rPr>
          <w:sz w:val="24"/>
          <w:szCs w:val="24"/>
        </w:rPr>
        <w:t>. На уроках  художньої культури вчитель розвиває в учнів почуття успіху</w:t>
      </w:r>
      <w:r w:rsidR="00350DFF">
        <w:rPr>
          <w:sz w:val="24"/>
          <w:szCs w:val="24"/>
        </w:rPr>
        <w:t xml:space="preserve">, </w:t>
      </w:r>
      <w:r w:rsidR="00350DFF" w:rsidRPr="00377514">
        <w:rPr>
          <w:bCs/>
          <w:sz w:val="24"/>
          <w:szCs w:val="24"/>
        </w:rPr>
        <w:t xml:space="preserve">усвідомлення власної причетності до художніх </w:t>
      </w:r>
      <w:r w:rsidR="00350DFF" w:rsidRPr="00377514">
        <w:rPr>
          <w:bCs/>
          <w:sz w:val="24"/>
          <w:szCs w:val="24"/>
        </w:rPr>
        <w:lastRenderedPageBreak/>
        <w:t>традицій світу</w:t>
      </w:r>
      <w:r w:rsidR="00350DFF">
        <w:rPr>
          <w:bCs/>
          <w:sz w:val="24"/>
          <w:szCs w:val="24"/>
        </w:rPr>
        <w:t xml:space="preserve">. Особливе місце на уроках </w:t>
      </w:r>
      <w:r w:rsidRPr="00377514">
        <w:rPr>
          <w:sz w:val="24"/>
          <w:szCs w:val="24"/>
        </w:rPr>
        <w:t xml:space="preserve">  </w:t>
      </w:r>
      <w:r w:rsidR="00350DFF">
        <w:rPr>
          <w:sz w:val="24"/>
          <w:szCs w:val="24"/>
        </w:rPr>
        <w:t>Катерина Анатоліївна відводить українознавчим аспектам.</w:t>
      </w:r>
    </w:p>
    <w:p w:rsidR="00350DFF" w:rsidRDefault="00C664D1" w:rsidP="00350DFF">
      <w:pPr>
        <w:spacing w:line="276" w:lineRule="auto"/>
        <w:ind w:left="142" w:firstLine="425"/>
        <w:jc w:val="both"/>
        <w:rPr>
          <w:sz w:val="24"/>
          <w:szCs w:val="24"/>
        </w:rPr>
      </w:pPr>
      <w:r w:rsidRPr="00350DFF">
        <w:rPr>
          <w:sz w:val="24"/>
          <w:szCs w:val="24"/>
        </w:rPr>
        <w:t xml:space="preserve">Викладання матеріалу здійснюється у зоні комфортного мислення на зрозумілих для учнів прикладах із їхнього досвіду з урахуванням міжпредметних зв’язків із </w:t>
      </w:r>
      <w:r w:rsidR="00450687" w:rsidRPr="00350DFF">
        <w:rPr>
          <w:sz w:val="24"/>
          <w:szCs w:val="24"/>
        </w:rPr>
        <w:t>історією, українською та світовою літературою, технологіями, географією,  музичним мистецтвом</w:t>
      </w:r>
      <w:r w:rsidR="004B36EE" w:rsidRPr="00350DFF">
        <w:rPr>
          <w:sz w:val="24"/>
          <w:szCs w:val="24"/>
        </w:rPr>
        <w:t>.</w:t>
      </w:r>
      <w:r w:rsidR="00350DFF" w:rsidRPr="00350DFF">
        <w:rPr>
          <w:sz w:val="24"/>
          <w:szCs w:val="24"/>
        </w:rPr>
        <w:t xml:space="preserve"> </w:t>
      </w:r>
    </w:p>
    <w:p w:rsidR="00350DFF" w:rsidRPr="00377514" w:rsidRDefault="00350DFF" w:rsidP="00350DFF">
      <w:pPr>
        <w:spacing w:line="276" w:lineRule="auto"/>
        <w:ind w:left="142" w:firstLine="425"/>
        <w:jc w:val="both"/>
        <w:rPr>
          <w:sz w:val="24"/>
          <w:szCs w:val="24"/>
        </w:rPr>
      </w:pPr>
      <w:r w:rsidRPr="00673666">
        <w:rPr>
          <w:sz w:val="24"/>
          <w:szCs w:val="24"/>
        </w:rPr>
        <w:t>О</w:t>
      </w:r>
      <w:r w:rsidRPr="005A24D8">
        <w:rPr>
          <w:sz w:val="24"/>
          <w:szCs w:val="24"/>
        </w:rPr>
        <w:t xml:space="preserve">цінювання навчальних досягнень учнів здійснюється за </w:t>
      </w:r>
      <w:r w:rsidR="00F95A9B">
        <w:rPr>
          <w:sz w:val="24"/>
          <w:szCs w:val="24"/>
        </w:rPr>
        <w:t>всіма</w:t>
      </w:r>
      <w:r w:rsidRPr="005A24D8">
        <w:rPr>
          <w:sz w:val="24"/>
          <w:szCs w:val="24"/>
        </w:rPr>
        <w:t xml:space="preserve"> видами діяльності  відповідно до Критеріїв оцінювання навчальних досягнень учнів, затверджених наказом </w:t>
      </w:r>
      <w:proofErr w:type="spellStart"/>
      <w:r w:rsidRPr="005A24D8">
        <w:rPr>
          <w:sz w:val="24"/>
          <w:szCs w:val="24"/>
        </w:rPr>
        <w:t>МОНмолодьспорту</w:t>
      </w:r>
      <w:proofErr w:type="spellEnd"/>
      <w:r w:rsidRPr="005A24D8">
        <w:rPr>
          <w:sz w:val="24"/>
          <w:szCs w:val="24"/>
        </w:rPr>
        <w:t xml:space="preserve"> від  13.04.2011 №329 „</w:t>
      </w:r>
      <w:r w:rsidRPr="005A24D8">
        <w:rPr>
          <w:bCs/>
          <w:sz w:val="24"/>
          <w:szCs w:val="24"/>
        </w:rPr>
        <w:t xml:space="preserve">Про затвердження критеріїв оцінювання навчальних досягнень учнів (вихованців) у системі загальної середньої освіти” та чинних критеріїв оцінювання навчальних досягнень учнів з дисциплін художньо-естетичного циклу, затверджених наказом МОН від 05.05.2008 </w:t>
      </w:r>
      <w:r w:rsidRPr="00673666">
        <w:rPr>
          <w:bCs/>
          <w:sz w:val="24"/>
          <w:szCs w:val="24"/>
        </w:rPr>
        <w:t>№</w:t>
      </w:r>
      <w:r w:rsidRPr="005A24D8">
        <w:rPr>
          <w:bCs/>
          <w:sz w:val="24"/>
          <w:szCs w:val="24"/>
        </w:rPr>
        <w:t>371</w:t>
      </w:r>
      <w:r w:rsidRPr="005A24D8">
        <w:rPr>
          <w:rFonts w:ascii="Calibri" w:hAnsi="Calibri"/>
          <w:sz w:val="24"/>
          <w:szCs w:val="24"/>
        </w:rPr>
        <w:t xml:space="preserve">. </w:t>
      </w:r>
    </w:p>
    <w:p w:rsidR="00D7515A" w:rsidRPr="00D710B4" w:rsidRDefault="00D7515A" w:rsidP="00D93B7E">
      <w:pPr>
        <w:spacing w:line="276" w:lineRule="auto"/>
        <w:ind w:right="-1" w:firstLine="567"/>
        <w:jc w:val="both"/>
        <w:rPr>
          <w:sz w:val="24"/>
          <w:szCs w:val="24"/>
        </w:rPr>
      </w:pPr>
      <w:r w:rsidRPr="00D710B4">
        <w:rPr>
          <w:sz w:val="24"/>
          <w:szCs w:val="24"/>
        </w:rPr>
        <w:t>Під час вивчення стану викладання було проведено контрольні зрізи</w:t>
      </w:r>
      <w:r w:rsidR="00F95A9B">
        <w:rPr>
          <w:sz w:val="24"/>
          <w:szCs w:val="24"/>
        </w:rPr>
        <w:t xml:space="preserve"> знань</w:t>
      </w:r>
      <w:r w:rsidR="00D710B4" w:rsidRPr="00D710B4">
        <w:rPr>
          <w:sz w:val="24"/>
          <w:szCs w:val="24"/>
        </w:rPr>
        <w:t>.</w:t>
      </w:r>
      <w:r w:rsidRPr="00D710B4">
        <w:rPr>
          <w:sz w:val="24"/>
          <w:szCs w:val="24"/>
        </w:rPr>
        <w:t xml:space="preserve"> Контрольними зрізами знань було охоплено </w:t>
      </w:r>
      <w:r w:rsidR="00D710B4" w:rsidRPr="00D710B4">
        <w:rPr>
          <w:sz w:val="24"/>
          <w:szCs w:val="24"/>
        </w:rPr>
        <w:t>62</w:t>
      </w:r>
      <w:r w:rsidRPr="00D710B4">
        <w:rPr>
          <w:sz w:val="24"/>
          <w:szCs w:val="24"/>
        </w:rPr>
        <w:t xml:space="preserve"> </w:t>
      </w:r>
      <w:r w:rsidRPr="00D710B4">
        <w:rPr>
          <w:sz w:val="24"/>
          <w:szCs w:val="24"/>
          <w:shd w:val="clear" w:color="auto" w:fill="FFFFFF"/>
        </w:rPr>
        <w:t xml:space="preserve"> учні (</w:t>
      </w:r>
      <w:r w:rsidR="006F7E70" w:rsidRPr="00D710B4">
        <w:rPr>
          <w:sz w:val="24"/>
          <w:szCs w:val="24"/>
          <w:shd w:val="clear" w:color="auto" w:fill="FFFFFF"/>
        </w:rPr>
        <w:t>7</w:t>
      </w:r>
      <w:r w:rsidR="00D710B4" w:rsidRPr="00D710B4">
        <w:rPr>
          <w:sz w:val="24"/>
          <w:szCs w:val="24"/>
          <w:shd w:val="clear" w:color="auto" w:fill="FFFFFF"/>
        </w:rPr>
        <w:t>0</w:t>
      </w:r>
      <w:r w:rsidRPr="00D710B4">
        <w:rPr>
          <w:sz w:val="24"/>
          <w:szCs w:val="24"/>
          <w:shd w:val="clear" w:color="auto" w:fill="FFFFFF"/>
        </w:rPr>
        <w:t xml:space="preserve">% </w:t>
      </w:r>
      <w:r w:rsidRPr="00D710B4">
        <w:rPr>
          <w:sz w:val="24"/>
          <w:szCs w:val="24"/>
        </w:rPr>
        <w:t xml:space="preserve">від кількості учнів, які підлягали перевірці). Результати зрізів знань навчальних досягнень учнів показали, що на високому рівні досягнень навчається </w:t>
      </w:r>
      <w:r w:rsidR="00D710B4" w:rsidRPr="00D710B4">
        <w:rPr>
          <w:sz w:val="24"/>
          <w:szCs w:val="24"/>
        </w:rPr>
        <w:t>87</w:t>
      </w:r>
      <w:r w:rsidRPr="00D710B4">
        <w:rPr>
          <w:sz w:val="24"/>
          <w:szCs w:val="24"/>
        </w:rPr>
        <w:t xml:space="preserve">% учнів, на достатньому – </w:t>
      </w:r>
      <w:r w:rsidR="00D710B4" w:rsidRPr="00D710B4">
        <w:rPr>
          <w:sz w:val="24"/>
          <w:szCs w:val="24"/>
        </w:rPr>
        <w:t>13</w:t>
      </w:r>
      <w:r w:rsidRPr="00D710B4">
        <w:rPr>
          <w:sz w:val="24"/>
          <w:szCs w:val="24"/>
        </w:rPr>
        <w:t>%, на середньому</w:t>
      </w:r>
      <w:r w:rsidR="00D710B4" w:rsidRPr="00D710B4">
        <w:rPr>
          <w:sz w:val="24"/>
          <w:szCs w:val="24"/>
        </w:rPr>
        <w:t xml:space="preserve"> та</w:t>
      </w:r>
      <w:r w:rsidRPr="00D710B4">
        <w:rPr>
          <w:sz w:val="24"/>
          <w:szCs w:val="24"/>
        </w:rPr>
        <w:t xml:space="preserve"> </w:t>
      </w:r>
      <w:r w:rsidR="00D710B4" w:rsidRPr="00D710B4">
        <w:rPr>
          <w:sz w:val="24"/>
          <w:szCs w:val="24"/>
        </w:rPr>
        <w:t>початковому</w:t>
      </w:r>
      <w:r w:rsidRPr="00D710B4">
        <w:rPr>
          <w:sz w:val="24"/>
          <w:szCs w:val="24"/>
        </w:rPr>
        <w:t xml:space="preserve"> - жодного учня.</w:t>
      </w:r>
    </w:p>
    <w:tbl>
      <w:tblPr>
        <w:tblpPr w:leftFromText="180" w:rightFromText="180" w:vertAnchor="text" w:horzAnchor="margin" w:tblpY="98"/>
        <w:tblW w:w="98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995"/>
        <w:gridCol w:w="851"/>
        <w:gridCol w:w="619"/>
        <w:gridCol w:w="657"/>
        <w:gridCol w:w="619"/>
        <w:gridCol w:w="425"/>
        <w:gridCol w:w="567"/>
        <w:gridCol w:w="567"/>
        <w:gridCol w:w="709"/>
        <w:gridCol w:w="567"/>
        <w:gridCol w:w="709"/>
        <w:gridCol w:w="708"/>
        <w:gridCol w:w="657"/>
        <w:gridCol w:w="709"/>
      </w:tblGrid>
      <w:tr w:rsidR="00D710B4" w:rsidRPr="00D710B4" w:rsidTr="00D710B4">
        <w:trPr>
          <w:trHeight w:val="473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  <w:sz w:val="16"/>
                <w:szCs w:val="16"/>
                <w:lang w:val="ru-RU"/>
              </w:rPr>
            </w:pPr>
            <w:r w:rsidRPr="00D710B4">
              <w:rPr>
                <w:b/>
                <w:sz w:val="16"/>
                <w:szCs w:val="16"/>
              </w:rPr>
              <w:t>№</w:t>
            </w:r>
          </w:p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  <w:sz w:val="16"/>
                <w:szCs w:val="16"/>
              </w:rPr>
            </w:pPr>
            <w:r w:rsidRPr="00D710B4">
              <w:rPr>
                <w:b/>
                <w:sz w:val="16"/>
                <w:szCs w:val="16"/>
              </w:rPr>
              <w:t>п/</w:t>
            </w:r>
            <w:proofErr w:type="spellStart"/>
            <w:r w:rsidRPr="00D710B4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  <w:sz w:val="16"/>
                <w:szCs w:val="16"/>
              </w:rPr>
            </w:pPr>
            <w:r w:rsidRPr="00D710B4">
              <w:rPr>
                <w:b/>
                <w:sz w:val="16"/>
                <w:szCs w:val="16"/>
              </w:rPr>
              <w:t>Клас,</w:t>
            </w:r>
          </w:p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  <w:sz w:val="16"/>
                <w:szCs w:val="16"/>
              </w:rPr>
            </w:pPr>
            <w:r w:rsidRPr="00D710B4">
              <w:rPr>
                <w:b/>
                <w:sz w:val="16"/>
                <w:szCs w:val="16"/>
              </w:rPr>
              <w:t>курс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  <w:textDirection w:val="btLr"/>
          </w:tcPr>
          <w:p w:rsidR="00D710B4" w:rsidRPr="00D710B4" w:rsidRDefault="00D710B4" w:rsidP="00D710B4">
            <w:pPr>
              <w:spacing w:line="276" w:lineRule="auto"/>
              <w:ind w:left="113" w:right="-284"/>
              <w:rPr>
                <w:b/>
                <w:sz w:val="16"/>
                <w:szCs w:val="16"/>
              </w:rPr>
            </w:pPr>
            <w:r w:rsidRPr="00D710B4">
              <w:rPr>
                <w:b/>
                <w:sz w:val="16"/>
                <w:szCs w:val="16"/>
              </w:rPr>
              <w:t>Кількість</w:t>
            </w:r>
          </w:p>
          <w:p w:rsidR="00D710B4" w:rsidRPr="00D710B4" w:rsidRDefault="00D710B4" w:rsidP="00D710B4">
            <w:pPr>
              <w:spacing w:line="276" w:lineRule="auto"/>
              <w:ind w:left="113" w:right="-284"/>
              <w:rPr>
                <w:b/>
                <w:sz w:val="16"/>
                <w:szCs w:val="16"/>
              </w:rPr>
            </w:pPr>
            <w:r w:rsidRPr="00D710B4">
              <w:rPr>
                <w:b/>
                <w:sz w:val="16"/>
                <w:szCs w:val="16"/>
              </w:rPr>
              <w:t>учнів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  <w:textDirection w:val="btLr"/>
          </w:tcPr>
          <w:p w:rsidR="00D710B4" w:rsidRPr="00D710B4" w:rsidRDefault="00D710B4" w:rsidP="00D710B4">
            <w:pPr>
              <w:spacing w:line="276" w:lineRule="auto"/>
              <w:ind w:left="-294" w:right="-284"/>
              <w:jc w:val="center"/>
              <w:rPr>
                <w:b/>
                <w:sz w:val="16"/>
                <w:szCs w:val="16"/>
              </w:rPr>
            </w:pPr>
            <w:r w:rsidRPr="00D710B4">
              <w:rPr>
                <w:b/>
                <w:sz w:val="16"/>
                <w:szCs w:val="16"/>
              </w:rPr>
              <w:t xml:space="preserve">Початковий </w:t>
            </w:r>
          </w:p>
          <w:p w:rsidR="00D710B4" w:rsidRPr="00D710B4" w:rsidRDefault="00D710B4" w:rsidP="00D710B4">
            <w:pPr>
              <w:spacing w:line="276" w:lineRule="auto"/>
              <w:ind w:left="-567" w:right="-284"/>
              <w:jc w:val="center"/>
              <w:rPr>
                <w:b/>
                <w:sz w:val="16"/>
                <w:szCs w:val="16"/>
              </w:rPr>
            </w:pPr>
            <w:r w:rsidRPr="00D710B4">
              <w:rPr>
                <w:b/>
                <w:sz w:val="16"/>
                <w:szCs w:val="16"/>
              </w:rPr>
              <w:t>рівень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rPr>
                <w:b/>
                <w:i/>
                <w:sz w:val="16"/>
                <w:szCs w:val="16"/>
              </w:rPr>
            </w:pPr>
            <w:r w:rsidRPr="00D710B4">
              <w:rPr>
                <w:b/>
                <w:i/>
                <w:sz w:val="16"/>
                <w:szCs w:val="16"/>
              </w:rPr>
              <w:t>%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  <w:textDirection w:val="btLr"/>
          </w:tcPr>
          <w:p w:rsidR="00D710B4" w:rsidRPr="00D710B4" w:rsidRDefault="00D710B4" w:rsidP="00D710B4">
            <w:pPr>
              <w:spacing w:line="276" w:lineRule="auto"/>
              <w:ind w:left="-567" w:right="-284"/>
              <w:jc w:val="center"/>
              <w:rPr>
                <w:b/>
                <w:sz w:val="16"/>
                <w:szCs w:val="16"/>
              </w:rPr>
            </w:pPr>
            <w:r w:rsidRPr="00D710B4">
              <w:rPr>
                <w:b/>
                <w:sz w:val="16"/>
                <w:szCs w:val="16"/>
              </w:rPr>
              <w:t>Середній</w:t>
            </w:r>
          </w:p>
          <w:p w:rsidR="00D710B4" w:rsidRPr="00D710B4" w:rsidRDefault="00D710B4" w:rsidP="00D710B4">
            <w:pPr>
              <w:spacing w:line="276" w:lineRule="auto"/>
              <w:ind w:left="-567" w:right="-284"/>
              <w:jc w:val="center"/>
              <w:rPr>
                <w:b/>
                <w:sz w:val="16"/>
                <w:szCs w:val="16"/>
              </w:rPr>
            </w:pPr>
            <w:r w:rsidRPr="00D710B4">
              <w:rPr>
                <w:b/>
                <w:sz w:val="16"/>
                <w:szCs w:val="16"/>
              </w:rPr>
              <w:t>рівень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rPr>
                <w:b/>
                <w:i/>
                <w:sz w:val="16"/>
                <w:szCs w:val="16"/>
                <w:lang w:val="ru-RU"/>
              </w:rPr>
            </w:pPr>
            <w:r w:rsidRPr="00D710B4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D710B4">
              <w:rPr>
                <w:b/>
                <w:i/>
                <w:sz w:val="16"/>
                <w:szCs w:val="16"/>
              </w:rPr>
              <w:t>%</w:t>
            </w:r>
            <w:r w:rsidRPr="00D710B4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  <w:textDirection w:val="btLr"/>
          </w:tcPr>
          <w:p w:rsidR="00D710B4" w:rsidRPr="00D710B4" w:rsidRDefault="00D710B4" w:rsidP="00D710B4">
            <w:pPr>
              <w:spacing w:line="276" w:lineRule="auto"/>
              <w:ind w:left="-454" w:right="-284" w:firstLine="567"/>
              <w:rPr>
                <w:b/>
                <w:sz w:val="16"/>
                <w:szCs w:val="16"/>
              </w:rPr>
            </w:pPr>
            <w:r w:rsidRPr="00D710B4">
              <w:rPr>
                <w:b/>
                <w:sz w:val="16"/>
                <w:szCs w:val="16"/>
                <w:lang w:val="ru-RU"/>
              </w:rPr>
              <w:t xml:space="preserve">   </w:t>
            </w:r>
            <w:r w:rsidRPr="00D710B4">
              <w:rPr>
                <w:b/>
                <w:sz w:val="16"/>
                <w:szCs w:val="16"/>
              </w:rPr>
              <w:t>Достатній</w:t>
            </w:r>
          </w:p>
          <w:p w:rsidR="00D710B4" w:rsidRPr="00D710B4" w:rsidRDefault="00D710B4" w:rsidP="00D710B4">
            <w:pPr>
              <w:spacing w:line="276" w:lineRule="auto"/>
              <w:ind w:left="-454" w:right="-284" w:firstLine="567"/>
              <w:rPr>
                <w:b/>
                <w:sz w:val="16"/>
                <w:szCs w:val="16"/>
              </w:rPr>
            </w:pPr>
            <w:r w:rsidRPr="00D710B4">
              <w:rPr>
                <w:b/>
                <w:sz w:val="16"/>
                <w:szCs w:val="16"/>
                <w:lang w:val="ru-RU"/>
              </w:rPr>
              <w:t xml:space="preserve">     </w:t>
            </w:r>
            <w:r w:rsidRPr="00D710B4">
              <w:rPr>
                <w:b/>
                <w:sz w:val="16"/>
                <w:szCs w:val="16"/>
              </w:rPr>
              <w:t>рівень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rPr>
                <w:b/>
                <w:i/>
                <w:sz w:val="16"/>
                <w:szCs w:val="16"/>
              </w:rPr>
            </w:pPr>
            <w:r w:rsidRPr="00D710B4">
              <w:rPr>
                <w:b/>
                <w:i/>
                <w:sz w:val="16"/>
                <w:szCs w:val="16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  <w:textDirection w:val="btLr"/>
          </w:tcPr>
          <w:p w:rsidR="00D710B4" w:rsidRPr="00D710B4" w:rsidRDefault="00D710B4" w:rsidP="00D710B4">
            <w:pPr>
              <w:spacing w:line="276" w:lineRule="auto"/>
              <w:ind w:left="-454" w:right="-284" w:firstLine="567"/>
              <w:rPr>
                <w:b/>
                <w:sz w:val="16"/>
                <w:szCs w:val="16"/>
                <w:lang w:val="ru-RU"/>
              </w:rPr>
            </w:pPr>
            <w:r w:rsidRPr="00D710B4">
              <w:rPr>
                <w:b/>
                <w:sz w:val="16"/>
                <w:szCs w:val="16"/>
              </w:rPr>
              <w:t>Високий</w:t>
            </w:r>
          </w:p>
          <w:p w:rsidR="00D710B4" w:rsidRPr="00D710B4" w:rsidRDefault="00D710B4" w:rsidP="00D710B4">
            <w:pPr>
              <w:spacing w:line="276" w:lineRule="auto"/>
              <w:ind w:left="-454" w:right="-284" w:firstLine="567"/>
              <w:rPr>
                <w:b/>
                <w:sz w:val="16"/>
                <w:szCs w:val="16"/>
              </w:rPr>
            </w:pPr>
            <w:r w:rsidRPr="00D710B4">
              <w:rPr>
                <w:b/>
                <w:sz w:val="16"/>
                <w:szCs w:val="16"/>
              </w:rPr>
              <w:t xml:space="preserve"> рівень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  <w:i/>
              </w:rPr>
            </w:pPr>
            <w:r w:rsidRPr="00D710B4">
              <w:rPr>
                <w:b/>
                <w:i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 w:rsidRPr="00D710B4">
              <w:rPr>
                <w:sz w:val="18"/>
              </w:rPr>
              <w:t>% якості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 w:rsidRPr="00D710B4">
              <w:rPr>
                <w:sz w:val="18"/>
              </w:rPr>
              <w:t>% успішності</w:t>
            </w:r>
          </w:p>
        </w:tc>
      </w:tr>
      <w:tr w:rsidR="00D710B4" w:rsidRPr="00D710B4" w:rsidTr="00D710B4">
        <w:trPr>
          <w:trHeight w:val="65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</w:rPr>
            </w:pPr>
          </w:p>
        </w:tc>
        <w:tc>
          <w:tcPr>
            <w:tcW w:w="995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</w:rPr>
            </w:pPr>
          </w:p>
        </w:tc>
        <w:tc>
          <w:tcPr>
            <w:tcW w:w="619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</w:rPr>
            </w:pPr>
          </w:p>
        </w:tc>
        <w:tc>
          <w:tcPr>
            <w:tcW w:w="657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  <w:i/>
              </w:rPr>
            </w:pPr>
          </w:p>
        </w:tc>
        <w:tc>
          <w:tcPr>
            <w:tcW w:w="619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  <w:i/>
              </w:rPr>
            </w:pPr>
          </w:p>
        </w:tc>
        <w:tc>
          <w:tcPr>
            <w:tcW w:w="709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rPr>
                <w:sz w:val="18"/>
              </w:rPr>
            </w:pPr>
            <w:r w:rsidRPr="00D710B4">
              <w:rPr>
                <w:sz w:val="18"/>
              </w:rPr>
              <w:t>учнів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 w:rsidRPr="00D710B4">
              <w:rPr>
                <w:sz w:val="18"/>
              </w:rPr>
              <w:t>%</w:t>
            </w:r>
          </w:p>
        </w:tc>
        <w:tc>
          <w:tcPr>
            <w:tcW w:w="65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rPr>
                <w:sz w:val="18"/>
              </w:rPr>
            </w:pPr>
            <w:r w:rsidRPr="00D710B4">
              <w:rPr>
                <w:sz w:val="18"/>
              </w:rPr>
              <w:t>учнів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 w:rsidRPr="00D710B4">
              <w:rPr>
                <w:sz w:val="18"/>
              </w:rPr>
              <w:t>%</w:t>
            </w:r>
          </w:p>
        </w:tc>
      </w:tr>
      <w:tr w:rsidR="00D710B4" w:rsidRPr="00D710B4" w:rsidTr="00D710B4">
        <w:trPr>
          <w:trHeight w:val="498"/>
        </w:trPr>
        <w:tc>
          <w:tcPr>
            <w:tcW w:w="52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</w:pPr>
            <w:r w:rsidRPr="00D710B4">
              <w:t>1</w:t>
            </w:r>
          </w:p>
        </w:tc>
        <w:tc>
          <w:tcPr>
            <w:tcW w:w="99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right="-284"/>
              <w:rPr>
                <w:sz w:val="18"/>
              </w:rPr>
            </w:pPr>
            <w:r w:rsidRPr="00D710B4">
              <w:rPr>
                <w:sz w:val="18"/>
              </w:rPr>
              <w:t xml:space="preserve"> </w:t>
            </w:r>
            <w:r w:rsidRPr="00D710B4">
              <w:rPr>
                <w:sz w:val="18"/>
                <w:lang w:val="ru-RU"/>
              </w:rPr>
              <w:t>І</w:t>
            </w:r>
            <w:r w:rsidRPr="00D710B4">
              <w:rPr>
                <w:sz w:val="18"/>
              </w:rPr>
              <w:t>І фіз</w:t>
            </w:r>
            <w:proofErr w:type="gramStart"/>
            <w:r w:rsidRPr="00D710B4">
              <w:rPr>
                <w:sz w:val="18"/>
              </w:rPr>
              <w:t>.-</w:t>
            </w:r>
            <w:proofErr w:type="gramEnd"/>
            <w:r w:rsidRPr="00D710B4">
              <w:rPr>
                <w:sz w:val="18"/>
              </w:rPr>
              <w:t>мат.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940"/>
              <w:jc w:val="center"/>
              <w:rPr>
                <w:sz w:val="18"/>
                <w:lang w:val="ru-RU"/>
              </w:rPr>
            </w:pPr>
            <w:r w:rsidRPr="00D710B4">
              <w:rPr>
                <w:sz w:val="18"/>
                <w:lang w:val="ru-RU"/>
              </w:rPr>
              <w:t>22</w:t>
            </w:r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 w:rsidRPr="00D710B4">
              <w:rPr>
                <w:sz w:val="18"/>
              </w:rPr>
              <w:t>-</w:t>
            </w:r>
          </w:p>
        </w:tc>
        <w:tc>
          <w:tcPr>
            <w:tcW w:w="6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 w:rsidRPr="00D710B4">
              <w:rPr>
                <w:sz w:val="18"/>
              </w:rPr>
              <w:t>-</w:t>
            </w:r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  <w:lang w:val="ru-RU"/>
              </w:rPr>
            </w:pPr>
            <w:r w:rsidRPr="00D710B4">
              <w:rPr>
                <w:sz w:val="18"/>
                <w:lang w:val="ru-RU"/>
              </w:rPr>
              <w:t>-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326"/>
              <w:jc w:val="center"/>
              <w:rPr>
                <w:sz w:val="18"/>
                <w:lang w:val="ru-RU"/>
              </w:rPr>
            </w:pPr>
            <w:r w:rsidRPr="00D710B4">
              <w:rPr>
                <w:sz w:val="18"/>
                <w:lang w:val="ru-RU"/>
              </w:rPr>
              <w:t>-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  <w:lang w:val="ru-RU"/>
              </w:rPr>
            </w:pPr>
            <w:r w:rsidRPr="00D710B4">
              <w:rPr>
                <w:sz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FD70EC">
            <w:pPr>
              <w:spacing w:line="276" w:lineRule="auto"/>
              <w:ind w:left="-567" w:right="-284" w:firstLine="567"/>
              <w:jc w:val="center"/>
              <w:rPr>
                <w:sz w:val="18"/>
                <w:lang w:val="ru-RU"/>
              </w:rPr>
            </w:pPr>
            <w:r w:rsidRPr="00D710B4">
              <w:rPr>
                <w:sz w:val="18"/>
                <w:lang w:val="ru-RU"/>
              </w:rPr>
              <w:t>9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  <w:lang w:val="ru-RU"/>
              </w:rPr>
            </w:pPr>
            <w:r w:rsidRPr="00D710B4">
              <w:rPr>
                <w:sz w:val="1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  <w:lang w:val="ru-RU"/>
              </w:rPr>
            </w:pPr>
            <w:r w:rsidRPr="00D710B4">
              <w:rPr>
                <w:sz w:val="18"/>
                <w:lang w:val="ru-RU"/>
              </w:rPr>
              <w:t>91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jc w:val="center"/>
            </w:pPr>
            <w:r w:rsidRPr="00D710B4">
              <w:t>22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jc w:val="center"/>
            </w:pPr>
            <w:r w:rsidRPr="00D710B4">
              <w:t>100</w:t>
            </w:r>
          </w:p>
        </w:tc>
        <w:tc>
          <w:tcPr>
            <w:tcW w:w="6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  <w:lang w:val="ru-RU"/>
              </w:rPr>
            </w:pPr>
            <w:r w:rsidRPr="00D710B4">
              <w:rPr>
                <w:sz w:val="18"/>
              </w:rPr>
              <w:t>2</w:t>
            </w:r>
            <w:r w:rsidRPr="00D710B4">
              <w:rPr>
                <w:sz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 w:rsidRPr="00D710B4">
              <w:rPr>
                <w:sz w:val="18"/>
              </w:rPr>
              <w:t>100</w:t>
            </w:r>
          </w:p>
        </w:tc>
      </w:tr>
      <w:tr w:rsidR="00D710B4" w:rsidRPr="00D710B4" w:rsidTr="00D710B4">
        <w:trPr>
          <w:trHeight w:val="523"/>
        </w:trPr>
        <w:tc>
          <w:tcPr>
            <w:tcW w:w="52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</w:pPr>
            <w:r w:rsidRPr="00D710B4">
              <w:t>2</w:t>
            </w:r>
          </w:p>
        </w:tc>
        <w:tc>
          <w:tcPr>
            <w:tcW w:w="99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right="-284"/>
              <w:rPr>
                <w:sz w:val="18"/>
              </w:rPr>
            </w:pPr>
            <w:r w:rsidRPr="00D710B4">
              <w:rPr>
                <w:sz w:val="18"/>
              </w:rPr>
              <w:t xml:space="preserve">ІІ укр. </w:t>
            </w:r>
            <w:r>
              <w:rPr>
                <w:sz w:val="18"/>
              </w:rPr>
              <w:t>філ.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940"/>
              <w:jc w:val="center"/>
              <w:rPr>
                <w:sz w:val="18"/>
                <w:lang w:val="ru-RU"/>
              </w:rPr>
            </w:pPr>
            <w:r w:rsidRPr="00D710B4">
              <w:rPr>
                <w:sz w:val="18"/>
                <w:lang w:val="ru-RU"/>
              </w:rPr>
              <w:t>22</w:t>
            </w:r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 w:rsidRPr="00D710B4">
              <w:rPr>
                <w:sz w:val="18"/>
              </w:rPr>
              <w:t>-</w:t>
            </w:r>
          </w:p>
        </w:tc>
        <w:tc>
          <w:tcPr>
            <w:tcW w:w="6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 w:rsidRPr="00D710B4">
              <w:rPr>
                <w:sz w:val="18"/>
              </w:rPr>
              <w:t>-</w:t>
            </w:r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  <w:lang w:val="ru-RU"/>
              </w:rPr>
            </w:pPr>
            <w:r w:rsidRPr="00D710B4">
              <w:rPr>
                <w:sz w:val="18"/>
                <w:lang w:val="ru-RU"/>
              </w:rPr>
              <w:t>-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326"/>
              <w:jc w:val="center"/>
              <w:rPr>
                <w:sz w:val="18"/>
                <w:lang w:val="ru-RU"/>
              </w:rPr>
            </w:pPr>
            <w:r w:rsidRPr="00D710B4">
              <w:rPr>
                <w:sz w:val="18"/>
                <w:lang w:val="ru-RU"/>
              </w:rPr>
              <w:t>-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  <w:lang w:val="ru-RU"/>
              </w:rPr>
            </w:pPr>
            <w:r w:rsidRPr="00D710B4">
              <w:rPr>
                <w:sz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  <w:lang w:val="ru-RU"/>
              </w:rPr>
            </w:pPr>
            <w:r w:rsidRPr="00D710B4">
              <w:rPr>
                <w:sz w:val="18"/>
                <w:lang w:val="ru-RU"/>
              </w:rPr>
              <w:t>27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  <w:lang w:val="ru-RU"/>
              </w:rPr>
            </w:pPr>
            <w:r w:rsidRPr="00D710B4">
              <w:rPr>
                <w:sz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  <w:lang w:val="ru-RU"/>
              </w:rPr>
            </w:pPr>
            <w:r w:rsidRPr="00D710B4">
              <w:rPr>
                <w:sz w:val="18"/>
                <w:lang w:val="ru-RU"/>
              </w:rPr>
              <w:t>73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jc w:val="center"/>
            </w:pPr>
            <w:r w:rsidRPr="00D710B4">
              <w:t>22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jc w:val="center"/>
            </w:pPr>
            <w:r w:rsidRPr="00D710B4">
              <w:t>100</w:t>
            </w:r>
          </w:p>
        </w:tc>
        <w:tc>
          <w:tcPr>
            <w:tcW w:w="6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  <w:lang w:val="ru-RU"/>
              </w:rPr>
            </w:pPr>
            <w:r w:rsidRPr="00D710B4">
              <w:rPr>
                <w:sz w:val="18"/>
              </w:rPr>
              <w:t>2</w:t>
            </w:r>
            <w:r w:rsidRPr="00D710B4">
              <w:rPr>
                <w:sz w:val="18"/>
                <w:lang w:val="ru-RU"/>
              </w:rPr>
              <w:t>2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 w:rsidRPr="00D710B4">
              <w:rPr>
                <w:sz w:val="18"/>
              </w:rPr>
              <w:t>100</w:t>
            </w:r>
          </w:p>
        </w:tc>
      </w:tr>
      <w:tr w:rsidR="00D710B4" w:rsidRPr="00D710B4" w:rsidTr="00D710B4">
        <w:trPr>
          <w:trHeight w:val="713"/>
        </w:trPr>
        <w:tc>
          <w:tcPr>
            <w:tcW w:w="52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</w:pPr>
            <w:r w:rsidRPr="00D710B4"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/>
              <w:rPr>
                <w:sz w:val="18"/>
              </w:rPr>
            </w:pPr>
            <w:r w:rsidRPr="00D710B4">
              <w:rPr>
                <w:sz w:val="18"/>
              </w:rPr>
              <w:t xml:space="preserve">          І  ІІ ін. філ.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940"/>
              <w:jc w:val="center"/>
              <w:rPr>
                <w:sz w:val="18"/>
                <w:lang w:val="ru-RU"/>
              </w:rPr>
            </w:pPr>
            <w:r w:rsidRPr="00D710B4">
              <w:rPr>
                <w:sz w:val="18"/>
                <w:lang w:val="ru-RU"/>
              </w:rPr>
              <w:t>18</w:t>
            </w:r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 w:rsidRPr="00D710B4">
              <w:rPr>
                <w:sz w:val="18"/>
              </w:rPr>
              <w:t>-</w:t>
            </w:r>
          </w:p>
        </w:tc>
        <w:tc>
          <w:tcPr>
            <w:tcW w:w="65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 w:rsidRPr="00D710B4">
              <w:rPr>
                <w:sz w:val="18"/>
              </w:rPr>
              <w:t>-</w:t>
            </w:r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  <w:lang w:val="ru-RU"/>
              </w:rPr>
            </w:pPr>
            <w:r w:rsidRPr="00D710B4">
              <w:rPr>
                <w:sz w:val="18"/>
                <w:lang w:val="ru-RU"/>
              </w:rPr>
              <w:t>-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326"/>
              <w:jc w:val="center"/>
              <w:rPr>
                <w:sz w:val="18"/>
                <w:lang w:val="ru-RU"/>
              </w:rPr>
            </w:pPr>
            <w:r w:rsidRPr="00D710B4">
              <w:rPr>
                <w:sz w:val="18"/>
                <w:lang w:val="ru-RU"/>
              </w:rPr>
              <w:t>-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  <w:lang w:val="ru-RU"/>
              </w:rPr>
            </w:pPr>
            <w:r w:rsidRPr="00D710B4">
              <w:rPr>
                <w:sz w:val="18"/>
                <w:lang w:val="ru-RU"/>
              </w:rPr>
              <w:t>-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  <w:lang w:val="ru-RU"/>
              </w:rPr>
            </w:pPr>
            <w:r w:rsidRPr="00D710B4">
              <w:rPr>
                <w:sz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  <w:lang w:val="ru-RU"/>
              </w:rPr>
            </w:pPr>
            <w:r w:rsidRPr="00D710B4">
              <w:rPr>
                <w:sz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  <w:lang w:val="ru-RU"/>
              </w:rPr>
            </w:pPr>
            <w:r w:rsidRPr="00D710B4">
              <w:rPr>
                <w:sz w:val="1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D710B4" w:rsidRPr="00D710B4" w:rsidRDefault="00D710B4" w:rsidP="00D710B4">
            <w:pPr>
              <w:jc w:val="center"/>
            </w:pPr>
            <w:r w:rsidRPr="00D710B4">
              <w:t>18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D710B4" w:rsidRPr="00D710B4" w:rsidRDefault="00D710B4" w:rsidP="00D710B4">
            <w:pPr>
              <w:jc w:val="center"/>
            </w:pPr>
            <w:r w:rsidRPr="00D710B4">
              <w:t>100</w:t>
            </w:r>
          </w:p>
        </w:tc>
        <w:tc>
          <w:tcPr>
            <w:tcW w:w="65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  <w:lang w:val="ru-RU"/>
              </w:rPr>
            </w:pPr>
            <w:r w:rsidRPr="00D710B4">
              <w:rPr>
                <w:sz w:val="18"/>
                <w:lang w:val="ru-RU"/>
              </w:rPr>
              <w:t>18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sz w:val="18"/>
              </w:rPr>
            </w:pPr>
            <w:r w:rsidRPr="00D710B4">
              <w:rPr>
                <w:sz w:val="18"/>
              </w:rPr>
              <w:t>100</w:t>
            </w:r>
          </w:p>
        </w:tc>
      </w:tr>
      <w:tr w:rsidR="00D710B4" w:rsidRPr="00D710B4" w:rsidTr="00D710B4">
        <w:trPr>
          <w:trHeight w:val="523"/>
        </w:trPr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</w:rPr>
            </w:pPr>
            <w:r w:rsidRPr="00D710B4">
              <w:rPr>
                <w:b/>
              </w:rPr>
              <w:t>разом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940"/>
              <w:jc w:val="center"/>
              <w:rPr>
                <w:b/>
                <w:i/>
                <w:lang w:val="ru-RU"/>
              </w:rPr>
            </w:pPr>
            <w:r w:rsidRPr="00D710B4">
              <w:rPr>
                <w:b/>
                <w:i/>
                <w:lang w:val="ru-RU"/>
              </w:rPr>
              <w:t>62</w:t>
            </w:r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</w:rPr>
            </w:pPr>
            <w:r w:rsidRPr="00D710B4">
              <w:rPr>
                <w:b/>
                <w:i/>
              </w:rPr>
              <w:t>-</w:t>
            </w:r>
          </w:p>
        </w:tc>
        <w:tc>
          <w:tcPr>
            <w:tcW w:w="6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</w:rPr>
            </w:pPr>
            <w:r w:rsidRPr="00D710B4">
              <w:rPr>
                <w:b/>
              </w:rPr>
              <w:t>-</w:t>
            </w:r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  <w:lang w:val="ru-RU"/>
              </w:rPr>
            </w:pPr>
            <w:r w:rsidRPr="00D710B4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  <w:lang w:val="ru-RU"/>
              </w:rPr>
            </w:pPr>
            <w:r w:rsidRPr="00D710B4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  <w:lang w:val="ru-RU"/>
              </w:rPr>
            </w:pPr>
            <w:r w:rsidRPr="00D710B4">
              <w:rPr>
                <w:b/>
                <w:lang w:val="ru-RU"/>
              </w:rPr>
              <w:t>8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  <w:lang w:val="ru-RU"/>
              </w:rPr>
            </w:pPr>
            <w:r w:rsidRPr="00D710B4">
              <w:rPr>
                <w:b/>
                <w:lang w:val="ru-RU"/>
              </w:rPr>
              <w:t>13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  <w:lang w:val="ru-RU"/>
              </w:rPr>
            </w:pPr>
            <w:r w:rsidRPr="00D710B4">
              <w:rPr>
                <w:b/>
                <w:lang w:val="ru-RU"/>
              </w:rPr>
              <w:t>54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  <w:lang w:val="ru-RU"/>
              </w:rPr>
            </w:pPr>
            <w:r w:rsidRPr="00D710B4">
              <w:rPr>
                <w:b/>
                <w:lang w:val="ru-RU"/>
              </w:rPr>
              <w:t>87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  <w:lang w:val="ru-RU"/>
              </w:rPr>
            </w:pPr>
            <w:r w:rsidRPr="00D710B4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jc w:val="center"/>
              <w:rPr>
                <w:b/>
              </w:rPr>
            </w:pPr>
            <w:r w:rsidRPr="00D710B4">
              <w:rPr>
                <w:b/>
              </w:rPr>
              <w:t>62</w:t>
            </w:r>
          </w:p>
        </w:tc>
        <w:tc>
          <w:tcPr>
            <w:tcW w:w="6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jc w:val="center"/>
              <w:rPr>
                <w:b/>
              </w:rPr>
            </w:pPr>
            <w:r w:rsidRPr="00D710B4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710B4" w:rsidRPr="00D710B4" w:rsidRDefault="00D710B4" w:rsidP="00D710B4">
            <w:pPr>
              <w:spacing w:line="276" w:lineRule="auto"/>
              <w:ind w:left="-567" w:right="-284" w:firstLine="567"/>
              <w:jc w:val="center"/>
              <w:rPr>
                <w:b/>
              </w:rPr>
            </w:pPr>
            <w:r w:rsidRPr="00D710B4">
              <w:rPr>
                <w:b/>
              </w:rPr>
              <w:t>100</w:t>
            </w:r>
          </w:p>
        </w:tc>
      </w:tr>
    </w:tbl>
    <w:p w:rsidR="00753AA4" w:rsidRPr="00753AA4" w:rsidRDefault="00753AA4" w:rsidP="00D93B7E">
      <w:pPr>
        <w:spacing w:line="276" w:lineRule="auto"/>
        <w:ind w:right="-1" w:firstLine="567"/>
        <w:jc w:val="both"/>
        <w:rPr>
          <w:sz w:val="24"/>
          <w:szCs w:val="24"/>
        </w:rPr>
      </w:pPr>
      <w:r w:rsidRPr="00753AA4">
        <w:rPr>
          <w:sz w:val="24"/>
          <w:szCs w:val="24"/>
        </w:rPr>
        <w:t>Зріз знань складався з 18 тестових завдань (по 0, 5 б.) та 3 запитань (по 1 б.), що передбачали розгорнуту відповідь.</w:t>
      </w:r>
    </w:p>
    <w:p w:rsidR="00753AA4" w:rsidRPr="00753AA4" w:rsidRDefault="00753AA4" w:rsidP="00D93B7E">
      <w:pPr>
        <w:spacing w:line="276" w:lineRule="auto"/>
        <w:ind w:right="-1" w:firstLine="567"/>
        <w:jc w:val="both"/>
        <w:rPr>
          <w:sz w:val="24"/>
          <w:szCs w:val="24"/>
        </w:rPr>
      </w:pPr>
      <w:r w:rsidRPr="00753AA4">
        <w:rPr>
          <w:sz w:val="24"/>
          <w:szCs w:val="24"/>
        </w:rPr>
        <w:t xml:space="preserve">Аналіз результатів показав, що учні гарно володіють матеріалом </w:t>
      </w:r>
      <w:r w:rsidR="00F95A9B">
        <w:rPr>
          <w:sz w:val="24"/>
          <w:szCs w:val="24"/>
        </w:rPr>
        <w:t>і</w:t>
      </w:r>
      <w:r w:rsidRPr="00753AA4">
        <w:rPr>
          <w:sz w:val="24"/>
          <w:szCs w:val="24"/>
        </w:rPr>
        <w:t>з тем: «Архітектура світу», «Музична культура Індії й Далекого Сходу», «Театральне мистецтво».</w:t>
      </w:r>
    </w:p>
    <w:p w:rsidR="00753AA4" w:rsidRPr="00753AA4" w:rsidRDefault="00753AA4" w:rsidP="00D93B7E">
      <w:pPr>
        <w:spacing w:line="276" w:lineRule="auto"/>
        <w:ind w:right="-284" w:firstLine="567"/>
        <w:jc w:val="both"/>
        <w:rPr>
          <w:sz w:val="24"/>
          <w:szCs w:val="24"/>
        </w:rPr>
      </w:pPr>
      <w:r w:rsidRPr="00753AA4">
        <w:rPr>
          <w:sz w:val="24"/>
          <w:szCs w:val="24"/>
        </w:rPr>
        <w:t>Типові помилки, яких допустилися учні:</w:t>
      </w:r>
    </w:p>
    <w:p w:rsidR="00753AA4" w:rsidRPr="00753AA4" w:rsidRDefault="00753AA4" w:rsidP="00D93B7E">
      <w:pPr>
        <w:spacing w:line="276" w:lineRule="auto"/>
        <w:ind w:right="-284" w:firstLine="567"/>
        <w:jc w:val="both"/>
        <w:rPr>
          <w:sz w:val="24"/>
          <w:szCs w:val="24"/>
        </w:rPr>
      </w:pPr>
      <w:r w:rsidRPr="00753AA4">
        <w:rPr>
          <w:sz w:val="24"/>
          <w:szCs w:val="24"/>
        </w:rPr>
        <w:t>-</w:t>
      </w:r>
      <w:r w:rsidRPr="00753AA4">
        <w:rPr>
          <w:sz w:val="24"/>
          <w:szCs w:val="24"/>
        </w:rPr>
        <w:tab/>
        <w:t>не змогли охарактеризувати особливості модерної архітектури;</w:t>
      </w:r>
    </w:p>
    <w:p w:rsidR="00753AA4" w:rsidRPr="00753AA4" w:rsidRDefault="00753AA4" w:rsidP="00D93B7E">
      <w:pPr>
        <w:spacing w:line="276" w:lineRule="auto"/>
        <w:ind w:right="-284" w:firstLine="567"/>
        <w:jc w:val="both"/>
        <w:rPr>
          <w:sz w:val="24"/>
          <w:szCs w:val="24"/>
        </w:rPr>
      </w:pPr>
      <w:r w:rsidRPr="00753AA4">
        <w:rPr>
          <w:sz w:val="24"/>
          <w:szCs w:val="24"/>
        </w:rPr>
        <w:t>-</w:t>
      </w:r>
      <w:r w:rsidRPr="00753AA4">
        <w:rPr>
          <w:sz w:val="24"/>
          <w:szCs w:val="24"/>
        </w:rPr>
        <w:tab/>
        <w:t xml:space="preserve">не знали достатньої кількості живописних та скульптурних творів М. </w:t>
      </w:r>
      <w:proofErr w:type="spellStart"/>
      <w:r w:rsidRPr="00753AA4">
        <w:rPr>
          <w:sz w:val="24"/>
          <w:szCs w:val="24"/>
        </w:rPr>
        <w:t>Буонаротті</w:t>
      </w:r>
      <w:proofErr w:type="spellEnd"/>
      <w:r w:rsidRPr="00753AA4">
        <w:rPr>
          <w:sz w:val="24"/>
          <w:szCs w:val="24"/>
        </w:rPr>
        <w:t>;</w:t>
      </w:r>
    </w:p>
    <w:p w:rsidR="00D710B4" w:rsidRDefault="00753AA4" w:rsidP="00D93B7E">
      <w:pPr>
        <w:spacing w:line="276" w:lineRule="auto"/>
        <w:ind w:right="-284" w:firstLine="567"/>
        <w:jc w:val="both"/>
        <w:rPr>
          <w:sz w:val="24"/>
          <w:szCs w:val="24"/>
          <w:highlight w:val="yellow"/>
        </w:rPr>
      </w:pPr>
      <w:r w:rsidRPr="00753AA4">
        <w:rPr>
          <w:sz w:val="24"/>
          <w:szCs w:val="24"/>
        </w:rPr>
        <w:t>-</w:t>
      </w:r>
      <w:r w:rsidRPr="00753AA4">
        <w:rPr>
          <w:sz w:val="24"/>
          <w:szCs w:val="24"/>
        </w:rPr>
        <w:tab/>
        <w:t>не орієнтувалися в різновидах китайського живопису.</w:t>
      </w:r>
    </w:p>
    <w:p w:rsidR="00377514" w:rsidRPr="00377514" w:rsidRDefault="00517022" w:rsidP="00D93B7E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673666">
        <w:rPr>
          <w:sz w:val="24"/>
          <w:szCs w:val="24"/>
        </w:rPr>
        <w:t xml:space="preserve">Дієвим засобом формування мотивації до навчання, підвищення пізнавальної активності, поглиблення і розширення знань </w:t>
      </w:r>
      <w:r>
        <w:rPr>
          <w:sz w:val="24"/>
          <w:szCs w:val="24"/>
        </w:rPr>
        <w:t>учнів</w:t>
      </w:r>
      <w:r w:rsidRPr="00673666">
        <w:rPr>
          <w:sz w:val="24"/>
          <w:szCs w:val="24"/>
        </w:rPr>
        <w:t xml:space="preserve">, стійкого інтересу до </w:t>
      </w:r>
      <w:r w:rsidR="00350DFF">
        <w:rPr>
          <w:sz w:val="24"/>
          <w:szCs w:val="24"/>
        </w:rPr>
        <w:t xml:space="preserve">світової </w:t>
      </w:r>
      <w:r w:rsidRPr="00673666">
        <w:rPr>
          <w:sz w:val="24"/>
          <w:szCs w:val="24"/>
        </w:rPr>
        <w:t>культурної спадщини є різноманітні форми позакласної роботи з предмета</w:t>
      </w:r>
      <w:r>
        <w:rPr>
          <w:sz w:val="24"/>
          <w:szCs w:val="24"/>
        </w:rPr>
        <w:t>.</w:t>
      </w:r>
      <w:r w:rsidR="00714039">
        <w:rPr>
          <w:sz w:val="24"/>
          <w:szCs w:val="24"/>
        </w:rPr>
        <w:t xml:space="preserve"> Ц</w:t>
      </w:r>
      <w:r w:rsidR="00377514" w:rsidRPr="00377514">
        <w:rPr>
          <w:sz w:val="24"/>
          <w:szCs w:val="24"/>
        </w:rPr>
        <w:t>ього навчального року із 29 жовтня</w:t>
      </w:r>
      <w:r w:rsidR="00FD70EC">
        <w:rPr>
          <w:sz w:val="24"/>
          <w:szCs w:val="24"/>
        </w:rPr>
        <w:t xml:space="preserve"> по 03 листопада</w:t>
      </w:r>
      <w:r w:rsidR="00377514" w:rsidRPr="00377514">
        <w:rPr>
          <w:sz w:val="24"/>
          <w:szCs w:val="24"/>
        </w:rPr>
        <w:t xml:space="preserve"> в ліцеї пройшов </w:t>
      </w:r>
      <w:r w:rsidR="00377514" w:rsidRPr="00D93B7E">
        <w:rPr>
          <w:sz w:val="24"/>
          <w:szCs w:val="24"/>
        </w:rPr>
        <w:t>тиждень художньої культури</w:t>
      </w:r>
      <w:r w:rsidR="00D93B7E">
        <w:rPr>
          <w:sz w:val="24"/>
          <w:szCs w:val="24"/>
        </w:rPr>
        <w:t xml:space="preserve"> </w:t>
      </w:r>
      <w:r w:rsidR="00D93B7E" w:rsidRPr="00D93B7E">
        <w:rPr>
          <w:sz w:val="24"/>
          <w:szCs w:val="24"/>
        </w:rPr>
        <w:t>та музичного мистецтва</w:t>
      </w:r>
      <w:r w:rsidR="00377514" w:rsidRPr="00377514">
        <w:rPr>
          <w:sz w:val="24"/>
          <w:szCs w:val="24"/>
        </w:rPr>
        <w:t>, протягом якого К</w:t>
      </w:r>
      <w:r w:rsidR="00350DFF">
        <w:rPr>
          <w:sz w:val="24"/>
          <w:szCs w:val="24"/>
        </w:rPr>
        <w:t>.</w:t>
      </w:r>
      <w:r w:rsidR="00377514" w:rsidRPr="00377514">
        <w:rPr>
          <w:sz w:val="24"/>
          <w:szCs w:val="24"/>
        </w:rPr>
        <w:t>А</w:t>
      </w:r>
      <w:r w:rsidR="00350DFF">
        <w:rPr>
          <w:sz w:val="24"/>
          <w:szCs w:val="24"/>
        </w:rPr>
        <w:t>.</w:t>
      </w:r>
      <w:proofErr w:type="spellStart"/>
      <w:r w:rsidR="00350DFF">
        <w:rPr>
          <w:sz w:val="24"/>
          <w:szCs w:val="24"/>
        </w:rPr>
        <w:t>Готенко</w:t>
      </w:r>
      <w:proofErr w:type="spellEnd"/>
      <w:r w:rsidR="00377514" w:rsidRPr="00377514">
        <w:rPr>
          <w:sz w:val="24"/>
          <w:szCs w:val="24"/>
        </w:rPr>
        <w:t xml:space="preserve"> разом із керівником гуртка естрадної пісні М.В.</w:t>
      </w:r>
      <w:proofErr w:type="spellStart"/>
      <w:r w:rsidR="00377514" w:rsidRPr="00377514">
        <w:rPr>
          <w:sz w:val="24"/>
          <w:szCs w:val="24"/>
        </w:rPr>
        <w:t>Палаєвою</w:t>
      </w:r>
      <w:proofErr w:type="spellEnd"/>
      <w:r w:rsidR="00377514" w:rsidRPr="00377514">
        <w:rPr>
          <w:sz w:val="24"/>
          <w:szCs w:val="24"/>
        </w:rPr>
        <w:t xml:space="preserve"> </w:t>
      </w:r>
      <w:r w:rsidR="00F95A9B">
        <w:rPr>
          <w:sz w:val="24"/>
          <w:szCs w:val="24"/>
        </w:rPr>
        <w:t>прове</w:t>
      </w:r>
      <w:r w:rsidR="00377514" w:rsidRPr="00377514">
        <w:rPr>
          <w:sz w:val="24"/>
          <w:szCs w:val="24"/>
        </w:rPr>
        <w:t xml:space="preserve">ли відкритий виховний захід «Дорогами української народної ліричної пісні». Також </w:t>
      </w:r>
      <w:r w:rsidR="003C0FCE">
        <w:rPr>
          <w:sz w:val="24"/>
          <w:szCs w:val="24"/>
        </w:rPr>
        <w:t>бу</w:t>
      </w:r>
      <w:r w:rsidR="00FD70EC">
        <w:rPr>
          <w:sz w:val="24"/>
          <w:szCs w:val="24"/>
        </w:rPr>
        <w:t>л</w:t>
      </w:r>
      <w:r w:rsidR="003C0FCE">
        <w:rPr>
          <w:sz w:val="24"/>
          <w:szCs w:val="24"/>
        </w:rPr>
        <w:t>и здійснені</w:t>
      </w:r>
      <w:r w:rsidR="00377514" w:rsidRPr="00377514">
        <w:rPr>
          <w:sz w:val="24"/>
          <w:szCs w:val="24"/>
        </w:rPr>
        <w:t xml:space="preserve"> навчальні екскурсії для учнів І курсів по м. Ніжину, організ</w:t>
      </w:r>
      <w:r w:rsidR="003C0FCE">
        <w:rPr>
          <w:sz w:val="24"/>
          <w:szCs w:val="24"/>
        </w:rPr>
        <w:t>о</w:t>
      </w:r>
      <w:r w:rsidR="00377514" w:rsidRPr="00377514">
        <w:rPr>
          <w:sz w:val="24"/>
          <w:szCs w:val="24"/>
        </w:rPr>
        <w:t>ва</w:t>
      </w:r>
      <w:r w:rsidR="003C0FCE">
        <w:rPr>
          <w:sz w:val="24"/>
          <w:szCs w:val="24"/>
        </w:rPr>
        <w:t>но</w:t>
      </w:r>
      <w:r w:rsidR="00377514" w:rsidRPr="00377514">
        <w:rPr>
          <w:sz w:val="24"/>
          <w:szCs w:val="24"/>
        </w:rPr>
        <w:t xml:space="preserve"> екскурсію до картинної галереї Ніжинського державного університету та музею Миколи Гоголя. </w:t>
      </w:r>
    </w:p>
    <w:p w:rsidR="00350DFF" w:rsidRDefault="00714039" w:rsidP="00D93B7E">
      <w:pPr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Катерина Анатоліївна</w:t>
      </w:r>
      <w:r w:rsidR="003343CA" w:rsidRPr="00377514">
        <w:rPr>
          <w:sz w:val="24"/>
          <w:szCs w:val="24"/>
        </w:rPr>
        <w:t xml:space="preserve"> </w:t>
      </w:r>
      <w:r w:rsidR="009A41B0" w:rsidRPr="00377514">
        <w:rPr>
          <w:sz w:val="24"/>
          <w:szCs w:val="24"/>
        </w:rPr>
        <w:t xml:space="preserve">як учитель </w:t>
      </w:r>
      <w:r>
        <w:rPr>
          <w:sz w:val="24"/>
          <w:szCs w:val="24"/>
        </w:rPr>
        <w:t>художньої культури</w:t>
      </w:r>
      <w:r w:rsidR="00375B7D" w:rsidRPr="00377514">
        <w:rPr>
          <w:sz w:val="24"/>
          <w:szCs w:val="24"/>
        </w:rPr>
        <w:t xml:space="preserve"> </w:t>
      </w:r>
      <w:r w:rsidR="003343CA" w:rsidRPr="00377514">
        <w:rPr>
          <w:sz w:val="24"/>
          <w:szCs w:val="24"/>
        </w:rPr>
        <w:t xml:space="preserve">бере  участь у роботі кафедри </w:t>
      </w:r>
      <w:r w:rsidR="00375B7D" w:rsidRPr="00377514">
        <w:rPr>
          <w:sz w:val="24"/>
          <w:szCs w:val="24"/>
        </w:rPr>
        <w:t>в</w:t>
      </w:r>
      <w:r w:rsidR="003343CA" w:rsidRPr="00377514">
        <w:rPr>
          <w:sz w:val="24"/>
          <w:szCs w:val="24"/>
        </w:rPr>
        <w:t xml:space="preserve">чителів </w:t>
      </w:r>
      <w:r>
        <w:rPr>
          <w:sz w:val="24"/>
          <w:szCs w:val="24"/>
        </w:rPr>
        <w:t xml:space="preserve">художньо-естетичного розвитку, фізичної культури, захисту </w:t>
      </w:r>
      <w:r w:rsidR="003C0FCE">
        <w:rPr>
          <w:sz w:val="24"/>
          <w:szCs w:val="24"/>
        </w:rPr>
        <w:t>В</w:t>
      </w:r>
      <w:r>
        <w:rPr>
          <w:sz w:val="24"/>
          <w:szCs w:val="24"/>
        </w:rPr>
        <w:t>ітчизни, технологій та вихователів</w:t>
      </w:r>
      <w:r w:rsidR="00A0635C">
        <w:rPr>
          <w:sz w:val="24"/>
          <w:szCs w:val="24"/>
        </w:rPr>
        <w:t>.</w:t>
      </w:r>
      <w:r w:rsidR="00350DFF" w:rsidRPr="00350DFF">
        <w:rPr>
          <w:sz w:val="24"/>
          <w:szCs w:val="24"/>
        </w:rPr>
        <w:t xml:space="preserve"> </w:t>
      </w:r>
      <w:r w:rsidR="003C0FCE">
        <w:rPr>
          <w:sz w:val="24"/>
          <w:szCs w:val="24"/>
        </w:rPr>
        <w:t>Працює над самоосвітньої т</w:t>
      </w:r>
      <w:r w:rsidR="00350DFF" w:rsidRPr="00377514">
        <w:rPr>
          <w:sz w:val="24"/>
          <w:szCs w:val="24"/>
        </w:rPr>
        <w:t>ем</w:t>
      </w:r>
      <w:r w:rsidR="003C0FCE">
        <w:rPr>
          <w:sz w:val="24"/>
          <w:szCs w:val="24"/>
        </w:rPr>
        <w:t>ою</w:t>
      </w:r>
      <w:r w:rsidR="00350DFF" w:rsidRPr="00377514">
        <w:rPr>
          <w:sz w:val="24"/>
          <w:szCs w:val="24"/>
        </w:rPr>
        <w:t xml:space="preserve"> – «Створення ситуації успіху на уроках художньої культури», </w:t>
      </w:r>
      <w:r w:rsidR="003C0FCE">
        <w:rPr>
          <w:sz w:val="24"/>
          <w:szCs w:val="24"/>
        </w:rPr>
        <w:t>яка</w:t>
      </w:r>
      <w:r w:rsidR="00350DFF" w:rsidRPr="00377514">
        <w:rPr>
          <w:sz w:val="24"/>
          <w:szCs w:val="24"/>
        </w:rPr>
        <w:t xml:space="preserve"> відповідає науково-методичній проблемі навчального закладу. </w:t>
      </w:r>
    </w:p>
    <w:p w:rsidR="00714039" w:rsidRPr="00F95A9B" w:rsidRDefault="00F95A9B" w:rsidP="00F95A9B">
      <w:pPr>
        <w:spacing w:line="276" w:lineRule="auto"/>
        <w:ind w:right="-1" w:firstLine="567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lastRenderedPageBreak/>
        <w:t xml:space="preserve">Виходячи із вищезазначеного </w:t>
      </w:r>
      <w:r w:rsidRPr="00F95A9B">
        <w:rPr>
          <w:sz w:val="24"/>
          <w:szCs w:val="24"/>
        </w:rPr>
        <w:t>п</w:t>
      </w:r>
      <w:r w:rsidR="00714039" w:rsidRPr="00F95A9B">
        <w:rPr>
          <w:noProof/>
          <w:sz w:val="24"/>
          <w:szCs w:val="24"/>
        </w:rPr>
        <w:t>ропо</w:t>
      </w:r>
      <w:r w:rsidRPr="00F95A9B">
        <w:rPr>
          <w:noProof/>
          <w:sz w:val="24"/>
          <w:szCs w:val="24"/>
        </w:rPr>
        <w:t>нуємо</w:t>
      </w:r>
      <w:r w:rsidR="00714039" w:rsidRPr="00F95A9B">
        <w:rPr>
          <w:noProof/>
          <w:sz w:val="24"/>
          <w:szCs w:val="24"/>
        </w:rPr>
        <w:t>:</w:t>
      </w:r>
    </w:p>
    <w:p w:rsidR="00714039" w:rsidRPr="00673666" w:rsidRDefault="00714039" w:rsidP="00D93B7E">
      <w:pPr>
        <w:spacing w:line="276" w:lineRule="auto"/>
        <w:jc w:val="both"/>
        <w:rPr>
          <w:sz w:val="24"/>
          <w:szCs w:val="24"/>
        </w:rPr>
      </w:pPr>
      <w:r w:rsidRPr="00673666">
        <w:rPr>
          <w:sz w:val="24"/>
          <w:szCs w:val="24"/>
        </w:rPr>
        <w:t xml:space="preserve">1.  </w:t>
      </w:r>
      <w:r>
        <w:rPr>
          <w:sz w:val="24"/>
          <w:szCs w:val="24"/>
        </w:rPr>
        <w:t>Адміністрації</w:t>
      </w:r>
      <w:r w:rsidRPr="00673666">
        <w:rPr>
          <w:sz w:val="24"/>
          <w:szCs w:val="24"/>
        </w:rPr>
        <w:t>:</w:t>
      </w:r>
    </w:p>
    <w:p w:rsidR="00343AEC" w:rsidRDefault="00F95A9B" w:rsidP="00D93B7E">
      <w:pPr>
        <w:pStyle w:val="a6"/>
        <w:widowControl w:val="0"/>
        <w:numPr>
          <w:ilvl w:val="1"/>
          <w:numId w:val="27"/>
        </w:numPr>
        <w:shd w:val="clear" w:color="auto" w:fill="FFFFFF"/>
        <w:tabs>
          <w:tab w:val="left" w:pos="-5940"/>
          <w:tab w:val="left" w:pos="1080"/>
        </w:tabs>
        <w:spacing w:line="276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Забезпеч</w:t>
      </w:r>
      <w:r w:rsidR="00A0635C">
        <w:rPr>
          <w:spacing w:val="-6"/>
          <w:sz w:val="24"/>
          <w:szCs w:val="24"/>
        </w:rPr>
        <w:t>ува</w:t>
      </w:r>
      <w:r w:rsidR="00343AEC" w:rsidRPr="00673666">
        <w:rPr>
          <w:spacing w:val="-6"/>
          <w:sz w:val="24"/>
          <w:szCs w:val="24"/>
        </w:rPr>
        <w:t xml:space="preserve">ти проведенню уроків художньої культури в навчальних </w:t>
      </w:r>
      <w:r w:rsidR="00343AEC">
        <w:rPr>
          <w:spacing w:val="-6"/>
          <w:sz w:val="24"/>
          <w:szCs w:val="24"/>
        </w:rPr>
        <w:t>аудиторіях</w:t>
      </w:r>
      <w:r w:rsidR="00343AEC" w:rsidRPr="00673666">
        <w:rPr>
          <w:spacing w:val="-6"/>
          <w:sz w:val="24"/>
          <w:szCs w:val="24"/>
        </w:rPr>
        <w:t>, оснащених засобами інформаційно-комунікаційних технологій</w:t>
      </w:r>
      <w:r w:rsidR="00343AEC">
        <w:rPr>
          <w:spacing w:val="-6"/>
          <w:sz w:val="24"/>
          <w:szCs w:val="24"/>
        </w:rPr>
        <w:t>.</w:t>
      </w:r>
    </w:p>
    <w:p w:rsidR="00714039" w:rsidRDefault="00343AEC" w:rsidP="00D93B7E">
      <w:pPr>
        <w:pStyle w:val="a6"/>
        <w:widowControl w:val="0"/>
        <w:numPr>
          <w:ilvl w:val="1"/>
          <w:numId w:val="27"/>
        </w:numPr>
        <w:shd w:val="clear" w:color="auto" w:fill="FFFFFF"/>
        <w:tabs>
          <w:tab w:val="left" w:pos="-5940"/>
          <w:tab w:val="left" w:pos="851"/>
        </w:tabs>
        <w:spacing w:line="276" w:lineRule="auto"/>
        <w:ind w:left="851"/>
        <w:jc w:val="both"/>
        <w:rPr>
          <w:spacing w:val="-6"/>
          <w:sz w:val="24"/>
          <w:szCs w:val="24"/>
        </w:rPr>
      </w:pPr>
      <w:r w:rsidRPr="00343AEC">
        <w:rPr>
          <w:spacing w:val="-6"/>
          <w:sz w:val="24"/>
          <w:szCs w:val="24"/>
        </w:rPr>
        <w:t>Надавати консультації вчителю з питань викладання художньої культури.</w:t>
      </w:r>
    </w:p>
    <w:p w:rsidR="003C0FCE" w:rsidRPr="00343AEC" w:rsidRDefault="003C0FCE" w:rsidP="00D93B7E">
      <w:pPr>
        <w:pStyle w:val="a6"/>
        <w:widowControl w:val="0"/>
        <w:numPr>
          <w:ilvl w:val="1"/>
          <w:numId w:val="27"/>
        </w:numPr>
        <w:shd w:val="clear" w:color="auto" w:fill="FFFFFF"/>
        <w:tabs>
          <w:tab w:val="left" w:pos="-5940"/>
          <w:tab w:val="left" w:pos="851"/>
        </w:tabs>
        <w:spacing w:line="276" w:lineRule="auto"/>
        <w:ind w:left="851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Передбачити можливість відвідування учнями виставок, музеїв тощо</w:t>
      </w:r>
      <w:r w:rsidR="00F95A9B">
        <w:rPr>
          <w:spacing w:val="-6"/>
          <w:sz w:val="24"/>
          <w:szCs w:val="24"/>
        </w:rPr>
        <w:t xml:space="preserve"> за межами міста Ніжина.</w:t>
      </w:r>
    </w:p>
    <w:p w:rsidR="00343AEC" w:rsidRDefault="00343AEC" w:rsidP="00D93B7E">
      <w:pPr>
        <w:spacing w:line="276" w:lineRule="auto"/>
        <w:jc w:val="both"/>
        <w:rPr>
          <w:sz w:val="24"/>
          <w:szCs w:val="24"/>
        </w:rPr>
      </w:pPr>
    </w:p>
    <w:p w:rsidR="00343AEC" w:rsidRPr="00343AEC" w:rsidRDefault="00714039" w:rsidP="00D93B7E">
      <w:pPr>
        <w:spacing w:line="276" w:lineRule="auto"/>
        <w:jc w:val="both"/>
        <w:rPr>
          <w:spacing w:val="-6"/>
          <w:sz w:val="24"/>
          <w:szCs w:val="24"/>
        </w:rPr>
      </w:pPr>
      <w:r w:rsidRPr="00673666">
        <w:rPr>
          <w:sz w:val="24"/>
          <w:szCs w:val="24"/>
        </w:rPr>
        <w:t xml:space="preserve">2. </w:t>
      </w:r>
      <w:r w:rsidR="00343AEC">
        <w:rPr>
          <w:sz w:val="24"/>
          <w:szCs w:val="24"/>
        </w:rPr>
        <w:t>Голові предметної кафедри</w:t>
      </w:r>
      <w:r w:rsidR="00343AEC">
        <w:rPr>
          <w:sz w:val="28"/>
        </w:rPr>
        <w:t xml:space="preserve"> </w:t>
      </w:r>
      <w:r w:rsidR="00343AEC" w:rsidRPr="00343AEC">
        <w:rPr>
          <w:sz w:val="24"/>
          <w:szCs w:val="24"/>
        </w:rPr>
        <w:t>проаналізувати типові помилки, які допустили учні при написанні контрольних зрізів.</w:t>
      </w:r>
    </w:p>
    <w:p w:rsidR="00343AEC" w:rsidRDefault="00343AEC" w:rsidP="00D93B7E">
      <w:pPr>
        <w:spacing w:line="276" w:lineRule="auto"/>
        <w:jc w:val="both"/>
        <w:rPr>
          <w:sz w:val="24"/>
          <w:szCs w:val="24"/>
        </w:rPr>
      </w:pPr>
    </w:p>
    <w:p w:rsidR="00714039" w:rsidRPr="00673666" w:rsidRDefault="00714039" w:rsidP="00D93B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Учител</w:t>
      </w:r>
      <w:r w:rsidR="00343AEC">
        <w:rPr>
          <w:sz w:val="24"/>
          <w:szCs w:val="24"/>
        </w:rPr>
        <w:t>ю</w:t>
      </w:r>
      <w:r>
        <w:rPr>
          <w:sz w:val="24"/>
          <w:szCs w:val="24"/>
        </w:rPr>
        <w:t xml:space="preserve"> предмета</w:t>
      </w:r>
      <w:r w:rsidRPr="00673666">
        <w:rPr>
          <w:sz w:val="24"/>
          <w:szCs w:val="24"/>
        </w:rPr>
        <w:t xml:space="preserve"> „ Художня культура ”:</w:t>
      </w:r>
    </w:p>
    <w:p w:rsidR="00714039" w:rsidRPr="00673666" w:rsidRDefault="00714039" w:rsidP="00D93B7E">
      <w:pPr>
        <w:spacing w:line="276" w:lineRule="auto"/>
        <w:ind w:left="851" w:hanging="425"/>
        <w:jc w:val="both"/>
        <w:rPr>
          <w:sz w:val="24"/>
          <w:szCs w:val="24"/>
        </w:rPr>
      </w:pPr>
      <w:r w:rsidRPr="00673666">
        <w:rPr>
          <w:sz w:val="24"/>
          <w:szCs w:val="24"/>
        </w:rPr>
        <w:t>3.1. Продовжити роботу щодо забезпечення належного методичного рівня викладання предмету „ Художня культура ”, застосовуючи ефективні форми і методи для розвитку творчих здібностей учнів.</w:t>
      </w:r>
    </w:p>
    <w:p w:rsidR="00714039" w:rsidRPr="00673666" w:rsidRDefault="00714039" w:rsidP="00D93B7E">
      <w:pPr>
        <w:spacing w:line="276" w:lineRule="auto"/>
        <w:ind w:left="851" w:hanging="425"/>
        <w:jc w:val="both"/>
        <w:rPr>
          <w:sz w:val="24"/>
          <w:szCs w:val="24"/>
        </w:rPr>
      </w:pPr>
      <w:r w:rsidRPr="00673666">
        <w:rPr>
          <w:sz w:val="24"/>
          <w:szCs w:val="24"/>
        </w:rPr>
        <w:t xml:space="preserve">3.2. </w:t>
      </w:r>
      <w:r w:rsidR="00F95A9B">
        <w:rPr>
          <w:sz w:val="24"/>
          <w:szCs w:val="24"/>
        </w:rPr>
        <w:t>Керува</w:t>
      </w:r>
      <w:r w:rsidRPr="00673666">
        <w:rPr>
          <w:sz w:val="24"/>
          <w:szCs w:val="24"/>
        </w:rPr>
        <w:t>тис</w:t>
      </w:r>
      <w:r w:rsidR="00F95A9B">
        <w:rPr>
          <w:sz w:val="24"/>
          <w:szCs w:val="24"/>
        </w:rPr>
        <w:t>я</w:t>
      </w:r>
      <w:r w:rsidRPr="00673666">
        <w:rPr>
          <w:sz w:val="24"/>
          <w:szCs w:val="24"/>
        </w:rPr>
        <w:t xml:space="preserve"> методични</w:t>
      </w:r>
      <w:r w:rsidR="00F95A9B">
        <w:rPr>
          <w:sz w:val="24"/>
          <w:szCs w:val="24"/>
        </w:rPr>
        <w:t>ми</w:t>
      </w:r>
      <w:r w:rsidRPr="00673666">
        <w:rPr>
          <w:sz w:val="24"/>
          <w:szCs w:val="24"/>
        </w:rPr>
        <w:t xml:space="preserve"> рекомендаці</w:t>
      </w:r>
      <w:r w:rsidR="00F95A9B">
        <w:rPr>
          <w:sz w:val="24"/>
          <w:szCs w:val="24"/>
        </w:rPr>
        <w:t>ями</w:t>
      </w:r>
      <w:r w:rsidRPr="00673666">
        <w:rPr>
          <w:sz w:val="24"/>
          <w:szCs w:val="24"/>
        </w:rPr>
        <w:t xml:space="preserve"> щодо організації навчального процесу,  здійсн</w:t>
      </w:r>
      <w:r w:rsidR="003C0FCE">
        <w:rPr>
          <w:sz w:val="24"/>
          <w:szCs w:val="24"/>
        </w:rPr>
        <w:t>ювати</w:t>
      </w:r>
      <w:r w:rsidRPr="00673666">
        <w:rPr>
          <w:sz w:val="24"/>
          <w:szCs w:val="24"/>
        </w:rPr>
        <w:t xml:space="preserve"> оцінювання навчальних досягнень учнів, ведення сторінок класного журналу</w:t>
      </w:r>
      <w:r w:rsidR="003C0FCE">
        <w:rPr>
          <w:sz w:val="24"/>
          <w:szCs w:val="24"/>
        </w:rPr>
        <w:t xml:space="preserve"> відповідно до затверджених вимог</w:t>
      </w:r>
      <w:r w:rsidRPr="00673666">
        <w:rPr>
          <w:sz w:val="24"/>
          <w:szCs w:val="24"/>
        </w:rPr>
        <w:t>.</w:t>
      </w:r>
    </w:p>
    <w:p w:rsidR="00343AEC" w:rsidRPr="00673666" w:rsidRDefault="00714039" w:rsidP="00D93B7E">
      <w:pPr>
        <w:spacing w:line="276" w:lineRule="auto"/>
        <w:ind w:left="851" w:hanging="425"/>
        <w:jc w:val="both"/>
        <w:rPr>
          <w:sz w:val="24"/>
          <w:szCs w:val="24"/>
        </w:rPr>
      </w:pPr>
      <w:r w:rsidRPr="00673666">
        <w:rPr>
          <w:sz w:val="24"/>
          <w:szCs w:val="24"/>
        </w:rPr>
        <w:t xml:space="preserve">3.3. </w:t>
      </w:r>
      <w:r w:rsidR="00343AEC">
        <w:rPr>
          <w:sz w:val="24"/>
          <w:szCs w:val="24"/>
        </w:rPr>
        <w:t xml:space="preserve">Використовувати резервний час на тематичне оцінювання, регіональний компонент, узагальнення </w:t>
      </w:r>
      <w:r w:rsidR="00F95A9B">
        <w:rPr>
          <w:sz w:val="24"/>
          <w:szCs w:val="24"/>
        </w:rPr>
        <w:t>матеріалу</w:t>
      </w:r>
      <w:r w:rsidR="00343AEC">
        <w:rPr>
          <w:sz w:val="24"/>
          <w:szCs w:val="24"/>
        </w:rPr>
        <w:t>, відвідування виставок, музеїв тощо.</w:t>
      </w:r>
    </w:p>
    <w:p w:rsidR="00714039" w:rsidRDefault="00714039" w:rsidP="00FD70EC">
      <w:pPr>
        <w:spacing w:line="276" w:lineRule="auto"/>
        <w:ind w:left="780"/>
        <w:jc w:val="both"/>
        <w:rPr>
          <w:sz w:val="24"/>
          <w:szCs w:val="24"/>
        </w:rPr>
      </w:pPr>
    </w:p>
    <w:p w:rsidR="00714039" w:rsidRDefault="00714039" w:rsidP="00FD70EC">
      <w:pPr>
        <w:spacing w:line="276" w:lineRule="auto"/>
        <w:ind w:left="780"/>
        <w:jc w:val="both"/>
        <w:rPr>
          <w:sz w:val="24"/>
          <w:szCs w:val="24"/>
        </w:rPr>
      </w:pPr>
    </w:p>
    <w:p w:rsidR="0027175D" w:rsidRPr="00377514" w:rsidRDefault="0027175D" w:rsidP="00377514">
      <w:pPr>
        <w:spacing w:line="276" w:lineRule="auto"/>
        <w:ind w:right="-284" w:firstLine="567"/>
        <w:jc w:val="both"/>
        <w:rPr>
          <w:sz w:val="24"/>
          <w:szCs w:val="24"/>
        </w:rPr>
      </w:pPr>
    </w:p>
    <w:p w:rsidR="002F030C" w:rsidRPr="00377514" w:rsidRDefault="002F030C" w:rsidP="00377514">
      <w:pPr>
        <w:spacing w:line="276" w:lineRule="auto"/>
        <w:ind w:right="-284"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t>Директор ліцею</w:t>
      </w:r>
      <w:r w:rsidRPr="00377514">
        <w:rPr>
          <w:sz w:val="24"/>
          <w:szCs w:val="24"/>
        </w:rPr>
        <w:tab/>
      </w:r>
      <w:r w:rsidRPr="00377514">
        <w:rPr>
          <w:sz w:val="24"/>
          <w:szCs w:val="24"/>
        </w:rPr>
        <w:tab/>
      </w:r>
      <w:r w:rsidRPr="00377514">
        <w:rPr>
          <w:sz w:val="24"/>
          <w:szCs w:val="24"/>
        </w:rPr>
        <w:tab/>
      </w:r>
      <w:r w:rsidRPr="00377514">
        <w:rPr>
          <w:sz w:val="24"/>
          <w:szCs w:val="24"/>
        </w:rPr>
        <w:tab/>
      </w:r>
      <w:r w:rsidRPr="00377514">
        <w:rPr>
          <w:sz w:val="24"/>
          <w:szCs w:val="24"/>
        </w:rPr>
        <w:tab/>
      </w:r>
      <w:r w:rsidRPr="00377514">
        <w:rPr>
          <w:sz w:val="24"/>
          <w:szCs w:val="24"/>
        </w:rPr>
        <w:tab/>
        <w:t>Т.М.Шевчук</w:t>
      </w:r>
    </w:p>
    <w:p w:rsidR="00A112D2" w:rsidRPr="00377514" w:rsidRDefault="00F65B9E" w:rsidP="00377514">
      <w:pPr>
        <w:spacing w:line="276" w:lineRule="auto"/>
        <w:ind w:right="-284"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t>Заступник директора з НВР</w:t>
      </w:r>
      <w:r w:rsidRPr="00377514">
        <w:rPr>
          <w:sz w:val="24"/>
          <w:szCs w:val="24"/>
        </w:rPr>
        <w:tab/>
      </w:r>
      <w:r w:rsidRPr="00377514">
        <w:rPr>
          <w:sz w:val="24"/>
          <w:szCs w:val="24"/>
        </w:rPr>
        <w:tab/>
      </w:r>
      <w:r w:rsidRPr="00377514">
        <w:rPr>
          <w:sz w:val="24"/>
          <w:szCs w:val="24"/>
        </w:rPr>
        <w:tab/>
      </w:r>
      <w:r w:rsidRPr="00377514">
        <w:rPr>
          <w:sz w:val="24"/>
          <w:szCs w:val="24"/>
        </w:rPr>
        <w:tab/>
      </w:r>
      <w:r w:rsidRPr="00377514">
        <w:rPr>
          <w:sz w:val="24"/>
          <w:szCs w:val="24"/>
        </w:rPr>
        <w:tab/>
        <w:t>С.М.Сліпак</w:t>
      </w:r>
    </w:p>
    <w:p w:rsidR="00A112D2" w:rsidRPr="00377514" w:rsidRDefault="00F65B9E" w:rsidP="00377514">
      <w:pPr>
        <w:spacing w:line="276" w:lineRule="auto"/>
        <w:ind w:right="-284" w:firstLine="567"/>
        <w:jc w:val="both"/>
        <w:rPr>
          <w:sz w:val="24"/>
          <w:szCs w:val="24"/>
        </w:rPr>
      </w:pPr>
      <w:r w:rsidRPr="00377514">
        <w:rPr>
          <w:sz w:val="24"/>
          <w:szCs w:val="24"/>
        </w:rPr>
        <w:t>Заступник директора з ВР</w:t>
      </w:r>
      <w:r w:rsidRPr="00377514">
        <w:rPr>
          <w:sz w:val="24"/>
          <w:szCs w:val="24"/>
        </w:rPr>
        <w:tab/>
      </w:r>
      <w:r w:rsidRPr="00377514">
        <w:rPr>
          <w:sz w:val="24"/>
          <w:szCs w:val="24"/>
        </w:rPr>
        <w:tab/>
      </w:r>
      <w:r w:rsidRPr="00377514">
        <w:rPr>
          <w:sz w:val="24"/>
          <w:szCs w:val="24"/>
        </w:rPr>
        <w:tab/>
      </w:r>
      <w:r w:rsidRPr="00377514">
        <w:rPr>
          <w:sz w:val="24"/>
          <w:szCs w:val="24"/>
        </w:rPr>
        <w:tab/>
      </w:r>
      <w:r w:rsidRPr="00377514">
        <w:rPr>
          <w:sz w:val="24"/>
          <w:szCs w:val="24"/>
        </w:rPr>
        <w:tab/>
        <w:t>Т.М.Котляр</w:t>
      </w:r>
    </w:p>
    <w:p w:rsidR="00A112D2" w:rsidRPr="00377514" w:rsidRDefault="00343AEC" w:rsidP="00377514">
      <w:pPr>
        <w:spacing w:line="276" w:lineRule="auto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="00F65B9E" w:rsidRPr="00377514">
        <w:rPr>
          <w:sz w:val="24"/>
          <w:szCs w:val="24"/>
        </w:rPr>
        <w:t xml:space="preserve"> ліцею</w:t>
      </w:r>
      <w:r w:rsidR="00F65B9E" w:rsidRPr="00377514">
        <w:rPr>
          <w:sz w:val="24"/>
          <w:szCs w:val="24"/>
        </w:rPr>
        <w:tab/>
      </w:r>
      <w:r w:rsidR="00F65B9E" w:rsidRPr="00377514">
        <w:rPr>
          <w:sz w:val="24"/>
          <w:szCs w:val="24"/>
        </w:rPr>
        <w:tab/>
      </w:r>
      <w:r w:rsidR="00F65B9E" w:rsidRPr="00377514">
        <w:rPr>
          <w:sz w:val="24"/>
          <w:szCs w:val="24"/>
        </w:rPr>
        <w:tab/>
      </w:r>
      <w:r w:rsidR="00F65B9E" w:rsidRPr="00377514">
        <w:rPr>
          <w:sz w:val="24"/>
          <w:szCs w:val="24"/>
        </w:rPr>
        <w:tab/>
      </w:r>
      <w:r w:rsidR="00F65B9E" w:rsidRPr="00377514">
        <w:rPr>
          <w:sz w:val="24"/>
          <w:szCs w:val="24"/>
        </w:rPr>
        <w:tab/>
      </w:r>
      <w:r w:rsidR="00F65B9E" w:rsidRPr="00377514">
        <w:rPr>
          <w:sz w:val="24"/>
          <w:szCs w:val="24"/>
        </w:rPr>
        <w:tab/>
      </w:r>
      <w:r>
        <w:rPr>
          <w:sz w:val="24"/>
          <w:szCs w:val="24"/>
        </w:rPr>
        <w:tab/>
        <w:t>Т.І.</w:t>
      </w:r>
      <w:proofErr w:type="spellStart"/>
      <w:r>
        <w:rPr>
          <w:sz w:val="24"/>
          <w:szCs w:val="24"/>
        </w:rPr>
        <w:t>Бутурлим</w:t>
      </w:r>
      <w:proofErr w:type="spellEnd"/>
    </w:p>
    <w:p w:rsidR="00A112D2" w:rsidRPr="00377514" w:rsidRDefault="00A112D2" w:rsidP="00377514">
      <w:pPr>
        <w:spacing w:line="276" w:lineRule="auto"/>
        <w:ind w:right="-284" w:firstLine="567"/>
        <w:jc w:val="both"/>
        <w:rPr>
          <w:sz w:val="24"/>
          <w:szCs w:val="24"/>
        </w:rPr>
      </w:pPr>
    </w:p>
    <w:p w:rsidR="00A112D2" w:rsidRPr="00377514" w:rsidRDefault="00A112D2" w:rsidP="00377514">
      <w:pPr>
        <w:spacing w:line="276" w:lineRule="auto"/>
        <w:ind w:right="-284" w:firstLine="567"/>
        <w:jc w:val="both"/>
        <w:rPr>
          <w:sz w:val="24"/>
          <w:szCs w:val="24"/>
        </w:rPr>
      </w:pPr>
    </w:p>
    <w:p w:rsidR="00A112D2" w:rsidRPr="00377514" w:rsidRDefault="00A112D2" w:rsidP="00377514">
      <w:pPr>
        <w:spacing w:line="276" w:lineRule="auto"/>
        <w:ind w:right="-284" w:firstLine="567"/>
        <w:jc w:val="both"/>
        <w:rPr>
          <w:sz w:val="24"/>
          <w:szCs w:val="24"/>
        </w:rPr>
      </w:pPr>
    </w:p>
    <w:p w:rsidR="00A112D2" w:rsidRPr="00377514" w:rsidRDefault="00A112D2" w:rsidP="00377514">
      <w:pPr>
        <w:spacing w:line="276" w:lineRule="auto"/>
        <w:ind w:right="-284" w:firstLine="567"/>
        <w:rPr>
          <w:sz w:val="24"/>
          <w:szCs w:val="24"/>
        </w:rPr>
      </w:pPr>
    </w:p>
    <w:p w:rsidR="00A112D2" w:rsidRPr="00377514" w:rsidRDefault="00A112D2" w:rsidP="00377514">
      <w:pPr>
        <w:spacing w:line="276" w:lineRule="auto"/>
        <w:ind w:right="-284" w:firstLine="567"/>
        <w:jc w:val="both"/>
        <w:rPr>
          <w:sz w:val="24"/>
          <w:szCs w:val="24"/>
        </w:rPr>
      </w:pPr>
    </w:p>
    <w:sectPr w:rsidR="00A112D2" w:rsidRPr="00377514" w:rsidSect="00377514">
      <w:pgSz w:w="11906" w:h="16838"/>
      <w:pgMar w:top="851" w:right="850" w:bottom="1134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D2A5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D05AA5"/>
    <w:multiLevelType w:val="multilevel"/>
    <w:tmpl w:val="726865A8"/>
    <w:lvl w:ilvl="0">
      <w:numFmt w:val="bullet"/>
      <w:lvlText w:val="-"/>
      <w:lvlJc w:val="left"/>
      <w:pPr>
        <w:ind w:left="1353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2">
    <w:nsid w:val="19A514BA"/>
    <w:multiLevelType w:val="hybridMultilevel"/>
    <w:tmpl w:val="4EF8FE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49E9"/>
    <w:multiLevelType w:val="multilevel"/>
    <w:tmpl w:val="44249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21AE3F78"/>
    <w:multiLevelType w:val="multilevel"/>
    <w:tmpl w:val="41D260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39841FB"/>
    <w:multiLevelType w:val="hybridMultilevel"/>
    <w:tmpl w:val="DE38A060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6">
    <w:nsid w:val="250D2394"/>
    <w:multiLevelType w:val="hybridMultilevel"/>
    <w:tmpl w:val="3F8C2E98"/>
    <w:lvl w:ilvl="0" w:tplc="0422000F">
      <w:start w:val="1"/>
      <w:numFmt w:val="decimal"/>
      <w:lvlText w:val="%1."/>
      <w:lvlJc w:val="left"/>
      <w:pPr>
        <w:ind w:left="765" w:hanging="360"/>
      </w:pPr>
    </w:lvl>
    <w:lvl w:ilvl="1" w:tplc="04220019">
      <w:start w:val="1"/>
      <w:numFmt w:val="lowerLetter"/>
      <w:lvlText w:val="%2."/>
      <w:lvlJc w:val="left"/>
      <w:pPr>
        <w:ind w:left="1485" w:hanging="360"/>
      </w:pPr>
    </w:lvl>
    <w:lvl w:ilvl="2" w:tplc="0422001B">
      <w:start w:val="1"/>
      <w:numFmt w:val="lowerRoman"/>
      <w:lvlText w:val="%3."/>
      <w:lvlJc w:val="right"/>
      <w:pPr>
        <w:ind w:left="2205" w:hanging="180"/>
      </w:pPr>
    </w:lvl>
    <w:lvl w:ilvl="3" w:tplc="0422000F">
      <w:start w:val="1"/>
      <w:numFmt w:val="decimal"/>
      <w:lvlText w:val="%4."/>
      <w:lvlJc w:val="left"/>
      <w:pPr>
        <w:ind w:left="2925" w:hanging="360"/>
      </w:pPr>
    </w:lvl>
    <w:lvl w:ilvl="4" w:tplc="04220019">
      <w:start w:val="1"/>
      <w:numFmt w:val="lowerLetter"/>
      <w:lvlText w:val="%5."/>
      <w:lvlJc w:val="left"/>
      <w:pPr>
        <w:ind w:left="3645" w:hanging="360"/>
      </w:pPr>
    </w:lvl>
    <w:lvl w:ilvl="5" w:tplc="0422001B">
      <w:start w:val="1"/>
      <w:numFmt w:val="lowerRoman"/>
      <w:lvlText w:val="%6."/>
      <w:lvlJc w:val="right"/>
      <w:pPr>
        <w:ind w:left="4365" w:hanging="180"/>
      </w:pPr>
    </w:lvl>
    <w:lvl w:ilvl="6" w:tplc="0422000F">
      <w:start w:val="1"/>
      <w:numFmt w:val="decimal"/>
      <w:lvlText w:val="%7."/>
      <w:lvlJc w:val="left"/>
      <w:pPr>
        <w:ind w:left="5085" w:hanging="360"/>
      </w:pPr>
    </w:lvl>
    <w:lvl w:ilvl="7" w:tplc="04220019">
      <w:start w:val="1"/>
      <w:numFmt w:val="lowerLetter"/>
      <w:lvlText w:val="%8."/>
      <w:lvlJc w:val="left"/>
      <w:pPr>
        <w:ind w:left="5805" w:hanging="360"/>
      </w:pPr>
    </w:lvl>
    <w:lvl w:ilvl="8" w:tplc="0422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8102324"/>
    <w:multiLevelType w:val="hybridMultilevel"/>
    <w:tmpl w:val="CC1A79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E7F40"/>
    <w:multiLevelType w:val="multilevel"/>
    <w:tmpl w:val="F990A47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lvlText w:val="%1.%2."/>
      <w:lvlJc w:val="left"/>
      <w:pPr>
        <w:ind w:left="735" w:hanging="435"/>
      </w:pPr>
    </w:lvl>
    <w:lvl w:ilvl="2">
      <w:start w:val="1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020" w:hanging="72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740" w:hanging="1440"/>
      </w:pPr>
    </w:lvl>
    <w:lvl w:ilvl="7">
      <w:start w:val="1"/>
      <w:numFmt w:val="decimal"/>
      <w:lvlText w:val="%1.%2.%3.%4.%5.%6.%7.%8."/>
      <w:lvlJc w:val="left"/>
      <w:pPr>
        <w:ind w:left="1740" w:hanging="1440"/>
      </w:pPr>
    </w:lvl>
    <w:lvl w:ilvl="8">
      <w:start w:val="1"/>
      <w:numFmt w:val="decimal"/>
      <w:lvlText w:val="%1.%2.%3.%4.%5.%6.%7.%8.%9."/>
      <w:lvlJc w:val="left"/>
      <w:pPr>
        <w:ind w:left="2100" w:hanging="1800"/>
      </w:pPr>
    </w:lvl>
  </w:abstractNum>
  <w:abstractNum w:abstractNumId="9">
    <w:nsid w:val="30544053"/>
    <w:multiLevelType w:val="multilevel"/>
    <w:tmpl w:val="ED68481E"/>
    <w:lvl w:ilvl="0">
      <w:numFmt w:val="bullet"/>
      <w:lvlText w:val="-"/>
      <w:lvlJc w:val="left"/>
      <w:pPr>
        <w:ind w:left="90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0">
    <w:nsid w:val="30DF0CC2"/>
    <w:multiLevelType w:val="hybridMultilevel"/>
    <w:tmpl w:val="39EA324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EC49D3"/>
    <w:multiLevelType w:val="hybridMultilevel"/>
    <w:tmpl w:val="C0E0E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96E4C"/>
    <w:multiLevelType w:val="hybridMultilevel"/>
    <w:tmpl w:val="2CDE9CF8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C108EB"/>
    <w:multiLevelType w:val="hybridMultilevel"/>
    <w:tmpl w:val="FD28AD5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3D034CF5"/>
    <w:multiLevelType w:val="hybridMultilevel"/>
    <w:tmpl w:val="D0F4AE18"/>
    <w:lvl w:ilvl="0" w:tplc="041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15">
    <w:nsid w:val="419E0421"/>
    <w:multiLevelType w:val="hybridMultilevel"/>
    <w:tmpl w:val="C74AFF74"/>
    <w:lvl w:ilvl="0" w:tplc="4A46D35A">
      <w:start w:val="1"/>
      <w:numFmt w:val="decimal"/>
      <w:lvlText w:val="%1."/>
      <w:lvlJc w:val="left"/>
      <w:pPr>
        <w:ind w:left="688" w:hanging="9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44F40CEF"/>
    <w:multiLevelType w:val="multilevel"/>
    <w:tmpl w:val="E402BF82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7">
    <w:nsid w:val="49656A51"/>
    <w:multiLevelType w:val="multilevel"/>
    <w:tmpl w:val="D8E09B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8">
    <w:nsid w:val="5432574A"/>
    <w:multiLevelType w:val="multilevel"/>
    <w:tmpl w:val="E9F283D2"/>
    <w:lvl w:ilvl="0">
      <w:start w:val="4"/>
      <w:numFmt w:val="decimal"/>
      <w:lvlText w:val="%1."/>
      <w:lvlJc w:val="left"/>
      <w:pPr>
        <w:ind w:left="6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60" w:hanging="360"/>
      </w:pPr>
    </w:lvl>
    <w:lvl w:ilvl="2">
      <w:start w:val="1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020" w:hanging="72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740" w:hanging="1440"/>
      </w:pPr>
    </w:lvl>
    <w:lvl w:ilvl="7">
      <w:start w:val="1"/>
      <w:numFmt w:val="decimal"/>
      <w:lvlText w:val="%1.%2.%3.%4.%5.%6.%7.%8."/>
      <w:lvlJc w:val="left"/>
      <w:pPr>
        <w:ind w:left="1740" w:hanging="1440"/>
      </w:pPr>
    </w:lvl>
    <w:lvl w:ilvl="8">
      <w:start w:val="1"/>
      <w:numFmt w:val="decimal"/>
      <w:lvlText w:val="%1.%2.%3.%4.%5.%6.%7.%8.%9."/>
      <w:lvlJc w:val="left"/>
      <w:pPr>
        <w:ind w:left="2100" w:hanging="1800"/>
      </w:pPr>
    </w:lvl>
  </w:abstractNum>
  <w:abstractNum w:abstractNumId="19">
    <w:nsid w:val="556306EA"/>
    <w:multiLevelType w:val="multilevel"/>
    <w:tmpl w:val="E7484D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0">
    <w:nsid w:val="5F256A72"/>
    <w:multiLevelType w:val="hybridMultilevel"/>
    <w:tmpl w:val="2CF07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637D47"/>
    <w:multiLevelType w:val="hybridMultilevel"/>
    <w:tmpl w:val="C1F0997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650945D4"/>
    <w:multiLevelType w:val="multilevel"/>
    <w:tmpl w:val="12A0ED28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DD37D2E"/>
    <w:multiLevelType w:val="hybridMultilevel"/>
    <w:tmpl w:val="5A502D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71536"/>
    <w:multiLevelType w:val="hybridMultilevel"/>
    <w:tmpl w:val="90C079C0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A4680A"/>
    <w:multiLevelType w:val="hybridMultilevel"/>
    <w:tmpl w:val="2F9868CA"/>
    <w:lvl w:ilvl="0" w:tplc="4A46D35A">
      <w:start w:val="1"/>
      <w:numFmt w:val="decimal"/>
      <w:lvlText w:val="%1."/>
      <w:lvlJc w:val="left"/>
      <w:pPr>
        <w:ind w:left="688" w:hanging="9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8"/>
  </w:num>
  <w:num w:numId="5">
    <w:abstractNumId w:val="16"/>
  </w:num>
  <w:num w:numId="6">
    <w:abstractNumId w:val="17"/>
  </w:num>
  <w:num w:numId="7">
    <w:abstractNumId w:val="9"/>
  </w:num>
  <w:num w:numId="8">
    <w:abstractNumId w:val="1"/>
  </w:num>
  <w:num w:numId="9">
    <w:abstractNumId w:val="23"/>
  </w:num>
  <w:num w:numId="10">
    <w:abstractNumId w:val="2"/>
  </w:num>
  <w:num w:numId="11">
    <w:abstractNumId w:val="15"/>
  </w:num>
  <w:num w:numId="12">
    <w:abstractNumId w:val="2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13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2"/>
  </w:num>
  <w:num w:numId="23">
    <w:abstractNumId w:val="5"/>
  </w:num>
  <w:num w:numId="24">
    <w:abstractNumId w:val="10"/>
  </w:num>
  <w:num w:numId="25">
    <w:abstractNumId w:val="3"/>
  </w:num>
  <w:num w:numId="26">
    <w:abstractNumId w:val="1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12D2"/>
    <w:rsid w:val="000016D9"/>
    <w:rsid w:val="00004F6C"/>
    <w:rsid w:val="00006C84"/>
    <w:rsid w:val="00021110"/>
    <w:rsid w:val="000742C0"/>
    <w:rsid w:val="000D62BB"/>
    <w:rsid w:val="000E331D"/>
    <w:rsid w:val="000F2D01"/>
    <w:rsid w:val="001329A2"/>
    <w:rsid w:val="001978FA"/>
    <w:rsid w:val="001B49B9"/>
    <w:rsid w:val="00201B58"/>
    <w:rsid w:val="00210E5C"/>
    <w:rsid w:val="00217563"/>
    <w:rsid w:val="002335B4"/>
    <w:rsid w:val="00256FCD"/>
    <w:rsid w:val="0027175D"/>
    <w:rsid w:val="00272CE1"/>
    <w:rsid w:val="002B712D"/>
    <w:rsid w:val="002E446E"/>
    <w:rsid w:val="002F030C"/>
    <w:rsid w:val="00306813"/>
    <w:rsid w:val="003125AF"/>
    <w:rsid w:val="003145DE"/>
    <w:rsid w:val="003230D1"/>
    <w:rsid w:val="00324541"/>
    <w:rsid w:val="00324E8B"/>
    <w:rsid w:val="003343CA"/>
    <w:rsid w:val="00343AEC"/>
    <w:rsid w:val="00350DFF"/>
    <w:rsid w:val="00365105"/>
    <w:rsid w:val="00375B7D"/>
    <w:rsid w:val="00376324"/>
    <w:rsid w:val="00377514"/>
    <w:rsid w:val="003C0FCE"/>
    <w:rsid w:val="00406C3C"/>
    <w:rsid w:val="00440A3C"/>
    <w:rsid w:val="0044241F"/>
    <w:rsid w:val="00450687"/>
    <w:rsid w:val="0045657E"/>
    <w:rsid w:val="0049217A"/>
    <w:rsid w:val="004B36EE"/>
    <w:rsid w:val="004D30A7"/>
    <w:rsid w:val="004E481D"/>
    <w:rsid w:val="00505900"/>
    <w:rsid w:val="0051593B"/>
    <w:rsid w:val="00517022"/>
    <w:rsid w:val="005749DF"/>
    <w:rsid w:val="0059077E"/>
    <w:rsid w:val="00597DC0"/>
    <w:rsid w:val="005D5785"/>
    <w:rsid w:val="00605E59"/>
    <w:rsid w:val="00612512"/>
    <w:rsid w:val="006164F4"/>
    <w:rsid w:val="00633E70"/>
    <w:rsid w:val="00636AE4"/>
    <w:rsid w:val="00643389"/>
    <w:rsid w:val="00662C5C"/>
    <w:rsid w:val="00693FF7"/>
    <w:rsid w:val="006F7E70"/>
    <w:rsid w:val="00714039"/>
    <w:rsid w:val="0071643F"/>
    <w:rsid w:val="00721F1E"/>
    <w:rsid w:val="00753AA4"/>
    <w:rsid w:val="00771AB8"/>
    <w:rsid w:val="0077781E"/>
    <w:rsid w:val="007B2810"/>
    <w:rsid w:val="007C1586"/>
    <w:rsid w:val="008467CC"/>
    <w:rsid w:val="008626D7"/>
    <w:rsid w:val="008A09FC"/>
    <w:rsid w:val="00911DD4"/>
    <w:rsid w:val="0091216D"/>
    <w:rsid w:val="0092764D"/>
    <w:rsid w:val="00931909"/>
    <w:rsid w:val="009A41B0"/>
    <w:rsid w:val="00A0635C"/>
    <w:rsid w:val="00A112D2"/>
    <w:rsid w:val="00A230B6"/>
    <w:rsid w:val="00A560CA"/>
    <w:rsid w:val="00AF7062"/>
    <w:rsid w:val="00B32DBE"/>
    <w:rsid w:val="00B60569"/>
    <w:rsid w:val="00BC3BA4"/>
    <w:rsid w:val="00BD5C00"/>
    <w:rsid w:val="00BF03D3"/>
    <w:rsid w:val="00C15B98"/>
    <w:rsid w:val="00C664D1"/>
    <w:rsid w:val="00CA0DFC"/>
    <w:rsid w:val="00CA3638"/>
    <w:rsid w:val="00CB26BD"/>
    <w:rsid w:val="00D11FB2"/>
    <w:rsid w:val="00D4102A"/>
    <w:rsid w:val="00D710B4"/>
    <w:rsid w:val="00D7515A"/>
    <w:rsid w:val="00D93B7E"/>
    <w:rsid w:val="00DE00A8"/>
    <w:rsid w:val="00DE3A34"/>
    <w:rsid w:val="00E10D78"/>
    <w:rsid w:val="00EB3E90"/>
    <w:rsid w:val="00EC2B66"/>
    <w:rsid w:val="00EF2017"/>
    <w:rsid w:val="00F005CC"/>
    <w:rsid w:val="00F128F6"/>
    <w:rsid w:val="00F60A8F"/>
    <w:rsid w:val="00F65B9E"/>
    <w:rsid w:val="00F91336"/>
    <w:rsid w:val="00F95A9B"/>
    <w:rsid w:val="00FA1BC6"/>
    <w:rsid w:val="00FD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31D"/>
    <w:rPr>
      <w:rFonts w:ascii="Times New Roman" w:hAnsi="Times New Roman"/>
    </w:rPr>
  </w:style>
  <w:style w:type="paragraph" w:styleId="1">
    <w:name w:val="heading 1"/>
    <w:rsid w:val="000E331D"/>
    <w:pPr>
      <w:jc w:val="center"/>
      <w:outlineLvl w:val="0"/>
    </w:pPr>
    <w:rPr>
      <w:rFonts w:ascii="Academy" w:hAnsi="Academy"/>
      <w:b/>
      <w:sz w:val="24"/>
    </w:rPr>
  </w:style>
  <w:style w:type="paragraph" w:styleId="2">
    <w:name w:val="heading 2"/>
    <w:rsid w:val="000E331D"/>
    <w:pPr>
      <w:jc w:val="center"/>
      <w:outlineLvl w:val="1"/>
    </w:pPr>
    <w:rPr>
      <w:rFonts w:ascii="Academy" w:hAnsi="Academy"/>
      <w:b/>
      <w:sz w:val="28"/>
    </w:rPr>
  </w:style>
  <w:style w:type="paragraph" w:styleId="5">
    <w:name w:val="heading 5"/>
    <w:rsid w:val="000E331D"/>
    <w:pPr>
      <w:jc w:val="center"/>
      <w:outlineLvl w:val="4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rsid w:val="000E331D"/>
    <w:pPr>
      <w:jc w:val="center"/>
    </w:pPr>
    <w:rPr>
      <w:rFonts w:ascii="Times New Roman" w:hAnsi="Times New Roman"/>
      <w:b/>
      <w:sz w:val="28"/>
    </w:rPr>
  </w:style>
  <w:style w:type="paragraph" w:styleId="a4">
    <w:name w:val="Balloon Text"/>
    <w:link w:val="a5"/>
    <w:uiPriority w:val="99"/>
    <w:rsid w:val="000E331D"/>
    <w:rPr>
      <w:rFonts w:ascii="Tahoma" w:hAnsi="Tahoma"/>
      <w:sz w:val="16"/>
    </w:rPr>
  </w:style>
  <w:style w:type="paragraph" w:styleId="a6">
    <w:name w:val="List Paragraph"/>
    <w:uiPriority w:val="34"/>
    <w:qFormat/>
    <w:rsid w:val="000E331D"/>
    <w:pPr>
      <w:ind w:left="720"/>
    </w:pPr>
    <w:rPr>
      <w:rFonts w:ascii="Times New Roman" w:hAnsi="Times New Roman"/>
    </w:rPr>
  </w:style>
  <w:style w:type="paragraph" w:styleId="3">
    <w:name w:val="Body Text 3"/>
    <w:rsid w:val="000E331D"/>
    <w:pPr>
      <w:spacing w:after="120"/>
    </w:pPr>
    <w:rPr>
      <w:rFonts w:ascii="Times New Roman" w:hAnsi="Times New Roman"/>
      <w:sz w:val="16"/>
    </w:rPr>
  </w:style>
  <w:style w:type="paragraph" w:styleId="a7">
    <w:name w:val="Body Text"/>
    <w:rsid w:val="000E331D"/>
    <w:pPr>
      <w:jc w:val="both"/>
    </w:pPr>
    <w:rPr>
      <w:rFonts w:ascii="Times New Roman" w:hAnsi="Times New Roman"/>
      <w:sz w:val="28"/>
    </w:rPr>
  </w:style>
  <w:style w:type="paragraph" w:styleId="a8">
    <w:name w:val="Normal (Web)"/>
    <w:basedOn w:val="a"/>
    <w:unhideWhenUsed/>
    <w:rsid w:val="00A230B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 Spacing"/>
    <w:uiPriority w:val="1"/>
    <w:qFormat/>
    <w:rsid w:val="00D7515A"/>
    <w:rPr>
      <w:rFonts w:ascii="Times New Roman" w:eastAsia="Calibri" w:hAnsi="Times New Roman" w:cs="Calibri"/>
      <w:sz w:val="24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93190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</w:rPr>
  </w:style>
  <w:style w:type="paragraph" w:styleId="1">
    <w:name w:val="heading 1"/>
    <w:pPr>
      <w:jc w:val="center"/>
      <w:outlineLvl w:val="0"/>
    </w:pPr>
    <w:rPr>
      <w:rFonts w:ascii="Academy" w:hAnsi="Academy"/>
      <w:b/>
      <w:sz w:val="24"/>
    </w:rPr>
  </w:style>
  <w:style w:type="paragraph" w:styleId="2">
    <w:name w:val="heading 2"/>
    <w:pPr>
      <w:jc w:val="center"/>
      <w:outlineLvl w:val="1"/>
    </w:pPr>
    <w:rPr>
      <w:rFonts w:ascii="Academy" w:hAnsi="Academy"/>
      <w:b/>
      <w:sz w:val="28"/>
    </w:rPr>
  </w:style>
  <w:style w:type="paragraph" w:styleId="5">
    <w:name w:val="heading 5"/>
    <w:pPr>
      <w:jc w:val="center"/>
      <w:outlineLvl w:val="4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pPr>
      <w:jc w:val="center"/>
    </w:pPr>
    <w:rPr>
      <w:rFonts w:ascii="Times New Roman" w:hAnsi="Times New Roman"/>
      <w:b/>
      <w:sz w:val="28"/>
    </w:rPr>
  </w:style>
  <w:style w:type="paragraph" w:styleId="a4">
    <w:name w:val="Balloon Text"/>
    <w:rPr>
      <w:rFonts w:ascii="Tahoma" w:hAnsi="Tahoma"/>
      <w:sz w:val="16"/>
    </w:rPr>
  </w:style>
  <w:style w:type="paragraph" w:styleId="a6">
    <w:name w:val="List Paragraph"/>
    <w:pPr>
      <w:ind w:left="720"/>
    </w:pPr>
    <w:rPr>
      <w:rFonts w:ascii="Times New Roman" w:hAnsi="Times New Roman"/>
    </w:rPr>
  </w:style>
  <w:style w:type="paragraph" w:styleId="3">
    <w:name w:val="Body Text 3"/>
    <w:pPr>
      <w:spacing w:after="120"/>
    </w:pPr>
    <w:rPr>
      <w:rFonts w:ascii="Times New Roman" w:hAnsi="Times New Roman"/>
      <w:sz w:val="16"/>
    </w:rPr>
  </w:style>
  <w:style w:type="paragraph" w:styleId="a7">
    <w:name w:val="Body Text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по економіці (копия).docx</vt:lpstr>
    </vt:vector>
  </TitlesOfParts>
  <Company>SPecialiST RePack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по економіці (копия).docx</dc:title>
  <dc:creator>Наташа Ващенко</dc:creator>
  <cp:lastModifiedBy>Светлана</cp:lastModifiedBy>
  <cp:revision>37</cp:revision>
  <cp:lastPrinted>2015-04-28T05:39:00Z</cp:lastPrinted>
  <dcterms:created xsi:type="dcterms:W3CDTF">2014-12-02T09:09:00Z</dcterms:created>
  <dcterms:modified xsi:type="dcterms:W3CDTF">2015-04-30T05:55:00Z</dcterms:modified>
</cp:coreProperties>
</file>