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E4" w:rsidRDefault="00F34151">
      <w:pPr>
        <w:ind w:left="567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Додаток 3</w:t>
      </w:r>
    </w:p>
    <w:p w:rsidR="00D54FE4" w:rsidRDefault="00F34151">
      <w:pPr>
        <w:ind w:left="567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до Порядку зарахування </w:t>
      </w:r>
    </w:p>
    <w:p w:rsidR="00D54FE4" w:rsidRDefault="00F34151">
      <w:pPr>
        <w:ind w:left="567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до Ліцею в 202</w:t>
      </w:r>
      <w:r w:rsidR="00813FDD">
        <w:rPr>
          <w:rFonts w:eastAsia="Calibri"/>
          <w:sz w:val="28"/>
          <w:szCs w:val="28"/>
          <w:lang w:val="uk-UA" w:eastAsia="en-US"/>
        </w:rPr>
        <w:t>5</w:t>
      </w:r>
      <w:bookmarkStart w:id="0" w:name="_GoBack"/>
      <w:bookmarkEnd w:id="0"/>
      <w:r>
        <w:rPr>
          <w:rFonts w:eastAsia="Calibri"/>
          <w:sz w:val="28"/>
          <w:szCs w:val="28"/>
          <w:lang w:val="uk-UA" w:eastAsia="en-US"/>
        </w:rPr>
        <w:t xml:space="preserve"> році</w:t>
      </w:r>
    </w:p>
    <w:p w:rsidR="00D54FE4" w:rsidRDefault="00D54FE4">
      <w:pPr>
        <w:ind w:firstLine="709"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D54FE4" w:rsidRDefault="00F34151">
      <w:pPr>
        <w:jc w:val="center"/>
        <w:rPr>
          <w:b/>
          <w:sz w:val="28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Критерії оцінювання конкурсного випробування </w:t>
      </w:r>
      <w:r>
        <w:rPr>
          <w:b/>
          <w:sz w:val="32"/>
          <w:lang w:val="uk-UA"/>
        </w:rPr>
        <w:t>з англійської мови</w:t>
      </w:r>
      <w:r>
        <w:rPr>
          <w:b/>
          <w:sz w:val="28"/>
          <w:lang w:val="uk-UA"/>
        </w:rPr>
        <w:t xml:space="preserve"> (письмовий екзамен)</w:t>
      </w:r>
    </w:p>
    <w:p w:rsidR="00D54FE4" w:rsidRDefault="00F34151">
      <w:pPr>
        <w:jc w:val="both"/>
        <w:rPr>
          <w:sz w:val="28"/>
          <w:lang w:val="uk-UA"/>
        </w:rPr>
      </w:pPr>
      <w:r>
        <w:rPr>
          <w:b/>
          <w:i/>
          <w:sz w:val="28"/>
          <w:lang w:val="uk-UA"/>
        </w:rPr>
        <w:t xml:space="preserve"> </w:t>
      </w:r>
    </w:p>
    <w:p w:rsidR="00D54FE4" w:rsidRPr="00526908" w:rsidRDefault="00F34151">
      <w:pPr>
        <w:jc w:val="both"/>
        <w:rPr>
          <w:sz w:val="28"/>
        </w:rPr>
      </w:pPr>
      <w:r w:rsidRPr="00526908">
        <w:rPr>
          <w:sz w:val="28"/>
          <w:lang w:val="uk-UA"/>
        </w:rPr>
        <w:t xml:space="preserve">Мета – виявити рівень сформованості лексичних та граматичних </w:t>
      </w:r>
      <w:proofErr w:type="spellStart"/>
      <w:r w:rsidRPr="00526908">
        <w:rPr>
          <w:sz w:val="28"/>
          <w:lang w:val="uk-UA"/>
        </w:rPr>
        <w:t>компетентностей</w:t>
      </w:r>
      <w:proofErr w:type="spellEnd"/>
      <w:r w:rsidRPr="00526908">
        <w:rPr>
          <w:sz w:val="28"/>
          <w:lang w:val="uk-UA"/>
        </w:rPr>
        <w:t>, умінь сприймання на слух автентичного тексту.</w:t>
      </w:r>
      <w:r w:rsidRPr="00526908">
        <w:rPr>
          <w:sz w:val="28"/>
        </w:rPr>
        <w:t xml:space="preserve"> </w:t>
      </w:r>
    </w:p>
    <w:p w:rsidR="00D54FE4" w:rsidRPr="00526908" w:rsidRDefault="00D54FE4">
      <w:pPr>
        <w:jc w:val="both"/>
        <w:rPr>
          <w:sz w:val="28"/>
          <w:lang w:val="uk-UA"/>
        </w:rPr>
      </w:pPr>
    </w:p>
    <w:p w:rsidR="00D54FE4" w:rsidRPr="00526908" w:rsidRDefault="00F34151">
      <w:pPr>
        <w:jc w:val="both"/>
        <w:rPr>
          <w:sz w:val="28"/>
          <w:lang w:val="uk-UA"/>
        </w:rPr>
      </w:pPr>
      <w:r w:rsidRPr="00526908">
        <w:rPr>
          <w:sz w:val="28"/>
          <w:lang w:val="uk-UA"/>
        </w:rPr>
        <w:t xml:space="preserve">Завдання №1. Текст для сприймання на слух. Час виконання – 30 хвилин. Розподіл часу передбачає (включає) проведення інструктажу (4 хв.), звучання тексту ( 2 рази по 3 хв.) та виконання завдання (20 хв.). </w:t>
      </w:r>
    </w:p>
    <w:p w:rsidR="00D54FE4" w:rsidRPr="00526908" w:rsidRDefault="00D54FE4">
      <w:pPr>
        <w:jc w:val="both"/>
        <w:rPr>
          <w:sz w:val="28"/>
          <w:lang w:val="uk-UA"/>
        </w:rPr>
      </w:pPr>
    </w:p>
    <w:p w:rsidR="00D54FE4" w:rsidRPr="00526908" w:rsidRDefault="00F34151">
      <w:pPr>
        <w:jc w:val="both"/>
        <w:rPr>
          <w:sz w:val="28"/>
          <w:lang w:val="uk-UA"/>
        </w:rPr>
      </w:pPr>
      <w:r w:rsidRPr="00526908">
        <w:rPr>
          <w:sz w:val="28"/>
          <w:lang w:val="uk-UA"/>
        </w:rPr>
        <w:t xml:space="preserve">Мета – виявити рівень сформованості </w:t>
      </w:r>
      <w:proofErr w:type="spellStart"/>
      <w:r w:rsidRPr="00526908">
        <w:rPr>
          <w:sz w:val="28"/>
          <w:lang w:val="uk-UA"/>
        </w:rPr>
        <w:t>аудитивної</w:t>
      </w:r>
      <w:proofErr w:type="spellEnd"/>
      <w:r w:rsidRPr="00526908">
        <w:rPr>
          <w:sz w:val="28"/>
          <w:lang w:val="uk-UA"/>
        </w:rPr>
        <w:t xml:space="preserve"> компетенції вступників.</w:t>
      </w:r>
    </w:p>
    <w:p w:rsidR="00D54FE4" w:rsidRPr="00526908" w:rsidRDefault="00F34151">
      <w:pPr>
        <w:jc w:val="both"/>
        <w:rPr>
          <w:sz w:val="28"/>
          <w:lang w:val="uk-UA"/>
        </w:rPr>
      </w:pPr>
      <w:r w:rsidRPr="00526908">
        <w:rPr>
          <w:sz w:val="28"/>
          <w:lang w:val="uk-UA"/>
        </w:rPr>
        <w:t xml:space="preserve">Вимоги до </w:t>
      </w:r>
      <w:proofErr w:type="spellStart"/>
      <w:r w:rsidRPr="00526908">
        <w:rPr>
          <w:sz w:val="28"/>
          <w:lang w:val="uk-UA"/>
        </w:rPr>
        <w:t>аудіотексту</w:t>
      </w:r>
      <w:proofErr w:type="spellEnd"/>
      <w:r w:rsidRPr="00526908">
        <w:rPr>
          <w:sz w:val="28"/>
          <w:lang w:val="uk-UA"/>
        </w:rPr>
        <w:t xml:space="preserve"> та характеру завдань </w:t>
      </w:r>
    </w:p>
    <w:p w:rsidR="00D54FE4" w:rsidRPr="00526908" w:rsidRDefault="00F34151">
      <w:pPr>
        <w:jc w:val="both"/>
        <w:rPr>
          <w:sz w:val="28"/>
          <w:lang w:val="uk-UA"/>
        </w:rPr>
      </w:pPr>
      <w:r w:rsidRPr="00526908">
        <w:rPr>
          <w:sz w:val="28"/>
          <w:lang w:val="uk-UA"/>
        </w:rPr>
        <w:t>Вступникам пропонується текст пізнавального та країнознавчого характеру. Швидкість пред’явлення тексту повільна, вимова чітка.</w:t>
      </w:r>
    </w:p>
    <w:p w:rsidR="00D54FE4" w:rsidRPr="00526908" w:rsidRDefault="00F34151">
      <w:pPr>
        <w:jc w:val="both"/>
        <w:rPr>
          <w:sz w:val="28"/>
          <w:lang w:val="uk-UA"/>
        </w:rPr>
      </w:pPr>
      <w:r w:rsidRPr="00526908">
        <w:rPr>
          <w:sz w:val="28"/>
          <w:lang w:val="uk-UA"/>
        </w:rPr>
        <w:t>Незнайомі слова, про значення яких неможливо здогадатися, можуть бути виписані на дошці з їх значеннями, але не більше трьох слів. Текст пред’являється двічі з голосу вчителя. Вступники отримують бланки завдань до прослуханого тексту, які містять 12 тверджень і 4 варіанти відповіді. Вступники записують лише одну відповідь для кожного запропонованого завдання на проштампованих аркушах паперу. За кожне правильно обране твердження вступник отримує 1 бал. Користуватися словниками або іншою довідковою літературою не дозволяється.</w:t>
      </w:r>
    </w:p>
    <w:p w:rsidR="00D54FE4" w:rsidRPr="00526908" w:rsidRDefault="00F34151">
      <w:pPr>
        <w:jc w:val="both"/>
        <w:rPr>
          <w:sz w:val="28"/>
          <w:lang w:val="uk-UA"/>
        </w:rPr>
      </w:pPr>
      <w:r w:rsidRPr="00526908">
        <w:rPr>
          <w:sz w:val="28"/>
          <w:lang w:val="uk-UA"/>
        </w:rPr>
        <w:t>Максимальна кількість балів – 12.</w:t>
      </w:r>
    </w:p>
    <w:p w:rsidR="00D54FE4" w:rsidRPr="00526908" w:rsidRDefault="00F34151">
      <w:pPr>
        <w:jc w:val="both"/>
        <w:rPr>
          <w:sz w:val="28"/>
          <w:lang w:val="uk-UA"/>
        </w:rPr>
      </w:pPr>
      <w:r w:rsidRPr="00526908">
        <w:rPr>
          <w:sz w:val="28"/>
          <w:lang w:val="uk-UA"/>
        </w:rPr>
        <w:t>Завдання №2. Використання мови. Виконати завдання з вибором однієї правильної відповіді. Час виконання – 30 хвилин.</w:t>
      </w:r>
    </w:p>
    <w:p w:rsidR="00D54FE4" w:rsidRPr="00526908" w:rsidRDefault="00D54FE4">
      <w:pPr>
        <w:jc w:val="both"/>
        <w:rPr>
          <w:sz w:val="28"/>
          <w:lang w:val="uk-UA"/>
        </w:rPr>
      </w:pPr>
    </w:p>
    <w:p w:rsidR="00D54FE4" w:rsidRPr="00526908" w:rsidRDefault="00F34151">
      <w:pPr>
        <w:jc w:val="both"/>
        <w:rPr>
          <w:sz w:val="28"/>
          <w:lang w:val="uk-UA"/>
        </w:rPr>
      </w:pPr>
      <w:r w:rsidRPr="00526908">
        <w:rPr>
          <w:sz w:val="28"/>
          <w:lang w:val="uk-UA"/>
        </w:rPr>
        <w:t>Мета – визначити рівень розуміння простих текстів, що побудовані на основі широковживаного мовного (лексичний діапазон) матеріалу, пов’язаного із сферою інтересів учня</w:t>
      </w:r>
      <w:r w:rsidRPr="00526908">
        <w:rPr>
          <w:sz w:val="28"/>
        </w:rPr>
        <w:t>.</w:t>
      </w:r>
      <w:r w:rsidRPr="00526908">
        <w:rPr>
          <w:sz w:val="28"/>
          <w:lang w:val="uk-UA"/>
        </w:rPr>
        <w:t xml:space="preserve"> </w:t>
      </w:r>
    </w:p>
    <w:p w:rsidR="00D54FE4" w:rsidRPr="00526908" w:rsidRDefault="00F34151">
      <w:pPr>
        <w:jc w:val="both"/>
        <w:rPr>
          <w:sz w:val="28"/>
          <w:lang w:val="uk-UA"/>
        </w:rPr>
      </w:pPr>
      <w:r w:rsidRPr="00526908">
        <w:rPr>
          <w:sz w:val="28"/>
          <w:lang w:val="uk-UA"/>
        </w:rPr>
        <w:t>Вимоги до проведення завдання</w:t>
      </w:r>
    </w:p>
    <w:p w:rsidR="00D54FE4" w:rsidRPr="00526908" w:rsidRDefault="00F34151">
      <w:pPr>
        <w:jc w:val="both"/>
        <w:rPr>
          <w:sz w:val="28"/>
          <w:lang w:val="uk-UA"/>
        </w:rPr>
      </w:pPr>
      <w:r w:rsidRPr="00526908">
        <w:rPr>
          <w:sz w:val="28"/>
          <w:lang w:val="uk-UA"/>
        </w:rPr>
        <w:t>Текст має бути пов’язаний із ситуаціями спілкування в контексті дійсності та життя в країні, мова якої вивчається. Загальний обсяг кожного тексту – 200-250 слів. У тексті допускається 3-5</w:t>
      </w:r>
      <w:r w:rsidRPr="00526908">
        <w:rPr>
          <w:sz w:val="28"/>
        </w:rPr>
        <w:t>%</w:t>
      </w:r>
      <w:r w:rsidRPr="00526908">
        <w:rPr>
          <w:sz w:val="28"/>
          <w:lang w:val="uk-UA"/>
        </w:rPr>
        <w:t xml:space="preserve"> незнайомої лексики.</w:t>
      </w:r>
    </w:p>
    <w:p w:rsidR="00D54FE4" w:rsidRPr="00526908" w:rsidRDefault="00F34151">
      <w:pPr>
        <w:jc w:val="both"/>
        <w:rPr>
          <w:sz w:val="28"/>
          <w:lang w:val="uk-UA"/>
        </w:rPr>
      </w:pPr>
      <w:r w:rsidRPr="00526908">
        <w:rPr>
          <w:sz w:val="28"/>
          <w:lang w:val="uk-UA"/>
        </w:rPr>
        <w:t>Вступники отримують бланки, на яких надруковано 2 коротких тексти із 12 пропущеними словами по 6 у кожному із текстів. Пропуски слів пронумеровані від 1 до 12. Після тексту до кожного пропуску запропоновано по 4 варіанти відповідей.</w:t>
      </w:r>
      <w:r w:rsidRPr="00526908">
        <w:rPr>
          <w:color w:val="FF0000"/>
          <w:sz w:val="28"/>
          <w:lang w:val="uk-UA"/>
        </w:rPr>
        <w:t xml:space="preserve"> </w:t>
      </w:r>
      <w:r w:rsidRPr="00526908">
        <w:rPr>
          <w:sz w:val="28"/>
          <w:lang w:val="uk-UA"/>
        </w:rPr>
        <w:t xml:space="preserve">Вступник до відповідного номера записує на проштампований аркуш паперу вибраний  варіант. За правильну відповідь вступник отримує 1 бал.  </w:t>
      </w:r>
    </w:p>
    <w:p w:rsidR="00D54FE4" w:rsidRPr="00526908" w:rsidRDefault="00F34151">
      <w:pPr>
        <w:jc w:val="both"/>
        <w:rPr>
          <w:sz w:val="28"/>
          <w:lang w:val="uk-UA"/>
        </w:rPr>
      </w:pPr>
      <w:r w:rsidRPr="00526908">
        <w:rPr>
          <w:sz w:val="28"/>
          <w:lang w:val="uk-UA"/>
        </w:rPr>
        <w:t>Максимальна кількість балів  – 12.</w:t>
      </w:r>
    </w:p>
    <w:p w:rsidR="00D54FE4" w:rsidRPr="00526908" w:rsidRDefault="00D54FE4">
      <w:pPr>
        <w:jc w:val="both"/>
        <w:rPr>
          <w:sz w:val="28"/>
          <w:lang w:val="uk-UA"/>
        </w:rPr>
      </w:pPr>
    </w:p>
    <w:p w:rsidR="00D54FE4" w:rsidRPr="00526908" w:rsidRDefault="00F34151">
      <w:pPr>
        <w:jc w:val="both"/>
        <w:rPr>
          <w:sz w:val="28"/>
          <w:lang w:val="uk-UA"/>
        </w:rPr>
      </w:pPr>
      <w:r w:rsidRPr="00526908">
        <w:rPr>
          <w:sz w:val="28"/>
          <w:lang w:val="uk-UA"/>
        </w:rPr>
        <w:lastRenderedPageBreak/>
        <w:t>Завдання №3. Граматичний тест. Вставити  слова у відповідній граматичній формі. Час виконання – 30 хвилин.</w:t>
      </w:r>
    </w:p>
    <w:p w:rsidR="00D54FE4" w:rsidRPr="00526908" w:rsidRDefault="00D54FE4">
      <w:pPr>
        <w:jc w:val="both"/>
        <w:rPr>
          <w:sz w:val="28"/>
          <w:lang w:val="uk-UA"/>
        </w:rPr>
      </w:pPr>
    </w:p>
    <w:p w:rsidR="00D54FE4" w:rsidRPr="00526908" w:rsidRDefault="00F34151">
      <w:pPr>
        <w:jc w:val="both"/>
        <w:rPr>
          <w:sz w:val="28"/>
          <w:lang w:val="uk-UA"/>
        </w:rPr>
      </w:pPr>
      <w:r w:rsidRPr="00526908">
        <w:rPr>
          <w:sz w:val="28"/>
          <w:lang w:val="uk-UA"/>
        </w:rPr>
        <w:t>Мета – визначити рівень сформованості лексичної та граматичної компетентності вступників, здатність ідентифікувати та активно використовувати відповідні лексико-граматичні форми.</w:t>
      </w:r>
    </w:p>
    <w:p w:rsidR="00D54FE4" w:rsidRPr="00526908" w:rsidRDefault="00F34151">
      <w:pPr>
        <w:jc w:val="both"/>
        <w:rPr>
          <w:sz w:val="28"/>
          <w:lang w:val="uk-UA"/>
        </w:rPr>
      </w:pPr>
      <w:r w:rsidRPr="00526908">
        <w:rPr>
          <w:sz w:val="28"/>
          <w:lang w:val="uk-UA"/>
        </w:rPr>
        <w:t xml:space="preserve">Рівень володіння лексичними одиницями для розуміння змісту речень визначається навчальною програмою з іноземних </w:t>
      </w:r>
      <w:r w:rsidRPr="00526908">
        <w:rPr>
          <w:sz w:val="28"/>
          <w:szCs w:val="28"/>
          <w:lang w:val="uk-UA"/>
        </w:rPr>
        <w:t>мов для загальноосвітніх навчальних закладів і спеціалізованих шкіл із поглибленим вивченням іноземних мов 5–9 класи</w:t>
      </w:r>
      <w:r w:rsidRPr="00526908">
        <w:rPr>
          <w:sz w:val="28"/>
          <w:lang w:val="uk-UA"/>
        </w:rPr>
        <w:t xml:space="preserve"> (Пояснювальна записка) відповідно до тематики сфер спілкування.</w:t>
      </w:r>
    </w:p>
    <w:p w:rsidR="00D54FE4" w:rsidRPr="00526908" w:rsidRDefault="00D54FE4">
      <w:pPr>
        <w:jc w:val="both"/>
        <w:rPr>
          <w:sz w:val="28"/>
          <w:lang w:val="uk-UA"/>
        </w:rPr>
      </w:pPr>
    </w:p>
    <w:p w:rsidR="00D54FE4" w:rsidRPr="00526908" w:rsidRDefault="00F34151">
      <w:pPr>
        <w:jc w:val="both"/>
        <w:rPr>
          <w:sz w:val="28"/>
          <w:lang w:val="uk-UA"/>
        </w:rPr>
      </w:pPr>
      <w:r w:rsidRPr="00526908">
        <w:rPr>
          <w:sz w:val="28"/>
          <w:lang w:val="uk-UA"/>
        </w:rPr>
        <w:t xml:space="preserve">Вимоги до граматичного мінімуму </w:t>
      </w:r>
    </w:p>
    <w:p w:rsidR="00D54FE4" w:rsidRPr="00526908" w:rsidRDefault="00F34151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526908">
        <w:rPr>
          <w:rFonts w:ascii="Times New Roman" w:hAnsi="Times New Roman"/>
          <w:b w:val="0"/>
          <w:sz w:val="28"/>
          <w:szCs w:val="28"/>
          <w:lang w:val="uk-UA"/>
        </w:rPr>
        <w:t>Мовний інвентар-граматика (граматичний діапазон) визначено у відповідності до вимог чинної програми з іноземних мов для 5-9-х класів (Наказ М</w:t>
      </w:r>
      <w:r w:rsidR="0086522A" w:rsidRPr="00526908">
        <w:rPr>
          <w:rFonts w:ascii="Times New Roman" w:hAnsi="Times New Roman"/>
          <w:b w:val="0"/>
          <w:sz w:val="28"/>
          <w:szCs w:val="28"/>
          <w:lang w:val="uk-UA"/>
        </w:rPr>
        <w:t>іністерства освіти і науки України</w:t>
      </w:r>
      <w:r w:rsidRPr="00526908">
        <w:rPr>
          <w:rFonts w:ascii="Times New Roman" w:hAnsi="Times New Roman"/>
          <w:b w:val="0"/>
          <w:sz w:val="28"/>
          <w:szCs w:val="28"/>
          <w:lang w:val="uk-UA"/>
        </w:rPr>
        <w:t xml:space="preserve"> від 07</w:t>
      </w:r>
      <w:r w:rsidR="0086522A" w:rsidRPr="00526908">
        <w:rPr>
          <w:rFonts w:ascii="Times New Roman" w:hAnsi="Times New Roman"/>
          <w:b w:val="0"/>
          <w:sz w:val="28"/>
          <w:szCs w:val="28"/>
          <w:lang w:val="uk-UA"/>
        </w:rPr>
        <w:t xml:space="preserve"> червня </w:t>
      </w:r>
      <w:r w:rsidRPr="00526908">
        <w:rPr>
          <w:rFonts w:ascii="Times New Roman" w:hAnsi="Times New Roman"/>
          <w:b w:val="0"/>
          <w:sz w:val="28"/>
          <w:szCs w:val="28"/>
          <w:lang w:val="uk-UA"/>
        </w:rPr>
        <w:t xml:space="preserve">2017 </w:t>
      </w:r>
      <w:r w:rsidR="0086522A" w:rsidRPr="00526908">
        <w:rPr>
          <w:rFonts w:ascii="Times New Roman" w:hAnsi="Times New Roman"/>
          <w:b w:val="0"/>
          <w:sz w:val="28"/>
          <w:szCs w:val="28"/>
          <w:lang w:val="uk-UA"/>
        </w:rPr>
        <w:t xml:space="preserve">року </w:t>
      </w:r>
      <w:r w:rsidRPr="00526908">
        <w:rPr>
          <w:rFonts w:ascii="Times New Roman" w:hAnsi="Times New Roman"/>
          <w:b w:val="0"/>
          <w:sz w:val="28"/>
          <w:szCs w:val="28"/>
          <w:lang w:val="uk-UA"/>
        </w:rPr>
        <w:t xml:space="preserve">№ 804). </w:t>
      </w:r>
    </w:p>
    <w:p w:rsidR="00D54FE4" w:rsidRPr="00526908" w:rsidRDefault="00F34151">
      <w:pPr>
        <w:jc w:val="both"/>
        <w:rPr>
          <w:sz w:val="28"/>
          <w:lang w:val="uk-UA"/>
        </w:rPr>
      </w:pPr>
      <w:r w:rsidRPr="00526908">
        <w:rPr>
          <w:sz w:val="28"/>
          <w:lang w:val="uk-UA"/>
        </w:rPr>
        <w:t xml:space="preserve">Вступникам пропонуються 12 речень, у яких слова взяті в дужки. Вступнику необхідно переписати речення, розкривши дужки, і вжити слово у відповідній граматичній формі. За правильну відповідь вступник отримує 1 бал. </w:t>
      </w:r>
    </w:p>
    <w:p w:rsidR="00D54FE4" w:rsidRPr="00526908" w:rsidRDefault="00F34151">
      <w:pPr>
        <w:jc w:val="both"/>
        <w:rPr>
          <w:sz w:val="28"/>
          <w:lang w:val="uk-UA"/>
        </w:rPr>
      </w:pPr>
      <w:r w:rsidRPr="00526908">
        <w:rPr>
          <w:sz w:val="28"/>
          <w:lang w:val="uk-UA"/>
        </w:rPr>
        <w:t xml:space="preserve">Максимальна кількість балів – 12. </w:t>
      </w:r>
    </w:p>
    <w:p w:rsidR="00D54FE4" w:rsidRPr="00526908" w:rsidRDefault="00F34151">
      <w:pPr>
        <w:jc w:val="both"/>
        <w:rPr>
          <w:sz w:val="28"/>
          <w:lang w:val="uk-UA"/>
        </w:rPr>
      </w:pPr>
      <w:r w:rsidRPr="00526908">
        <w:rPr>
          <w:sz w:val="28"/>
          <w:lang w:val="uk-UA"/>
        </w:rPr>
        <w:t>Загальна кількість балів  – 36.</w:t>
      </w:r>
    </w:p>
    <w:p w:rsidR="00D54FE4" w:rsidRPr="00526908" w:rsidRDefault="00D54FE4">
      <w:pPr>
        <w:jc w:val="both"/>
        <w:rPr>
          <w:sz w:val="28"/>
          <w:lang w:val="uk-UA"/>
        </w:rPr>
      </w:pPr>
    </w:p>
    <w:p w:rsidR="00D54FE4" w:rsidRPr="00526908" w:rsidRDefault="00F34151">
      <w:pPr>
        <w:jc w:val="both"/>
        <w:rPr>
          <w:sz w:val="28"/>
        </w:rPr>
      </w:pPr>
      <w:r w:rsidRPr="00526908">
        <w:rPr>
          <w:sz w:val="28"/>
          <w:lang w:val="uk-UA"/>
        </w:rPr>
        <w:t>Таблиця переведення балів, отриманих на письмовому екзамені, у        12-бальну шкалу оцінювання якості знань вступника</w:t>
      </w:r>
      <w:r w:rsidRPr="00526908">
        <w:rPr>
          <w:sz w:val="28"/>
        </w:rPr>
        <w:t xml:space="preserve">  </w:t>
      </w:r>
    </w:p>
    <w:p w:rsidR="00D54FE4" w:rsidRDefault="00F34151">
      <w:pPr>
        <w:jc w:val="both"/>
        <w:rPr>
          <w:sz w:val="28"/>
          <w:lang w:val="uk-UA"/>
        </w:rPr>
      </w:pPr>
      <w:r>
        <w:rPr>
          <w:sz w:val="28"/>
        </w:rPr>
        <w:t xml:space="preserve">                   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54FE4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4FE4" w:rsidRDefault="00F34151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Кількість набраних балів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4FE4" w:rsidRDefault="00F34151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Оцінка за 12-бальною системою оцінювання навчальних досягнень учнів</w:t>
            </w:r>
          </w:p>
        </w:tc>
      </w:tr>
      <w:tr w:rsidR="00D54FE4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4FE4" w:rsidRDefault="00F341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1-3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4FE4" w:rsidRDefault="00F341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D54FE4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4FE4" w:rsidRDefault="00F341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4-6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4FE4" w:rsidRDefault="00F341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D54FE4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4FE4" w:rsidRDefault="00F341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7-9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4FE4" w:rsidRDefault="00F341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</w:tr>
      <w:tr w:rsidR="00D54FE4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4FE4" w:rsidRDefault="00F341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10-12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4FE4" w:rsidRDefault="00F341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</w:tr>
      <w:tr w:rsidR="00D54FE4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4FE4" w:rsidRDefault="00F341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13-15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4FE4" w:rsidRDefault="00F341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</w:tr>
      <w:tr w:rsidR="00D54FE4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4FE4" w:rsidRDefault="00F341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16-18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4FE4" w:rsidRDefault="00F341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</w:tr>
      <w:tr w:rsidR="00D54FE4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4FE4" w:rsidRDefault="00F341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19-21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4FE4" w:rsidRDefault="00F341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</w:p>
        </w:tc>
      </w:tr>
      <w:tr w:rsidR="00D54FE4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4FE4" w:rsidRDefault="00F341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22-24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4FE4" w:rsidRDefault="00F341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</w:tr>
      <w:tr w:rsidR="00D54FE4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4FE4" w:rsidRDefault="00F341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25-27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4FE4" w:rsidRDefault="00F341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</w:t>
            </w:r>
          </w:p>
        </w:tc>
      </w:tr>
      <w:tr w:rsidR="00D54FE4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4FE4" w:rsidRDefault="00F341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28-30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4FE4" w:rsidRDefault="00F341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</w:tr>
      <w:tr w:rsidR="00D54FE4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4FE4" w:rsidRDefault="00F341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31-33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4FE4" w:rsidRDefault="00F341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</w:t>
            </w:r>
          </w:p>
        </w:tc>
      </w:tr>
      <w:tr w:rsidR="00D54FE4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4FE4" w:rsidRDefault="00F341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34-36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4FE4" w:rsidRDefault="00F3415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</w:t>
            </w:r>
          </w:p>
        </w:tc>
      </w:tr>
    </w:tbl>
    <w:p w:rsidR="00D54FE4" w:rsidRDefault="00D54FE4">
      <w:pPr>
        <w:jc w:val="both"/>
      </w:pPr>
    </w:p>
    <w:sectPr w:rsidR="00D54FE4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D54FE4"/>
    <w:rsid w:val="004764BD"/>
    <w:rsid w:val="00526908"/>
    <w:rsid w:val="00813FDD"/>
    <w:rsid w:val="0086522A"/>
    <w:rsid w:val="00D54FE4"/>
    <w:rsid w:val="00F3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7EE"/>
    <w:rPr>
      <w:sz w:val="24"/>
      <w:szCs w:val="24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D57A0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"/>
    <w:qFormat/>
    <w:rsid w:val="002643B1"/>
    <w:rPr>
      <w:i/>
      <w:iCs/>
    </w:rPr>
  </w:style>
  <w:style w:type="character" w:customStyle="1" w:styleId="30">
    <w:name w:val="Заголовок 3 Знак"/>
    <w:link w:val="3"/>
    <w:semiHidden/>
    <w:qFormat/>
    <w:rsid w:val="00D57A0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4">
    <w:name w:val="Текст у виносці Знак"/>
    <w:qFormat/>
    <w:rsid w:val="0095244C"/>
    <w:rPr>
      <w:rFonts w:ascii="Tahoma" w:hAnsi="Tahoma" w:cs="Tahoma"/>
      <w:sz w:val="16"/>
      <w:szCs w:val="16"/>
      <w:lang w:val="ru-RU"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Указатель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qFormat/>
    <w:rsid w:val="0095244C"/>
    <w:rPr>
      <w:rFonts w:ascii="Tahoma" w:hAnsi="Tahoma"/>
      <w:sz w:val="16"/>
      <w:szCs w:val="16"/>
    </w:rPr>
  </w:style>
  <w:style w:type="table" w:styleId="ab">
    <w:name w:val="Table Grid"/>
    <w:basedOn w:val="a1"/>
    <w:rsid w:val="00673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9D59D-0715-4C5F-8097-A30B10DF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2336</Words>
  <Characters>1333</Characters>
  <Application>Microsoft Office Word</Application>
  <DocSecurity>0</DocSecurity>
  <Lines>11</Lines>
  <Paragraphs>7</Paragraphs>
  <ScaleCrop>false</ScaleCrop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Sveta</dc:creator>
  <dc:description/>
  <cp:lastModifiedBy>Користувач Windows</cp:lastModifiedBy>
  <cp:revision>17</cp:revision>
  <cp:lastPrinted>2018-02-07T11:10:00Z</cp:lastPrinted>
  <dcterms:created xsi:type="dcterms:W3CDTF">2018-02-07T13:38:00Z</dcterms:created>
  <dcterms:modified xsi:type="dcterms:W3CDTF">2025-02-18T08:55:00Z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