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0CBC" w14:textId="77777777" w:rsidR="004B6AE5" w:rsidRPr="004D7A28" w:rsidRDefault="004B6AE5" w:rsidP="004B6AE5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7A2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49E47637" w14:textId="77777777" w:rsidR="004B6AE5" w:rsidRPr="004D7A28" w:rsidRDefault="004B6AE5" w:rsidP="004B6AE5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7A2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5C9807BA" w14:textId="77777777" w:rsidR="004B6AE5" w:rsidRPr="004D7A28" w:rsidRDefault="004B6AE5" w:rsidP="004B6AE5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7A2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4F6D4C0D" w14:textId="7A8C18FE" w:rsidR="004B6AE5" w:rsidRPr="004D7A28" w:rsidRDefault="00A32B00" w:rsidP="004B6AE5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</w:t>
      </w:r>
      <w:r w:rsidR="004B6AE5" w:rsidRPr="004D7A2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.20</w:t>
      </w:r>
      <w:r w:rsidR="004B6AE5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21</w:t>
      </w:r>
      <w:r w:rsidR="004B6AE5" w:rsidRPr="004D7A2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р. №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  <w:r w:rsidR="004B6AE5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</w:p>
    <w:p w14:paraId="2F0B74A0" w14:textId="018BC11C" w:rsidR="004B6AE5" w:rsidRPr="00A32B00" w:rsidRDefault="004B6AE5" w:rsidP="004B6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hAnsi="Times New Roman" w:cs="Times New Roman"/>
          <w:b/>
          <w:sz w:val="24"/>
          <w:szCs w:val="24"/>
        </w:rPr>
        <w:t>Інструкція № 3</w:t>
      </w:r>
      <w:r w:rsidR="00DA094B" w:rsidRPr="00A32B00">
        <w:rPr>
          <w:rFonts w:ascii="Times New Roman" w:hAnsi="Times New Roman" w:cs="Times New Roman"/>
          <w:b/>
          <w:sz w:val="24"/>
          <w:szCs w:val="24"/>
        </w:rPr>
        <w:t>8</w:t>
      </w:r>
    </w:p>
    <w:p w14:paraId="6585F929" w14:textId="5389778F" w:rsidR="004B6AE5" w:rsidRPr="00A32B00" w:rsidRDefault="004B6AE5" w:rsidP="004B6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hAnsi="Times New Roman" w:cs="Times New Roman"/>
          <w:b/>
          <w:sz w:val="24"/>
          <w:szCs w:val="24"/>
        </w:rPr>
        <w:t>з пожежної безпеки в адміністративних приміщеннях ліцею</w:t>
      </w:r>
    </w:p>
    <w:p w14:paraId="5FB48E55" w14:textId="77777777" w:rsidR="004B6AE5" w:rsidRPr="00A32B00" w:rsidRDefault="004B6AE5" w:rsidP="004B6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14:paraId="2CC5370F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1.1. Інструкція визначає організаційні і технічні заходи з пожежної профілактики з метою недопущення розповсюдження пожежі на випадок її  виникнення.</w:t>
      </w:r>
    </w:p>
    <w:p w14:paraId="24DE0EAC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1.2. Кожен працівник зобов’язаний знати і точно виконувати правила пожежної безпеки, а при виникненні пожежі – вжити всіх залежних від нього заходів для врятування людей і гасіння її.</w:t>
      </w:r>
    </w:p>
    <w:p w14:paraId="75E59640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hAnsi="Times New Roman" w:cs="Times New Roman"/>
          <w:sz w:val="24"/>
          <w:szCs w:val="24"/>
        </w:rPr>
        <w:t>1.3.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Засоби протипожежного захисту слід утримувати у справному стані.</w:t>
      </w:r>
    </w:p>
    <w:p w14:paraId="03C2172E" w14:textId="4389BDB9" w:rsidR="004B6AE5" w:rsidRPr="00A32B00" w:rsidRDefault="004B6AE5" w:rsidP="004B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Усі працівники повинні вміти користуватись наявними вогнегасниками, іншими первинними засобами </w:t>
      </w:r>
      <w:r w:rsidR="00A32B00"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пожежогасіння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знати місце їх знаходження.</w:t>
      </w:r>
    </w:p>
    <w:p w14:paraId="47FFF1FD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Відстань від найбільш віддаленого місця приміщення до місця розташування вогнегасника не повинна перевищувати 20 м.</w:t>
      </w:r>
    </w:p>
    <w:p w14:paraId="40F34C2E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Евакуаційні шляхи та виходи необхідно постійно утримувати вільними, нічим не захаращувати.</w:t>
      </w:r>
    </w:p>
    <w:p w14:paraId="50BE4F4F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Усі двері евакуаційних та інших виходів повинні завжди утримуватися у справному стані, відчинятися у напрямку виходу людей із приміщення (будівлі);</w:t>
      </w:r>
    </w:p>
    <w:p w14:paraId="2FF5784B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1.8.  У кожному приміщенні  повинна бути вивішена табличка, на якій вказано прізвище відповідального за пожежну безпеку, номер телефону найближчої пожежної частини, а також розміщена інструкція з пожежної безпеки.</w:t>
      </w:r>
    </w:p>
    <w:p w14:paraId="7714B2FA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1.9. Кошики та ящики для паперу слід регулярно спорожняти, а сміття виносити за межі будівлі в спеціально відведені місця.</w:t>
      </w:r>
    </w:p>
    <w:p w14:paraId="702329F0" w14:textId="77777777" w:rsidR="004B6AE5" w:rsidRPr="00A32B00" w:rsidRDefault="004B6AE5" w:rsidP="004B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hAnsi="Times New Roman" w:cs="Times New Roman"/>
          <w:b/>
          <w:sz w:val="24"/>
          <w:szCs w:val="24"/>
        </w:rPr>
        <w:t>ІІ. Вимоги пожежної безпеки перед початком робот</w:t>
      </w:r>
    </w:p>
    <w:p w14:paraId="100CC59D" w14:textId="77777777" w:rsidR="004B6AE5" w:rsidRPr="00A32B00" w:rsidRDefault="004B6AE5" w:rsidP="004B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Меблі та обладнання мають розміщуватися таким чином, щоб забезпечувався вільний евакуаційний прохід до дверей виходу з приміщення (завширшки не менше 1 м).   </w:t>
      </w:r>
    </w:p>
    <w:p w14:paraId="5505E164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 Електромережі, електроприлади і апаратура повинні експлуатуватися тільки у справному стані з урахуванням вказівок та рекомендацій підприємств-виготовлювачів.</w:t>
      </w:r>
    </w:p>
    <w:p w14:paraId="5DA48C7F" w14:textId="77777777" w:rsidR="004B6AE5" w:rsidRPr="00A32B00" w:rsidRDefault="004B6AE5" w:rsidP="004B6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У разі виявлення пошкоджень електромереж, вимикачів, розеток та інших електровиробів слід негайно вимкнути їх та вжити необхідних заходів щодо приведення у пожежобезпечний стан. </w:t>
      </w:r>
    </w:p>
    <w:p w14:paraId="0CAED5CE" w14:textId="77777777" w:rsidR="004B6AE5" w:rsidRPr="00A32B00" w:rsidRDefault="004B6AE5" w:rsidP="004B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hAnsi="Times New Roman" w:cs="Times New Roman"/>
          <w:b/>
          <w:sz w:val="24"/>
          <w:szCs w:val="24"/>
        </w:rPr>
        <w:t>3. Вимоги пожежної безпеки під час виконання робіт</w:t>
      </w:r>
    </w:p>
    <w:p w14:paraId="2A4D085E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У адміністративних приміщеннях ліцею забороняється:</w:t>
      </w:r>
    </w:p>
    <w:p w14:paraId="6846D164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 xml:space="preserve"> - застосовувати з метою опалення нестандартні (саморобні) нагрівальні пристрої;</w:t>
      </w:r>
    </w:p>
    <w:p w14:paraId="7FDBE1F6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 xml:space="preserve"> - застосовувати для освітлення свічки;</w:t>
      </w:r>
    </w:p>
    <w:p w14:paraId="31788524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 xml:space="preserve"> - залишати без нагляду ввімкнені в мережу електроприлади;</w:t>
      </w:r>
    </w:p>
    <w:p w14:paraId="779889C5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- використовувати кабелі і проводи з пошкодженою ізоляцією;</w:t>
      </w:r>
    </w:p>
    <w:p w14:paraId="31EA46A6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- застосовувати саморобні подовжувачі;</w:t>
      </w:r>
    </w:p>
    <w:p w14:paraId="03A5205B" w14:textId="0F442F5B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 xml:space="preserve"> - самостійно усувати несправності електромережі і електрообладнання;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влаштовувати тимчасові електромережі, прокладати електричні проводи безпосередньо по горючій основі, експлуатувати електроприлади, які мають механічні пошкодження;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захаращувати підступи до засобів </w:t>
      </w:r>
      <w:r w:rsidR="00A32B00"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пожежогасіння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курити, використовувати легкозаймисті рідини;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проводити вогневі, зварювальні та інші роботи без спеціального дозволу;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вмикати електронагрівальні прилади (чайники, кип'ятильники тощо) без негорючих підставок та в місцях, де їх використання не передбачено (або заборонено); </w:t>
      </w:r>
    </w:p>
    <w:p w14:paraId="70D6F28F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користуватися електронагрівальними приладами;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захаращувати шляхи евакуації та евакуаційні виходи.</w:t>
      </w:r>
    </w:p>
    <w:p w14:paraId="5BA420C8" w14:textId="77777777" w:rsidR="004B6AE5" w:rsidRPr="00A32B00" w:rsidRDefault="004B6AE5" w:rsidP="004B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10BF0" w14:textId="77777777" w:rsidR="004B6AE5" w:rsidRPr="00A32B00" w:rsidRDefault="004B6AE5" w:rsidP="004B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45E4D" w14:textId="428A92DD" w:rsidR="004B6AE5" w:rsidRPr="00A32B00" w:rsidRDefault="004B6AE5" w:rsidP="004B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hAnsi="Times New Roman" w:cs="Times New Roman"/>
          <w:b/>
          <w:sz w:val="24"/>
          <w:szCs w:val="24"/>
        </w:rPr>
        <w:lastRenderedPageBreak/>
        <w:t>4. Вимоги безпеки після закінчення роботи</w:t>
      </w:r>
    </w:p>
    <w:p w14:paraId="6B42574F" w14:textId="77777777" w:rsidR="004B6AE5" w:rsidRPr="00A32B00" w:rsidRDefault="004B6AE5" w:rsidP="004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Відповідальний за протипожежний стан адміністративних приміщень після закінчення роботи зобов'язаний: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оглянути приміщення, переконатись у відсутності порушень, що можуть призвести до пожежі;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вимкнути освітлення, електроживлення приладів та обладнання (за винятком електрообладнання, яке за вимогами технології повинно працювати цілодобово). </w:t>
      </w:r>
    </w:p>
    <w:p w14:paraId="6B1C5966" w14:textId="77777777" w:rsidR="004B6AE5" w:rsidRPr="00A32B00" w:rsidRDefault="004B6AE5" w:rsidP="004B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0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99E926B" w14:textId="77777777" w:rsidR="004B6AE5" w:rsidRPr="00A32B00" w:rsidRDefault="004B6AE5" w:rsidP="004B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00">
        <w:rPr>
          <w:rFonts w:ascii="Times New Roman" w:hAnsi="Times New Roman" w:cs="Times New Roman"/>
          <w:b/>
          <w:sz w:val="24"/>
          <w:szCs w:val="24"/>
        </w:rPr>
        <w:t>5. Вимоги безпеки в аварійних ситуаціях</w:t>
      </w:r>
    </w:p>
    <w:p w14:paraId="1363F029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5.1. У випадку виникнення пожежі дії працівників ліцею мають бути спрямовані на створення безпеки людей, їх рятування та евакуацію.</w:t>
      </w:r>
    </w:p>
    <w:p w14:paraId="7C010DD6" w14:textId="77777777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hAnsi="Times New Roman" w:cs="Times New Roman"/>
          <w:sz w:val="24"/>
          <w:szCs w:val="24"/>
        </w:rPr>
        <w:t>5.2. Кожний працівник, який виявив пожежу або її ознаки (задимлення, запах горіння або тління) зобов’язаний:</w:t>
      </w:r>
    </w:p>
    <w:p w14:paraId="4F7CCCBE" w14:textId="4499B81A" w:rsidR="004B6AE5" w:rsidRPr="00A32B00" w:rsidRDefault="004B6AE5" w:rsidP="004B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випадку пожежі терміново повідомити пожежну охорону по телефону 101, вказати при цьому адресу, кількість поверхів, місце виникнення пожежі, наявність людей, своє прізвище.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Організувати евакуацію людей та матеріальних цінностей.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Повідомити про виникнення пожежі адміністрацію ліцею.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Вимкнути у разі необхідності струмоприймачі.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Розпочати гасіння пожежі наявними первинними засобами </w:t>
      </w:r>
      <w:r w:rsidR="00A32B00"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пожежогасіння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Організувати зустріч підрозділів пожежної охорони та надати їм консультаційну та іншу допомогу в процесі гасіння пожежі. </w:t>
      </w:r>
    </w:p>
    <w:p w14:paraId="75E76BFB" w14:textId="77777777" w:rsidR="00DA094B" w:rsidRPr="00A32B00" w:rsidRDefault="00DA094B" w:rsidP="00DA094B"/>
    <w:p w14:paraId="4A267D49" w14:textId="77777777" w:rsidR="00DA094B" w:rsidRPr="00A32B00" w:rsidRDefault="00DA094B" w:rsidP="00DA094B"/>
    <w:p w14:paraId="41A13229" w14:textId="77777777" w:rsidR="00DA094B" w:rsidRDefault="00DA094B" w:rsidP="00DA09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Шуляк ВМ </w:t>
      </w:r>
    </w:p>
    <w:p w14:paraId="600E2429" w14:textId="77777777" w:rsidR="00DA094B" w:rsidRDefault="00DA094B" w:rsidP="00DA094B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198E2DDC" w14:textId="77777777" w:rsidR="00DA094B" w:rsidRDefault="00DA094B" w:rsidP="00DA094B">
      <w:pPr>
        <w:rPr>
          <w:rFonts w:cs="Arial Unicode MS"/>
        </w:rPr>
      </w:pPr>
    </w:p>
    <w:p w14:paraId="47FC57E0" w14:textId="77777777" w:rsidR="007D74F9" w:rsidRDefault="007D74F9" w:rsidP="004B6AE5">
      <w:pPr>
        <w:spacing w:after="0" w:line="240" w:lineRule="auto"/>
      </w:pPr>
    </w:p>
    <w:sectPr w:rsidR="007D7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2"/>
    <w:rsid w:val="004B6AE5"/>
    <w:rsid w:val="007D74F9"/>
    <w:rsid w:val="00A32B00"/>
    <w:rsid w:val="00A362DF"/>
    <w:rsid w:val="00C31B82"/>
    <w:rsid w:val="00D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A893"/>
  <w15:chartTrackingRefBased/>
  <w15:docId w15:val="{A769BF46-4972-44CA-863C-6614BF1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2854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2021-04-08T12:23:00Z</dcterms:created>
  <dcterms:modified xsi:type="dcterms:W3CDTF">2021-05-13T08:11:00Z</dcterms:modified>
</cp:coreProperties>
</file>