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0A73" w14:textId="77777777" w:rsidR="004C2D1F" w:rsidRPr="00F86C18" w:rsidRDefault="004C2D1F" w:rsidP="004C2D1F">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rebuchet MS" w:hAnsi="Times New Roman" w:cs="Times New Roman"/>
          <w:iCs/>
          <w:sz w:val="24"/>
          <w:szCs w:val="24"/>
          <w:lang w:bidi="en-US"/>
        </w:rPr>
        <w:t>ЗАТВЕРДЖЕНО</w:t>
      </w:r>
    </w:p>
    <w:p w14:paraId="0BF0B1C7" w14:textId="77777777" w:rsidR="004C2D1F" w:rsidRPr="00F86C18" w:rsidRDefault="004C2D1F" w:rsidP="004C2D1F">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imes New Roman" w:hAnsi="Times New Roman" w:cs="Times New Roman"/>
          <w:iCs/>
          <w:sz w:val="24"/>
          <w:szCs w:val="24"/>
          <w:lang w:bidi="en-US"/>
        </w:rPr>
        <w:t xml:space="preserve">                                                                                                       </w:t>
      </w:r>
      <w:r w:rsidRPr="00F86C18">
        <w:rPr>
          <w:rFonts w:ascii="Times New Roman" w:eastAsia="Trebuchet MS" w:hAnsi="Times New Roman" w:cs="Times New Roman"/>
          <w:iCs/>
          <w:sz w:val="24"/>
          <w:szCs w:val="24"/>
          <w:lang w:bidi="en-US"/>
        </w:rPr>
        <w:t xml:space="preserve">Наказ Ніжинського обласного педагогічного ліцею </w:t>
      </w:r>
    </w:p>
    <w:p w14:paraId="2BE0C429" w14:textId="77777777" w:rsidR="004C2D1F" w:rsidRPr="00F86C18" w:rsidRDefault="004C2D1F" w:rsidP="004C2D1F">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rebuchet MS" w:hAnsi="Times New Roman" w:cs="Times New Roman"/>
          <w:iCs/>
          <w:sz w:val="24"/>
          <w:szCs w:val="24"/>
          <w:lang w:bidi="en-US"/>
        </w:rPr>
        <w:t xml:space="preserve">Чернігівської обласної ради </w:t>
      </w:r>
    </w:p>
    <w:p w14:paraId="68D21A74" w14:textId="0326711F" w:rsidR="004C2D1F" w:rsidRDefault="007D1817" w:rsidP="004C2D1F">
      <w:pPr>
        <w:jc w:val="right"/>
        <w:rPr>
          <w:rFonts w:ascii="Times New Roman" w:eastAsia="Trebuchet MS" w:hAnsi="Times New Roman" w:cs="Times New Roman"/>
          <w:iCs/>
          <w:sz w:val="24"/>
          <w:szCs w:val="24"/>
          <w:lang w:bidi="en-US"/>
        </w:rPr>
      </w:pPr>
      <w:r>
        <w:rPr>
          <w:rFonts w:ascii="Times New Roman" w:eastAsia="Trebuchet MS" w:hAnsi="Times New Roman" w:cs="Times New Roman"/>
          <w:iCs/>
          <w:sz w:val="24"/>
          <w:szCs w:val="24"/>
          <w:lang w:bidi="en-US"/>
        </w:rPr>
        <w:t>10.03.</w:t>
      </w:r>
      <w:r w:rsidR="004C2D1F" w:rsidRPr="00F86C18">
        <w:rPr>
          <w:rFonts w:ascii="Times New Roman" w:eastAsia="Trebuchet MS" w:hAnsi="Times New Roman" w:cs="Times New Roman"/>
          <w:iCs/>
          <w:sz w:val="24"/>
          <w:szCs w:val="24"/>
          <w:lang w:bidi="en-US"/>
        </w:rPr>
        <w:t xml:space="preserve">2021р. № </w:t>
      </w:r>
      <w:r>
        <w:rPr>
          <w:rFonts w:ascii="Times New Roman" w:eastAsia="Trebuchet MS" w:hAnsi="Times New Roman" w:cs="Times New Roman"/>
          <w:iCs/>
          <w:sz w:val="24"/>
          <w:szCs w:val="24"/>
          <w:lang w:bidi="en-US"/>
        </w:rPr>
        <w:t>74-Н</w:t>
      </w:r>
    </w:p>
    <w:p w14:paraId="5E3C0E42" w14:textId="40FBEBCB" w:rsidR="004C2D1F" w:rsidRDefault="004C2D1F" w:rsidP="004C2D1F">
      <w:pPr>
        <w:jc w:val="right"/>
        <w:rPr>
          <w:rFonts w:ascii="Times New Roman" w:eastAsia="Trebuchet MS" w:hAnsi="Times New Roman" w:cs="Times New Roman"/>
          <w:iCs/>
          <w:sz w:val="24"/>
          <w:szCs w:val="24"/>
          <w:lang w:bidi="en-US"/>
        </w:rPr>
      </w:pPr>
    </w:p>
    <w:p w14:paraId="0BC7B77A" w14:textId="5F3B3319" w:rsidR="00D27EED" w:rsidRPr="00D27EED" w:rsidRDefault="00D27EED" w:rsidP="00D27EED">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uk-UA"/>
        </w:rPr>
      </w:pPr>
      <w:r w:rsidRPr="00D27EED">
        <w:rPr>
          <w:rFonts w:ascii="Times New Roman" w:eastAsia="Times New Roman" w:hAnsi="Times New Roman" w:cs="Times New Roman"/>
          <w:b/>
          <w:bCs/>
          <w:color w:val="1E2120"/>
          <w:sz w:val="28"/>
          <w:szCs w:val="28"/>
          <w:lang w:eastAsia="uk-UA"/>
        </w:rPr>
        <w:t>Інструкція</w:t>
      </w:r>
      <w:r>
        <w:rPr>
          <w:rFonts w:ascii="Times New Roman" w:eastAsia="Times New Roman" w:hAnsi="Times New Roman" w:cs="Times New Roman"/>
          <w:b/>
          <w:bCs/>
          <w:color w:val="1E2120"/>
          <w:sz w:val="28"/>
          <w:szCs w:val="28"/>
          <w:lang w:eastAsia="uk-UA"/>
        </w:rPr>
        <w:t xml:space="preserve"> №15</w:t>
      </w:r>
      <w:r w:rsidRPr="00D27EED">
        <w:rPr>
          <w:rFonts w:ascii="Times New Roman" w:eastAsia="Times New Roman" w:hAnsi="Times New Roman" w:cs="Times New Roman"/>
          <w:b/>
          <w:bCs/>
          <w:color w:val="1E2120"/>
          <w:sz w:val="28"/>
          <w:szCs w:val="28"/>
          <w:lang w:eastAsia="uk-UA"/>
        </w:rPr>
        <w:br/>
        <w:t>з охорони праці для головного бухгалтера</w:t>
      </w:r>
    </w:p>
    <w:p w14:paraId="3C21B6B5" w14:textId="77777777" w:rsidR="00D27EED" w:rsidRDefault="00D27EED" w:rsidP="00D27EED">
      <w:pPr>
        <w:spacing w:after="0" w:line="240" w:lineRule="auto"/>
        <w:jc w:val="both"/>
        <w:rPr>
          <w:rFonts w:ascii="Times New Roman" w:eastAsia="Times New Roman" w:hAnsi="Times New Roman" w:cs="Times New Roman"/>
          <w:b/>
          <w:bCs/>
          <w:color w:val="100E0E"/>
          <w:bdr w:val="none" w:sz="0" w:space="0" w:color="auto" w:frame="1"/>
          <w:shd w:val="clear" w:color="auto" w:fill="FFFFFF"/>
          <w:lang w:eastAsia="uk-UA"/>
        </w:rPr>
      </w:pPr>
      <w:r w:rsidRPr="00D27EED">
        <w:rPr>
          <w:rFonts w:ascii="Arial" w:eastAsia="Times New Roman" w:hAnsi="Arial" w:cs="Arial"/>
          <w:b/>
          <w:bCs/>
          <w:color w:val="100E0E"/>
          <w:sz w:val="28"/>
          <w:szCs w:val="28"/>
          <w:lang w:eastAsia="uk-UA"/>
        </w:rPr>
        <w:br/>
      </w:r>
      <w:r w:rsidRPr="00D27EED">
        <w:rPr>
          <w:rFonts w:ascii="Times New Roman" w:eastAsia="Times New Roman" w:hAnsi="Times New Roman" w:cs="Times New Roman"/>
          <w:color w:val="100E0E"/>
          <w:shd w:val="clear" w:color="auto" w:fill="FFFFFF"/>
          <w:lang w:eastAsia="uk-UA"/>
        </w:rPr>
        <w:t>1. </w:t>
      </w:r>
      <w:r w:rsidRPr="00D27EED">
        <w:rPr>
          <w:rFonts w:ascii="Times New Roman" w:eastAsia="Times New Roman" w:hAnsi="Times New Roman" w:cs="Times New Roman"/>
          <w:b/>
          <w:bCs/>
          <w:color w:val="100E0E"/>
          <w:bdr w:val="none" w:sz="0" w:space="0" w:color="auto" w:frame="1"/>
          <w:shd w:val="clear" w:color="auto" w:fill="FFFFFF"/>
          <w:lang w:eastAsia="uk-UA"/>
        </w:rPr>
        <w:t>Загальні вимоги охорони праці для головного бухгалтера</w:t>
      </w:r>
    </w:p>
    <w:p w14:paraId="496E262C" w14:textId="77777777" w:rsidR="00D27EED" w:rsidRDefault="00D27EED" w:rsidP="00D27EED">
      <w:pPr>
        <w:spacing w:after="0" w:line="240" w:lineRule="auto"/>
        <w:jc w:val="both"/>
        <w:rPr>
          <w:rFonts w:ascii="Times New Roman" w:eastAsia="Times New Roman" w:hAnsi="Times New Roman" w:cs="Times New Roman"/>
          <w:color w:val="100E0E"/>
          <w:shd w:val="clear" w:color="auto" w:fill="FFFFFF"/>
          <w:lang w:eastAsia="uk-UA"/>
        </w:rPr>
      </w:pPr>
      <w:r w:rsidRPr="00D27EED">
        <w:rPr>
          <w:rFonts w:ascii="Times New Roman" w:eastAsia="Times New Roman" w:hAnsi="Times New Roman" w:cs="Times New Roman"/>
          <w:color w:val="100E0E"/>
          <w:shd w:val="clear" w:color="auto" w:fill="FFFFFF"/>
          <w:lang w:eastAsia="uk-UA"/>
        </w:rPr>
        <w:t>1.1. До самостійної роботи головним бухгалтером в навчальному закладі мають допуск особи, які досягли віку 18 років, пройшли відповідну підготовку, вступний інструктаж і перевірку знань з охорони праці, пройшли ознайомлення з даною </w:t>
      </w:r>
      <w:r w:rsidRPr="00D27EED">
        <w:rPr>
          <w:rFonts w:ascii="Times New Roman" w:eastAsia="Times New Roman" w:hAnsi="Times New Roman" w:cs="Times New Roman"/>
          <w:i/>
          <w:iCs/>
          <w:color w:val="100E0E"/>
          <w:bdr w:val="none" w:sz="0" w:space="0" w:color="auto" w:frame="1"/>
          <w:shd w:val="clear" w:color="auto" w:fill="FFFFFF"/>
          <w:lang w:eastAsia="uk-UA"/>
        </w:rPr>
        <w:t>інструкцією з охорони праці для головного бухгалтера</w:t>
      </w:r>
      <w:r w:rsidRPr="00D27EED">
        <w:rPr>
          <w:rFonts w:ascii="Times New Roman" w:eastAsia="Times New Roman" w:hAnsi="Times New Roman" w:cs="Times New Roman"/>
          <w:color w:val="100E0E"/>
          <w:shd w:val="clear" w:color="auto" w:fill="FFFFFF"/>
          <w:lang w:eastAsia="uk-UA"/>
        </w:rPr>
        <w:t>, обов'язковий періодичний медичний огляд та не мають будь-яких медичних протипоказань до самостійної роботи головним бухгалтером.</w:t>
      </w:r>
    </w:p>
    <w:p w14:paraId="4D081938" w14:textId="55E976F3" w:rsidR="00D27EED" w:rsidRDefault="00D27EED" w:rsidP="00D27EED">
      <w:pPr>
        <w:spacing w:after="0" w:line="240" w:lineRule="auto"/>
        <w:jc w:val="both"/>
        <w:rPr>
          <w:rFonts w:ascii="Times New Roman" w:eastAsia="Times New Roman" w:hAnsi="Times New Roman" w:cs="Times New Roman"/>
          <w:color w:val="100E0E"/>
          <w:shd w:val="clear" w:color="auto" w:fill="FFFFFF"/>
          <w:lang w:eastAsia="uk-UA"/>
        </w:rPr>
      </w:pPr>
      <w:r w:rsidRPr="00D27EED">
        <w:rPr>
          <w:rFonts w:ascii="Times New Roman" w:eastAsia="Times New Roman" w:hAnsi="Times New Roman" w:cs="Times New Roman"/>
          <w:color w:val="100E0E"/>
          <w:shd w:val="clear" w:color="auto" w:fill="FFFFFF"/>
          <w:lang w:eastAsia="uk-UA"/>
        </w:rPr>
        <w:t xml:space="preserve">1.2. Головний бухгалтер зобов'язаний негайно інформувати свого </w:t>
      </w:r>
      <w:r w:rsidR="00D812F4">
        <w:rPr>
          <w:rFonts w:ascii="Times New Roman" w:eastAsia="Times New Roman" w:hAnsi="Times New Roman" w:cs="Times New Roman"/>
          <w:color w:val="100E0E"/>
          <w:shd w:val="clear" w:color="auto" w:fill="FFFFFF"/>
          <w:lang w:eastAsia="uk-UA"/>
        </w:rPr>
        <w:t>директора ліцею</w:t>
      </w:r>
      <w:r w:rsidRPr="00D27EED">
        <w:rPr>
          <w:rFonts w:ascii="Times New Roman" w:eastAsia="Times New Roman" w:hAnsi="Times New Roman" w:cs="Times New Roman"/>
          <w:color w:val="100E0E"/>
          <w:shd w:val="clear" w:color="auto" w:fill="FFFFFF"/>
          <w:lang w:eastAsia="uk-UA"/>
        </w:rPr>
        <w:t xml:space="preserve"> про будь-які ситуації, які можуть загрожувати життю та здоров'ю людей, про кожний нещасний випадок, що стався в </w:t>
      </w:r>
      <w:r w:rsidR="00D812F4">
        <w:rPr>
          <w:rFonts w:ascii="Times New Roman" w:eastAsia="Times New Roman" w:hAnsi="Times New Roman" w:cs="Times New Roman"/>
          <w:color w:val="100E0E"/>
          <w:shd w:val="clear" w:color="auto" w:fill="FFFFFF"/>
          <w:lang w:eastAsia="uk-UA"/>
        </w:rPr>
        <w:t>ліцеї</w:t>
      </w:r>
      <w:r w:rsidRPr="00D27EED">
        <w:rPr>
          <w:rFonts w:ascii="Times New Roman" w:eastAsia="Times New Roman" w:hAnsi="Times New Roman" w:cs="Times New Roman"/>
          <w:color w:val="100E0E"/>
          <w:shd w:val="clear" w:color="auto" w:fill="FFFFFF"/>
          <w:lang w:eastAsia="uk-UA"/>
        </w:rPr>
        <w:t>, про будь-яке погіршення стану свого здоров'я, у тому числі про появу перших ознак гострого захворювання.</w:t>
      </w:r>
    </w:p>
    <w:p w14:paraId="07D68616" w14:textId="0A184362" w:rsidR="00D27EED" w:rsidRPr="00D27EED" w:rsidRDefault="00D27EED" w:rsidP="00D27EED">
      <w:pPr>
        <w:spacing w:after="0" w:line="240" w:lineRule="auto"/>
        <w:jc w:val="both"/>
        <w:rPr>
          <w:rFonts w:ascii="Times New Roman" w:eastAsia="Times New Roman" w:hAnsi="Times New Roman" w:cs="Times New Roman"/>
          <w:lang w:eastAsia="uk-UA"/>
        </w:rPr>
      </w:pPr>
      <w:r w:rsidRPr="00D27EED">
        <w:rPr>
          <w:rFonts w:ascii="Times New Roman" w:eastAsia="Times New Roman" w:hAnsi="Times New Roman" w:cs="Times New Roman"/>
          <w:color w:val="100E0E"/>
          <w:shd w:val="clear" w:color="auto" w:fill="FFFFFF"/>
          <w:lang w:eastAsia="uk-UA"/>
        </w:rPr>
        <w:t>1.3.</w:t>
      </w:r>
      <w:r w:rsidR="00126038" w:rsidRPr="00126038">
        <w:rPr>
          <w:rFonts w:ascii="Times New Roman" w:eastAsia="Times New Roman" w:hAnsi="Times New Roman" w:cs="Times New Roman"/>
          <w:color w:val="100E0E"/>
          <w:shd w:val="clear" w:color="auto" w:fill="FFFFFF"/>
          <w:lang w:eastAsia="uk-UA"/>
        </w:rPr>
        <w:t xml:space="preserve"> При виконані роботи на головного бухгалтера </w:t>
      </w:r>
      <w:r w:rsidR="00D812F4">
        <w:rPr>
          <w:rFonts w:ascii="Times New Roman" w:eastAsia="Times New Roman" w:hAnsi="Times New Roman" w:cs="Times New Roman"/>
          <w:color w:val="100E0E"/>
          <w:shd w:val="clear" w:color="auto" w:fill="FFFFFF"/>
          <w:lang w:eastAsia="uk-UA"/>
        </w:rPr>
        <w:t xml:space="preserve">ліцею </w:t>
      </w:r>
      <w:r w:rsidR="00126038" w:rsidRPr="00126038">
        <w:rPr>
          <w:rFonts w:ascii="Times New Roman" w:eastAsia="Times New Roman" w:hAnsi="Times New Roman" w:cs="Times New Roman"/>
          <w:color w:val="100E0E"/>
          <w:shd w:val="clear" w:color="auto" w:fill="FFFFFF"/>
          <w:lang w:eastAsia="uk-UA"/>
        </w:rPr>
        <w:t>можуть впливати такі небезпечні та шкідливі виробничі фактори:</w:t>
      </w:r>
    </w:p>
    <w:p w14:paraId="4BE2A766" w14:textId="77777777" w:rsidR="00D27EED" w:rsidRPr="00D27EED" w:rsidRDefault="00D27EED" w:rsidP="00D27EED">
      <w:pPr>
        <w:numPr>
          <w:ilvl w:val="0"/>
          <w:numId w:val="1"/>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порушення гостроти зору при недостатньому освітленні робочого місця, а також стомлення очей при тривалій роботі з документами і на персональному комп'ютері;</w:t>
      </w:r>
    </w:p>
    <w:p w14:paraId="513CD0BE" w14:textId="77777777" w:rsidR="00D27EED" w:rsidRPr="00D27EED" w:rsidRDefault="00D27EED" w:rsidP="00D27EED">
      <w:pPr>
        <w:numPr>
          <w:ilvl w:val="0"/>
          <w:numId w:val="1"/>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іонізуючі, неіонізуючі випромінювання та електромагнітні поля при роботі на персональному комп'ютері;</w:t>
      </w:r>
    </w:p>
    <w:p w14:paraId="2520D6F3" w14:textId="77777777" w:rsidR="00D27EED" w:rsidRPr="00D27EED" w:rsidRDefault="00D27EED" w:rsidP="00D27EED">
      <w:pPr>
        <w:numPr>
          <w:ilvl w:val="0"/>
          <w:numId w:val="1"/>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удари електричним струмом при використанні несправних електричних приладів, периферійних пристроїв комп'ютера.</w:t>
      </w:r>
    </w:p>
    <w:p w14:paraId="77E2FE84" w14:textId="77777777" w:rsidR="00D27EED" w:rsidRPr="00D27EED" w:rsidRDefault="00D27EED" w:rsidP="00D27EED">
      <w:pPr>
        <w:numPr>
          <w:ilvl w:val="0"/>
          <w:numId w:val="1"/>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роз'їзний характер роботи;</w:t>
      </w:r>
    </w:p>
    <w:p w14:paraId="5A4B10C7" w14:textId="77777777" w:rsidR="00D27EED" w:rsidRPr="00D27EED" w:rsidRDefault="00D27EED" w:rsidP="00D27EED">
      <w:pPr>
        <w:numPr>
          <w:ilvl w:val="0"/>
          <w:numId w:val="1"/>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виконання роботи, яка пов'язана з перевезенням та зберіганням документів.</w:t>
      </w:r>
    </w:p>
    <w:p w14:paraId="150186ED" w14:textId="2B1D878F" w:rsidR="00126038"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1.3. Головний бухгалтер </w:t>
      </w:r>
      <w:r w:rsidR="00126038">
        <w:rPr>
          <w:rFonts w:ascii="Times New Roman" w:eastAsia="Times New Roman" w:hAnsi="Times New Roman" w:cs="Times New Roman"/>
          <w:color w:val="100E0E"/>
          <w:lang w:eastAsia="uk-UA"/>
        </w:rPr>
        <w:t>ліцею</w:t>
      </w:r>
      <w:r w:rsidR="00960108">
        <w:rPr>
          <w:rFonts w:ascii="Times New Roman" w:eastAsia="Times New Roman" w:hAnsi="Times New Roman" w:cs="Times New Roman"/>
          <w:color w:val="100E0E"/>
          <w:lang w:eastAsia="uk-UA"/>
        </w:rPr>
        <w:t xml:space="preserve"> </w:t>
      </w:r>
      <w:r w:rsidRPr="00D27EED">
        <w:rPr>
          <w:rFonts w:ascii="Times New Roman" w:eastAsia="Times New Roman" w:hAnsi="Times New Roman" w:cs="Times New Roman"/>
          <w:color w:val="100E0E"/>
          <w:lang w:eastAsia="uk-UA"/>
        </w:rPr>
        <w:t>зобов'язаний дотримуватися правил внутрішнього трудового розпорядку, режиму праці та відпочинку, суворо дотримуватися справжньої </w:t>
      </w:r>
      <w:r w:rsidRPr="00D27EED">
        <w:rPr>
          <w:rFonts w:ascii="Times New Roman" w:eastAsia="Times New Roman" w:hAnsi="Times New Roman" w:cs="Times New Roman"/>
          <w:i/>
          <w:iCs/>
          <w:color w:val="100E0E"/>
          <w:bdr w:val="none" w:sz="0" w:space="0" w:color="auto" w:frame="1"/>
          <w:lang w:eastAsia="uk-UA"/>
        </w:rPr>
        <w:t>інструкції з охорони праці для головного бухгалтера</w:t>
      </w:r>
      <w:r w:rsidRPr="00D27EED">
        <w:rPr>
          <w:rFonts w:ascii="Times New Roman" w:eastAsia="Times New Roman" w:hAnsi="Times New Roman" w:cs="Times New Roman"/>
          <w:color w:val="100E0E"/>
          <w:lang w:eastAsia="uk-UA"/>
        </w:rPr>
        <w:t>, а також інструкції з охорони праці для оператора П</w:t>
      </w:r>
      <w:r w:rsidR="00960108">
        <w:rPr>
          <w:rFonts w:ascii="Times New Roman" w:eastAsia="Times New Roman" w:hAnsi="Times New Roman" w:cs="Times New Roman"/>
          <w:color w:val="100E0E"/>
          <w:lang w:eastAsia="uk-UA"/>
        </w:rPr>
        <w:t>К</w:t>
      </w:r>
      <w:r w:rsidRPr="00D27EED">
        <w:rPr>
          <w:rFonts w:ascii="Times New Roman" w:eastAsia="Times New Roman" w:hAnsi="Times New Roman" w:cs="Times New Roman"/>
          <w:color w:val="100E0E"/>
          <w:lang w:eastAsia="uk-UA"/>
        </w:rPr>
        <w:t>.</w:t>
      </w:r>
    </w:p>
    <w:p w14:paraId="286511F9" w14:textId="71736967" w:rsidR="00D27E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1.4. У разі отримання травми співробітником закладу та виявлення будь-яких </w:t>
      </w:r>
      <w:proofErr w:type="spellStart"/>
      <w:r w:rsidRPr="00D27EED">
        <w:rPr>
          <w:rFonts w:ascii="Times New Roman" w:eastAsia="Times New Roman" w:hAnsi="Times New Roman" w:cs="Times New Roman"/>
          <w:color w:val="100E0E"/>
          <w:lang w:eastAsia="uk-UA"/>
        </w:rPr>
        <w:t>несправностей</w:t>
      </w:r>
      <w:proofErr w:type="spellEnd"/>
      <w:r w:rsidRPr="00D27EED">
        <w:rPr>
          <w:rFonts w:ascii="Times New Roman" w:eastAsia="Times New Roman" w:hAnsi="Times New Roman" w:cs="Times New Roman"/>
          <w:color w:val="100E0E"/>
          <w:lang w:eastAsia="uk-UA"/>
        </w:rPr>
        <w:t xml:space="preserve"> в обладнанні, головний бухгалтер повинен негайно припинити виконання роботи і терміново повідомити про це </w:t>
      </w:r>
      <w:r w:rsidR="00D812F4">
        <w:rPr>
          <w:rFonts w:ascii="Times New Roman" w:eastAsia="Times New Roman" w:hAnsi="Times New Roman" w:cs="Times New Roman"/>
          <w:color w:val="100E0E"/>
          <w:lang w:eastAsia="uk-UA"/>
        </w:rPr>
        <w:t xml:space="preserve">директору ліцею, </w:t>
      </w:r>
      <w:r w:rsidRPr="00D27EED">
        <w:rPr>
          <w:rFonts w:ascii="Times New Roman" w:eastAsia="Times New Roman" w:hAnsi="Times New Roman" w:cs="Times New Roman"/>
          <w:color w:val="100E0E"/>
          <w:lang w:eastAsia="uk-UA"/>
        </w:rPr>
        <w:t>негайно надати першу невідкладну долікарську допомогу постраждалому, а також організувати, при необхідності, транспортування всіх постраждалих до найближчого медичного закладу.</w:t>
      </w:r>
    </w:p>
    <w:p w14:paraId="0CCF81D4" w14:textId="4D825205" w:rsidR="00D27EED" w:rsidRPr="00D27E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1.5.</w:t>
      </w:r>
      <w:r w:rsidR="00126038" w:rsidRPr="00126038">
        <w:rPr>
          <w:rFonts w:ascii="Times New Roman" w:eastAsia="Times New Roman" w:hAnsi="Times New Roman" w:cs="Times New Roman"/>
          <w:color w:val="100E0E"/>
          <w:lang w:eastAsia="uk-UA"/>
        </w:rPr>
        <w:t xml:space="preserve"> Головний бухгалтер повинен знати і постійно дотримуватися правил особистої гігієни:</w:t>
      </w:r>
    </w:p>
    <w:p w14:paraId="0FB46C33" w14:textId="77777777" w:rsidR="00D27EED" w:rsidRPr="00D27EED" w:rsidRDefault="00D27EED" w:rsidP="00D27EED">
      <w:pPr>
        <w:numPr>
          <w:ilvl w:val="0"/>
          <w:numId w:val="2"/>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бути на робочому місці в чистому одязі та взутті;</w:t>
      </w:r>
    </w:p>
    <w:p w14:paraId="17A78D43" w14:textId="77777777" w:rsidR="00D27EED" w:rsidRPr="00D27EED" w:rsidRDefault="00D27EED" w:rsidP="00D27EED">
      <w:pPr>
        <w:numPr>
          <w:ilvl w:val="0"/>
          <w:numId w:val="2"/>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постійно стежити за чистотою свого тіла, рук та волосся;</w:t>
      </w:r>
    </w:p>
    <w:p w14:paraId="11E307AD" w14:textId="77777777" w:rsidR="00D27EED" w:rsidRPr="00D27EED" w:rsidRDefault="00D27EED" w:rsidP="00D27EED">
      <w:pPr>
        <w:numPr>
          <w:ilvl w:val="0"/>
          <w:numId w:val="2"/>
        </w:numPr>
        <w:shd w:val="clear" w:color="auto" w:fill="FFFFFF"/>
        <w:spacing w:after="30" w:line="240" w:lineRule="auto"/>
        <w:ind w:left="945" w:firstLine="0"/>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мити руки водою з </w:t>
      </w:r>
      <w:proofErr w:type="spellStart"/>
      <w:r w:rsidRPr="00D27EED">
        <w:rPr>
          <w:rFonts w:ascii="Times New Roman" w:eastAsia="Times New Roman" w:hAnsi="Times New Roman" w:cs="Times New Roman"/>
          <w:color w:val="100E0E"/>
          <w:lang w:eastAsia="uk-UA"/>
        </w:rPr>
        <w:t>милом</w:t>
      </w:r>
      <w:proofErr w:type="spellEnd"/>
      <w:r w:rsidRPr="00D27EED">
        <w:rPr>
          <w:rFonts w:ascii="Times New Roman" w:eastAsia="Times New Roman" w:hAnsi="Times New Roman" w:cs="Times New Roman"/>
          <w:color w:val="100E0E"/>
          <w:lang w:eastAsia="uk-UA"/>
        </w:rPr>
        <w:t xml:space="preserve"> після відвідування туалетної кімнати, після контакту із забрудненими предметами, а також після завершення роботи.</w:t>
      </w:r>
    </w:p>
    <w:p w14:paraId="389B3B00" w14:textId="77777777" w:rsidR="00B46EA6"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1.6. Головному бухгалтеру заборонено зберігати на своєму робочому місці пожежонебезпечні та вибухонебезпечні речовини.</w:t>
      </w:r>
    </w:p>
    <w:p w14:paraId="36A1FD57" w14:textId="06599ADE" w:rsidR="00B46EA6"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1.7. </w:t>
      </w:r>
      <w:r w:rsidR="00960108">
        <w:rPr>
          <w:rFonts w:ascii="Times New Roman" w:eastAsia="Times New Roman" w:hAnsi="Times New Roman" w:cs="Times New Roman"/>
          <w:color w:val="100E0E"/>
          <w:lang w:eastAsia="uk-UA"/>
        </w:rPr>
        <w:t>Г</w:t>
      </w:r>
      <w:r w:rsidRPr="00D27EED">
        <w:rPr>
          <w:rFonts w:ascii="Times New Roman" w:eastAsia="Times New Roman" w:hAnsi="Times New Roman" w:cs="Times New Roman"/>
          <w:color w:val="100E0E"/>
          <w:lang w:eastAsia="uk-UA"/>
        </w:rPr>
        <w:t xml:space="preserve">оловний бухгалтер </w:t>
      </w:r>
      <w:r w:rsidR="00126038">
        <w:rPr>
          <w:rFonts w:ascii="Times New Roman" w:eastAsia="Times New Roman" w:hAnsi="Times New Roman" w:cs="Times New Roman"/>
          <w:color w:val="100E0E"/>
          <w:lang w:eastAsia="uk-UA"/>
        </w:rPr>
        <w:t xml:space="preserve">ліцею </w:t>
      </w:r>
      <w:r w:rsidRPr="00D27EED">
        <w:rPr>
          <w:rFonts w:ascii="Times New Roman" w:eastAsia="Times New Roman" w:hAnsi="Times New Roman" w:cs="Times New Roman"/>
          <w:color w:val="100E0E"/>
          <w:lang w:eastAsia="uk-UA"/>
        </w:rPr>
        <w:t>може приходити на роботу в зручному одязі та взутті, що відповідає погодним умовам.</w:t>
      </w:r>
    </w:p>
    <w:p w14:paraId="1B10B6B0" w14:textId="77777777" w:rsidR="00B46EA6"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1.8. За будь-яке порушення (невиконання) вимог нормативних актів з охорони праці головний бухгалтер установи повинен бути притягнутий до дисциплінарної, а у відповідних випадках – матеріальної та кримінальної відповідальності в порядку, встановленому законодавством.</w:t>
      </w:r>
    </w:p>
    <w:p w14:paraId="169EE922" w14:textId="77777777" w:rsidR="00B46EA6"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1.9. На робочому місці головний бухгалтер вивчає положення інструкції з техніки безпеки для головного бухгалтера, проходить первинний інструктаж з охорони праці, а також стажування; вивчення будови і правил експлуатації використовуваного устаткування; перевірку знань з електробезпеки (при використанні обладнання, що працює від електричної мережі), теоретичних знань і набутих навичок безпечних способів роботи.</w:t>
      </w:r>
    </w:p>
    <w:p w14:paraId="4DAA4480" w14:textId="641BB259" w:rsidR="00D27EED" w:rsidRPr="00D27E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1.10.</w:t>
      </w:r>
      <w:r w:rsidR="00B46EA6" w:rsidRPr="00B46EA6">
        <w:t xml:space="preserve"> </w:t>
      </w:r>
      <w:r w:rsidR="00B46EA6" w:rsidRPr="00B46EA6">
        <w:rPr>
          <w:rFonts w:ascii="Times New Roman" w:eastAsia="Times New Roman" w:hAnsi="Times New Roman" w:cs="Times New Roman"/>
          <w:color w:val="100E0E"/>
          <w:lang w:eastAsia="uk-UA"/>
        </w:rPr>
        <w:t>Під час роботи головний бухгалтер закладу проходить:</w:t>
      </w:r>
    </w:p>
    <w:p w14:paraId="1812B560" w14:textId="77777777" w:rsidR="00D27EED" w:rsidRPr="00D27EED" w:rsidRDefault="00D27EED" w:rsidP="00B46EA6">
      <w:pPr>
        <w:numPr>
          <w:ilvl w:val="0"/>
          <w:numId w:val="3"/>
        </w:numPr>
        <w:shd w:val="clear" w:color="auto" w:fill="FFFFFF"/>
        <w:spacing w:after="30" w:line="240" w:lineRule="auto"/>
        <w:ind w:left="0" w:firstLine="426"/>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lastRenderedPageBreak/>
        <w:t>обов'язковий повторний інструктаж з техніки безпеки праці на робочому місці (повинен проводитись 2 рази на рік).</w:t>
      </w:r>
    </w:p>
    <w:p w14:paraId="70D26C35" w14:textId="77777777" w:rsidR="002F066A" w:rsidRDefault="00D27EED" w:rsidP="00D27EED">
      <w:pPr>
        <w:shd w:val="clear" w:color="auto" w:fill="FFFFFF"/>
        <w:spacing w:after="0" w:line="240" w:lineRule="auto"/>
        <w:jc w:val="both"/>
        <w:textAlignment w:val="baseline"/>
        <w:rPr>
          <w:rFonts w:ascii="Times New Roman" w:eastAsia="Times New Roman" w:hAnsi="Times New Roman" w:cs="Times New Roman"/>
          <w:b/>
          <w:bCs/>
          <w:color w:val="100E0E"/>
          <w:bdr w:val="none" w:sz="0" w:space="0" w:color="auto" w:frame="1"/>
          <w:lang w:eastAsia="uk-UA"/>
        </w:rPr>
      </w:pPr>
      <w:r w:rsidRPr="00D27EED">
        <w:rPr>
          <w:rFonts w:ascii="Times New Roman" w:eastAsia="Times New Roman" w:hAnsi="Times New Roman" w:cs="Times New Roman"/>
          <w:color w:val="100E0E"/>
          <w:lang w:eastAsia="uk-UA"/>
        </w:rPr>
        <w:t>2. </w:t>
      </w:r>
      <w:r w:rsidRPr="00D27EED">
        <w:rPr>
          <w:rFonts w:ascii="Times New Roman" w:eastAsia="Times New Roman" w:hAnsi="Times New Roman" w:cs="Times New Roman"/>
          <w:b/>
          <w:bCs/>
          <w:color w:val="100E0E"/>
          <w:bdr w:val="none" w:sz="0" w:space="0" w:color="auto" w:frame="1"/>
          <w:lang w:eastAsia="uk-UA"/>
        </w:rPr>
        <w:t>Вимоги охорони праці перед початком роботи головного бухгалтера</w:t>
      </w:r>
    </w:p>
    <w:p w14:paraId="4F7CF5FB" w14:textId="5CE1F7CD"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2.1. Перед початком роботи </w:t>
      </w:r>
      <w:r w:rsidR="00960108" w:rsidRPr="00D27EED">
        <w:rPr>
          <w:rFonts w:ascii="Times New Roman" w:eastAsia="Times New Roman" w:hAnsi="Times New Roman" w:cs="Times New Roman"/>
          <w:color w:val="100E0E"/>
          <w:lang w:eastAsia="uk-UA"/>
        </w:rPr>
        <w:t>необхідно</w:t>
      </w:r>
      <w:r w:rsidRPr="00D27EED">
        <w:rPr>
          <w:rFonts w:ascii="Times New Roman" w:eastAsia="Times New Roman" w:hAnsi="Times New Roman" w:cs="Times New Roman"/>
          <w:color w:val="100E0E"/>
          <w:lang w:eastAsia="uk-UA"/>
        </w:rPr>
        <w:t xml:space="preserve"> провітрити приміщення, підготувати до роботи необхідні канцелярські приналежності, видалити з кишень одягу булавки, голки, інші гострі предмети.</w:t>
      </w:r>
    </w:p>
    <w:p w14:paraId="20C4D34F" w14:textId="3D826C2E" w:rsidR="00D27EED" w:rsidRPr="00D27E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2.2</w:t>
      </w:r>
      <w:r w:rsidR="00B46EA6" w:rsidRPr="00B46EA6">
        <w:rPr>
          <w:rFonts w:ascii="Times New Roman" w:eastAsia="Times New Roman" w:hAnsi="Times New Roman" w:cs="Times New Roman"/>
          <w:color w:val="100E0E"/>
          <w:lang w:eastAsia="uk-UA"/>
        </w:rPr>
        <w:t>. Необхідно провести підготовку робочої зони для безпечного проведення роботи:</w:t>
      </w:r>
    </w:p>
    <w:p w14:paraId="39EB305A" w14:textId="77777777" w:rsidR="00D27EED" w:rsidRPr="00D27EED" w:rsidRDefault="00D27EED" w:rsidP="00ED30ED">
      <w:pPr>
        <w:numPr>
          <w:ilvl w:val="0"/>
          <w:numId w:val="4"/>
        </w:numPr>
        <w:shd w:val="clear" w:color="auto" w:fill="FFFFFF"/>
        <w:spacing w:after="30" w:line="240" w:lineRule="auto"/>
        <w:ind w:left="945" w:hanging="519"/>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включити освітлення всього приміщення, достовірно переконатися в справній і правильній роботі світильників, при цьому найменша освітленість робочого місця допускається: при люмінесцентних лампах і не менше 300 </w:t>
      </w:r>
      <w:proofErr w:type="spellStart"/>
      <w:r w:rsidRPr="00D27EED">
        <w:rPr>
          <w:rFonts w:ascii="Times New Roman" w:eastAsia="Times New Roman" w:hAnsi="Times New Roman" w:cs="Times New Roman"/>
          <w:color w:val="100E0E"/>
          <w:lang w:eastAsia="uk-UA"/>
        </w:rPr>
        <w:t>лк</w:t>
      </w:r>
      <w:proofErr w:type="spellEnd"/>
      <w:r w:rsidRPr="00D27EED">
        <w:rPr>
          <w:rFonts w:ascii="Times New Roman" w:eastAsia="Times New Roman" w:hAnsi="Times New Roman" w:cs="Times New Roman"/>
          <w:color w:val="100E0E"/>
          <w:lang w:eastAsia="uk-UA"/>
        </w:rPr>
        <w:t xml:space="preserve">. (20 Вт/м2.), при лампах розжарювання і не менше 150 </w:t>
      </w:r>
      <w:proofErr w:type="spellStart"/>
      <w:r w:rsidRPr="00D27EED">
        <w:rPr>
          <w:rFonts w:ascii="Times New Roman" w:eastAsia="Times New Roman" w:hAnsi="Times New Roman" w:cs="Times New Roman"/>
          <w:color w:val="100E0E"/>
          <w:lang w:eastAsia="uk-UA"/>
        </w:rPr>
        <w:t>лк</w:t>
      </w:r>
      <w:proofErr w:type="spellEnd"/>
      <w:r w:rsidRPr="00D27EED">
        <w:rPr>
          <w:rFonts w:ascii="Times New Roman" w:eastAsia="Times New Roman" w:hAnsi="Times New Roman" w:cs="Times New Roman"/>
          <w:color w:val="100E0E"/>
          <w:lang w:eastAsia="uk-UA"/>
        </w:rPr>
        <w:t>.(48 Вт/м2.);</w:t>
      </w:r>
    </w:p>
    <w:p w14:paraId="0EAABE72" w14:textId="77777777" w:rsidR="00D27EED" w:rsidRPr="00D27EED" w:rsidRDefault="00D27EED" w:rsidP="00ED30ED">
      <w:pPr>
        <w:numPr>
          <w:ilvl w:val="0"/>
          <w:numId w:val="4"/>
        </w:numPr>
        <w:shd w:val="clear" w:color="auto" w:fill="FFFFFF"/>
        <w:spacing w:after="30" w:line="240" w:lineRule="auto"/>
        <w:ind w:left="945" w:hanging="519"/>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провести перевірку оснащеності робочого місця, візуально перевірити справність встановлених вимикачів і розеток;</w:t>
      </w:r>
    </w:p>
    <w:p w14:paraId="4758D569" w14:textId="46940F96" w:rsidR="00D27EED" w:rsidRPr="00D27EED" w:rsidRDefault="00D27EED" w:rsidP="00ED30ED">
      <w:pPr>
        <w:numPr>
          <w:ilvl w:val="0"/>
          <w:numId w:val="4"/>
        </w:numPr>
        <w:shd w:val="clear" w:color="auto" w:fill="FFFFFF"/>
        <w:spacing w:after="30" w:line="240" w:lineRule="auto"/>
        <w:ind w:left="945" w:hanging="519"/>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перевірити справність персонального комп'ютера та принтера, іншого обладнання та електропроводки на видимі пошкодження. При виявленні будь-яких </w:t>
      </w:r>
      <w:proofErr w:type="spellStart"/>
      <w:r w:rsidRPr="00D27EED">
        <w:rPr>
          <w:rFonts w:ascii="Times New Roman" w:eastAsia="Times New Roman" w:hAnsi="Times New Roman" w:cs="Times New Roman"/>
          <w:color w:val="100E0E"/>
          <w:lang w:eastAsia="uk-UA"/>
        </w:rPr>
        <w:t>несправностей</w:t>
      </w:r>
      <w:proofErr w:type="spellEnd"/>
      <w:r w:rsidRPr="00D27EED">
        <w:rPr>
          <w:rFonts w:ascii="Times New Roman" w:eastAsia="Times New Roman" w:hAnsi="Times New Roman" w:cs="Times New Roman"/>
          <w:color w:val="100E0E"/>
          <w:lang w:eastAsia="uk-UA"/>
        </w:rPr>
        <w:t>, своєчасно повідомити про це</w:t>
      </w:r>
      <w:r w:rsidR="007B4D9E">
        <w:rPr>
          <w:rFonts w:ascii="Times New Roman" w:eastAsia="Times New Roman" w:hAnsi="Times New Roman" w:cs="Times New Roman"/>
          <w:color w:val="100E0E"/>
          <w:lang w:eastAsia="uk-UA"/>
        </w:rPr>
        <w:t xml:space="preserve"> директору ліцею</w:t>
      </w:r>
      <w:r w:rsidRPr="00D27EED">
        <w:rPr>
          <w:rFonts w:ascii="Times New Roman" w:eastAsia="Times New Roman" w:hAnsi="Times New Roman" w:cs="Times New Roman"/>
          <w:color w:val="100E0E"/>
          <w:lang w:eastAsia="uk-UA"/>
        </w:rPr>
        <w:t>.</w:t>
      </w:r>
    </w:p>
    <w:p w14:paraId="339B8CA8" w14:textId="77777777" w:rsidR="002F066A" w:rsidRDefault="00D27EED" w:rsidP="00D27EED">
      <w:pPr>
        <w:shd w:val="clear" w:color="auto" w:fill="FFFFFF"/>
        <w:spacing w:after="0" w:line="240" w:lineRule="auto"/>
        <w:jc w:val="both"/>
        <w:textAlignment w:val="baseline"/>
        <w:rPr>
          <w:rFonts w:ascii="Times New Roman" w:eastAsia="Times New Roman" w:hAnsi="Times New Roman" w:cs="Times New Roman"/>
          <w:b/>
          <w:bCs/>
          <w:color w:val="100E0E"/>
          <w:bdr w:val="none" w:sz="0" w:space="0" w:color="auto" w:frame="1"/>
          <w:lang w:eastAsia="uk-UA"/>
        </w:rPr>
      </w:pPr>
      <w:r w:rsidRPr="00D27EED">
        <w:rPr>
          <w:rFonts w:ascii="Times New Roman" w:eastAsia="Times New Roman" w:hAnsi="Times New Roman" w:cs="Times New Roman"/>
          <w:color w:val="100E0E"/>
          <w:lang w:eastAsia="uk-UA"/>
        </w:rPr>
        <w:t>3. </w:t>
      </w:r>
      <w:r w:rsidRPr="00D27EED">
        <w:rPr>
          <w:rFonts w:ascii="Times New Roman" w:eastAsia="Times New Roman" w:hAnsi="Times New Roman" w:cs="Times New Roman"/>
          <w:b/>
          <w:bCs/>
          <w:color w:val="100E0E"/>
          <w:bdr w:val="none" w:sz="0" w:space="0" w:color="auto" w:frame="1"/>
          <w:lang w:eastAsia="uk-UA"/>
        </w:rPr>
        <w:t>Вимоги охорони праці під час роботи головного бухгалтера</w:t>
      </w:r>
    </w:p>
    <w:p w14:paraId="02BDED82"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3.1. Головному бухгалтеру </w:t>
      </w:r>
      <w:r w:rsidR="00126038">
        <w:rPr>
          <w:rFonts w:ascii="Times New Roman" w:eastAsia="Times New Roman" w:hAnsi="Times New Roman" w:cs="Times New Roman"/>
          <w:color w:val="100E0E"/>
          <w:lang w:eastAsia="uk-UA"/>
        </w:rPr>
        <w:t>ліцею</w:t>
      </w:r>
      <w:r w:rsidR="00ED30ED">
        <w:rPr>
          <w:rFonts w:ascii="Times New Roman" w:eastAsia="Times New Roman" w:hAnsi="Times New Roman" w:cs="Times New Roman"/>
          <w:color w:val="100E0E"/>
          <w:lang w:eastAsia="uk-UA"/>
        </w:rPr>
        <w:t xml:space="preserve"> </w:t>
      </w:r>
      <w:r w:rsidRPr="00D27EED">
        <w:rPr>
          <w:rFonts w:ascii="Times New Roman" w:eastAsia="Times New Roman" w:hAnsi="Times New Roman" w:cs="Times New Roman"/>
          <w:color w:val="100E0E"/>
          <w:lang w:eastAsia="uk-UA"/>
        </w:rPr>
        <w:t>необхідно виконувати тільки ту роботу, за якою він пройшов відповідне навчання, інструктаж з охорони праці та до якої допущений працівником, відповідальним за безпечне виконання робіт.</w:t>
      </w:r>
    </w:p>
    <w:p w14:paraId="105F65A2"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3.2. Працівник повинен забезпечити дотримання порядку робочого місця, не допускаючи його захаращення сторонніми предметами і непотрібною документацією.</w:t>
      </w:r>
    </w:p>
    <w:p w14:paraId="2DA22D07"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3.3. При недостатньому освітленні робочого місця, необхідно для додаткового освітлення використовувати настільну лампу.</w:t>
      </w:r>
    </w:p>
    <w:p w14:paraId="35FFE740" w14:textId="1B79E064" w:rsidR="00D27EED" w:rsidRPr="00D27E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3.4. При роботі на персональному комп'ютері, головний бухгалтер зобов'язаний дотримуватися заходів безпеки від ураження електричним струмом:</w:t>
      </w:r>
    </w:p>
    <w:p w14:paraId="35574E61" w14:textId="77777777" w:rsidR="00D27EED" w:rsidRPr="00D27EED" w:rsidRDefault="00D27EED" w:rsidP="00960108">
      <w:pPr>
        <w:numPr>
          <w:ilvl w:val="0"/>
          <w:numId w:val="5"/>
        </w:numPr>
        <w:shd w:val="clear" w:color="auto" w:fill="FFFFFF"/>
        <w:spacing w:after="30" w:line="240" w:lineRule="auto"/>
        <w:ind w:left="709" w:hanging="283"/>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керуватися «Інструкцією з охорони праці при роботі на персональному комп'ютері».</w:t>
      </w:r>
    </w:p>
    <w:p w14:paraId="7166A7B1" w14:textId="77777777" w:rsidR="00D27EED" w:rsidRPr="00D27EED" w:rsidRDefault="00D27EED" w:rsidP="00960108">
      <w:pPr>
        <w:numPr>
          <w:ilvl w:val="0"/>
          <w:numId w:val="5"/>
        </w:numPr>
        <w:shd w:val="clear" w:color="auto" w:fill="FFFFFF"/>
        <w:spacing w:after="30" w:line="240" w:lineRule="auto"/>
        <w:ind w:left="709" w:hanging="283"/>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не підключати до електричної мережі і не відключати від неї комп'ютер мокрими та вологими руками;</w:t>
      </w:r>
    </w:p>
    <w:p w14:paraId="0BBCA9B5" w14:textId="77777777" w:rsidR="00ED30ED" w:rsidRDefault="00D27EED" w:rsidP="00ED30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3.6. Для підтримання здорового мікроклімату, слід через кожні дві години роботи проводити провітрювання приміщення.</w:t>
      </w:r>
    </w:p>
    <w:p w14:paraId="23171C08" w14:textId="77777777" w:rsidR="00ED30ED" w:rsidRDefault="00D27EED" w:rsidP="00ED30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3.7. При тривалій роботі з документацією і на персональному комп'ютері, з метою зниження стомлення зорового аналізатора, усунення впливу гіподинамії та гіпокінезії, а також запобігання розвитку стомлення від тривалого перебування у незмінній позі, через кожну годину безперервної роботи головний бухгалтер зобов'язаний робити невелику перерву на 10-15 хвилин, під час якої слід виконувати простий комплекс вправ для очей, фізкультурні паузи і фізкультурні хвилинки.</w:t>
      </w:r>
    </w:p>
    <w:p w14:paraId="1F934E73" w14:textId="77777777" w:rsidR="00ED30ED" w:rsidRDefault="00D27EED" w:rsidP="00ED30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3.8. Не допускається головному бухгалтеру доручати виконання своєї роботи стороннім особам.</w:t>
      </w:r>
    </w:p>
    <w:p w14:paraId="0A3C23F2" w14:textId="2A15C0D4" w:rsidR="00D27EED" w:rsidRPr="00D27EED" w:rsidRDefault="00D27EED" w:rsidP="00ED30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3.9. Під час роботи, перебуваючи на робочому місці, головний бухгалтер не повинен вчиняти такі дії, які можуть спричинити нещасний випадок, а саме:</w:t>
      </w:r>
    </w:p>
    <w:p w14:paraId="403BAB18" w14:textId="77777777" w:rsidR="00D27EED" w:rsidRPr="00D27EED" w:rsidRDefault="00D27EED" w:rsidP="00F313D7">
      <w:pPr>
        <w:numPr>
          <w:ilvl w:val="0"/>
          <w:numId w:val="6"/>
        </w:numPr>
        <w:shd w:val="clear" w:color="auto" w:fill="FFFFFF"/>
        <w:spacing w:after="30" w:line="240" w:lineRule="auto"/>
        <w:ind w:left="945" w:hanging="378"/>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гойдання на стільці;</w:t>
      </w:r>
    </w:p>
    <w:p w14:paraId="4C1F89B1" w14:textId="77777777" w:rsidR="00D27EED" w:rsidRPr="00D27EED" w:rsidRDefault="00D27EED" w:rsidP="00F313D7">
      <w:pPr>
        <w:numPr>
          <w:ilvl w:val="0"/>
          <w:numId w:val="6"/>
        </w:numPr>
        <w:shd w:val="clear" w:color="auto" w:fill="FFFFFF"/>
        <w:spacing w:after="30" w:line="240" w:lineRule="auto"/>
        <w:ind w:left="945" w:hanging="378"/>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дотик до оголених </w:t>
      </w:r>
      <w:proofErr w:type="spellStart"/>
      <w:r w:rsidRPr="00D27EED">
        <w:rPr>
          <w:rFonts w:ascii="Times New Roman" w:eastAsia="Times New Roman" w:hAnsi="Times New Roman" w:cs="Times New Roman"/>
          <w:color w:val="100E0E"/>
          <w:lang w:eastAsia="uk-UA"/>
        </w:rPr>
        <w:t>електродротів</w:t>
      </w:r>
      <w:proofErr w:type="spellEnd"/>
      <w:r w:rsidRPr="00D27EED">
        <w:rPr>
          <w:rFonts w:ascii="Times New Roman" w:eastAsia="Times New Roman" w:hAnsi="Times New Roman" w:cs="Times New Roman"/>
          <w:color w:val="100E0E"/>
          <w:lang w:eastAsia="uk-UA"/>
        </w:rPr>
        <w:t>;</w:t>
      </w:r>
    </w:p>
    <w:p w14:paraId="70F21A33" w14:textId="77777777" w:rsidR="00D27EED" w:rsidRPr="00D27EED" w:rsidRDefault="00D27EED" w:rsidP="00F313D7">
      <w:pPr>
        <w:numPr>
          <w:ilvl w:val="0"/>
          <w:numId w:val="6"/>
        </w:numPr>
        <w:shd w:val="clear" w:color="auto" w:fill="FFFFFF"/>
        <w:spacing w:after="30" w:line="240" w:lineRule="auto"/>
        <w:ind w:left="945" w:hanging="378"/>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виконання роботи з обладнанням мокрими руками;</w:t>
      </w:r>
    </w:p>
    <w:p w14:paraId="12E3FAA2" w14:textId="77777777" w:rsidR="00D27EED" w:rsidRPr="00D27EED" w:rsidRDefault="00D27EED" w:rsidP="00F313D7">
      <w:pPr>
        <w:numPr>
          <w:ilvl w:val="0"/>
          <w:numId w:val="6"/>
        </w:numPr>
        <w:shd w:val="clear" w:color="auto" w:fill="FFFFFF"/>
        <w:spacing w:after="30" w:line="240" w:lineRule="auto"/>
        <w:ind w:left="945" w:hanging="378"/>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розмахування гострими та ріжучими предметами.</w:t>
      </w:r>
    </w:p>
    <w:p w14:paraId="74D28DFA" w14:textId="77777777" w:rsidR="00ED30ED" w:rsidRDefault="00D27EED" w:rsidP="00CF573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3.10. Необхідно дотримуватися правил переміщення в робочому приміщенні та на всій території закладу, використовувати для переміщень тільки встановлені проходи. Не допускається захаращення встановлених проходів і проїздів.</w:t>
      </w:r>
    </w:p>
    <w:p w14:paraId="6295CBE7" w14:textId="272C9811" w:rsidR="00CF573D" w:rsidRDefault="00D27EED" w:rsidP="00CF573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3.11. Враховуючи роз'їзний характер роботи, головний бухгалтер установи повинен знати та неухильно виконувати Правила дорожнього руху, а також дотримуватися всіх заходів безпеки під час користування громадським транспортом.</w:t>
      </w:r>
    </w:p>
    <w:p w14:paraId="4F12E61A" w14:textId="3A98DB1F" w:rsidR="00D27EED" w:rsidRPr="00D27EED" w:rsidRDefault="00D27EED" w:rsidP="00CF573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3.12. Необхідно зберігати документацію в шафах у спеціально обладнаному кабінеті, другий примірник даної інструкції з охорони праці головного бухгалтера повинен знаходитися в кабінеті </w:t>
      </w:r>
      <w:r w:rsidR="007B4D9E">
        <w:rPr>
          <w:rFonts w:ascii="Times New Roman" w:eastAsia="Times New Roman" w:hAnsi="Times New Roman" w:cs="Times New Roman"/>
          <w:color w:val="100E0E"/>
          <w:lang w:eastAsia="uk-UA"/>
        </w:rPr>
        <w:t>директора</w:t>
      </w:r>
      <w:r w:rsidRPr="00D27EED">
        <w:rPr>
          <w:rFonts w:ascii="Times New Roman" w:eastAsia="Times New Roman" w:hAnsi="Times New Roman" w:cs="Times New Roman"/>
          <w:color w:val="100E0E"/>
          <w:lang w:eastAsia="uk-UA"/>
        </w:rPr>
        <w:t>.</w:t>
      </w:r>
    </w:p>
    <w:p w14:paraId="5781DA3F" w14:textId="77777777" w:rsidR="002F066A" w:rsidRDefault="00D27EED" w:rsidP="00D27EED">
      <w:pPr>
        <w:shd w:val="clear" w:color="auto" w:fill="FFFFFF"/>
        <w:spacing w:after="0" w:line="240" w:lineRule="auto"/>
        <w:jc w:val="both"/>
        <w:textAlignment w:val="baseline"/>
        <w:rPr>
          <w:rFonts w:ascii="Times New Roman" w:eastAsia="Times New Roman" w:hAnsi="Times New Roman" w:cs="Times New Roman"/>
          <w:b/>
          <w:bCs/>
          <w:color w:val="100E0E"/>
          <w:bdr w:val="none" w:sz="0" w:space="0" w:color="auto" w:frame="1"/>
          <w:lang w:eastAsia="uk-UA"/>
        </w:rPr>
      </w:pPr>
      <w:r w:rsidRPr="00D27EED">
        <w:rPr>
          <w:rFonts w:ascii="Times New Roman" w:eastAsia="Times New Roman" w:hAnsi="Times New Roman" w:cs="Times New Roman"/>
          <w:color w:val="100E0E"/>
          <w:lang w:eastAsia="uk-UA"/>
        </w:rPr>
        <w:t>4. </w:t>
      </w:r>
      <w:r w:rsidRPr="00D27EED">
        <w:rPr>
          <w:rFonts w:ascii="Times New Roman" w:eastAsia="Times New Roman" w:hAnsi="Times New Roman" w:cs="Times New Roman"/>
          <w:b/>
          <w:bCs/>
          <w:color w:val="100E0E"/>
          <w:bdr w:val="none" w:sz="0" w:space="0" w:color="auto" w:frame="1"/>
          <w:lang w:eastAsia="uk-UA"/>
        </w:rPr>
        <w:t>Вимоги охорони праці для головного бухгалтера після завершення роботи</w:t>
      </w:r>
    </w:p>
    <w:p w14:paraId="553E6649"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4.1. Після завершення роботи головному бухгалтеру необхідно відключити від електричної мережі персональний комп'ютер та периферійні пристрої, обов'язково очистити екран комп'ютера серветкою від пилу.</w:t>
      </w:r>
    </w:p>
    <w:p w14:paraId="3C14CB77" w14:textId="57FB0D69" w:rsidR="002829B1" w:rsidRPr="002829B1"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val="ru-RU" w:eastAsia="uk-UA"/>
        </w:rPr>
      </w:pPr>
      <w:r w:rsidRPr="00D27EED">
        <w:rPr>
          <w:rFonts w:ascii="Times New Roman" w:eastAsia="Times New Roman" w:hAnsi="Times New Roman" w:cs="Times New Roman"/>
          <w:color w:val="100E0E"/>
          <w:lang w:eastAsia="uk-UA"/>
        </w:rPr>
        <w:t>4.2. Привести в порядок робоче місце, прибрати у відведені місця для зберігання документацію, інструменти та наявне обладнання</w:t>
      </w:r>
      <w:r w:rsidR="002829B1" w:rsidRPr="002829B1">
        <w:rPr>
          <w:rFonts w:ascii="Times New Roman" w:eastAsia="Times New Roman" w:hAnsi="Times New Roman" w:cs="Times New Roman"/>
          <w:color w:val="100E0E"/>
          <w:lang w:val="ru-RU" w:eastAsia="uk-UA"/>
        </w:rPr>
        <w:t>.</w:t>
      </w:r>
    </w:p>
    <w:p w14:paraId="4B798305" w14:textId="77777777" w:rsidR="002829B1"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4.3. Перевірити протипожежний стан робочого кабінету.</w:t>
      </w:r>
    </w:p>
    <w:p w14:paraId="231257B4" w14:textId="7DC36152" w:rsidR="00D27EED" w:rsidRPr="00D27E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lastRenderedPageBreak/>
        <w:t>4.4. Провітрити приміщення, закрити вікна, фрамуги, вимкнути всі освітлювальні прилади, закрити двері.</w:t>
      </w:r>
    </w:p>
    <w:p w14:paraId="7DE991C9" w14:textId="77777777" w:rsidR="002F066A" w:rsidRDefault="00D27EED" w:rsidP="00D27EED">
      <w:pPr>
        <w:shd w:val="clear" w:color="auto" w:fill="FFFFFF"/>
        <w:spacing w:after="0" w:line="240" w:lineRule="auto"/>
        <w:jc w:val="both"/>
        <w:textAlignment w:val="baseline"/>
        <w:rPr>
          <w:rFonts w:ascii="Times New Roman" w:eastAsia="Times New Roman" w:hAnsi="Times New Roman" w:cs="Times New Roman"/>
          <w:b/>
          <w:bCs/>
          <w:color w:val="100E0E"/>
          <w:bdr w:val="none" w:sz="0" w:space="0" w:color="auto" w:frame="1"/>
          <w:lang w:eastAsia="uk-UA"/>
        </w:rPr>
      </w:pPr>
      <w:r w:rsidRPr="00D27EED">
        <w:rPr>
          <w:rFonts w:ascii="Times New Roman" w:eastAsia="Times New Roman" w:hAnsi="Times New Roman" w:cs="Times New Roman"/>
          <w:color w:val="100E0E"/>
          <w:lang w:eastAsia="uk-UA"/>
        </w:rPr>
        <w:t>5. </w:t>
      </w:r>
      <w:r w:rsidRPr="00D27EED">
        <w:rPr>
          <w:rFonts w:ascii="Times New Roman" w:eastAsia="Times New Roman" w:hAnsi="Times New Roman" w:cs="Times New Roman"/>
          <w:b/>
          <w:bCs/>
          <w:color w:val="100E0E"/>
          <w:bdr w:val="none" w:sz="0" w:space="0" w:color="auto" w:frame="1"/>
          <w:lang w:eastAsia="uk-UA"/>
        </w:rPr>
        <w:t>Вимоги охорони праці при виникненні аварійних ситуацій</w:t>
      </w:r>
    </w:p>
    <w:p w14:paraId="19831596"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5.1. Не допускається приступати до виконання роботи у разі поганого самопочуття або раптовій хворобі.</w:t>
      </w:r>
      <w:r w:rsidRPr="00D27EED">
        <w:rPr>
          <w:rFonts w:ascii="Times New Roman" w:eastAsia="Times New Roman" w:hAnsi="Times New Roman" w:cs="Times New Roman"/>
          <w:color w:val="100E0E"/>
          <w:lang w:eastAsia="uk-UA"/>
        </w:rPr>
        <w:br/>
        <w:t>5.2. У разі появи несправності в роботі персонального комп'ютера, стороннього шуму, іскріння і запаху гару, негайно відключити комп'ютер від електричної мережі та передати повідомлення про це адміністрації. Роботу можна продовжувати тільки після повного усунення виниклої проблеми.</w:t>
      </w:r>
    </w:p>
    <w:p w14:paraId="7E36EEE3" w14:textId="293AB048"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5.3. При отриманні травми, отруєнн</w:t>
      </w:r>
      <w:r w:rsidR="00D2022A">
        <w:rPr>
          <w:rFonts w:ascii="Times New Roman" w:eastAsia="Times New Roman" w:hAnsi="Times New Roman" w:cs="Times New Roman"/>
          <w:color w:val="100E0E"/>
          <w:lang w:eastAsia="uk-UA"/>
        </w:rPr>
        <w:t>я</w:t>
      </w:r>
      <w:r w:rsidRPr="00D27EED">
        <w:rPr>
          <w:rFonts w:ascii="Times New Roman" w:eastAsia="Times New Roman" w:hAnsi="Times New Roman" w:cs="Times New Roman"/>
          <w:color w:val="100E0E"/>
          <w:lang w:eastAsia="uk-UA"/>
        </w:rPr>
        <w:t xml:space="preserve"> або раптовому захворюванні, необхідно негайно припинити роботу і звернутися за допомогою до медичного працівника закладу, а в разі його відсутності на робочому місці - надати собі або іншим постраждалим першу невідкладну долікарську допомогу, далі слід повідомити про це </w:t>
      </w:r>
      <w:r w:rsidR="007B4D9E">
        <w:rPr>
          <w:rFonts w:ascii="Times New Roman" w:eastAsia="Times New Roman" w:hAnsi="Times New Roman" w:cs="Times New Roman"/>
          <w:color w:val="100E0E"/>
          <w:lang w:eastAsia="uk-UA"/>
        </w:rPr>
        <w:t>директору ліцею</w:t>
      </w:r>
      <w:r w:rsidRPr="00D27EED">
        <w:rPr>
          <w:rFonts w:ascii="Times New Roman" w:eastAsia="Times New Roman" w:hAnsi="Times New Roman" w:cs="Times New Roman"/>
          <w:color w:val="100E0E"/>
          <w:lang w:eastAsia="uk-UA"/>
        </w:rPr>
        <w:t xml:space="preserve"> та діяти за його вказівкою.</w:t>
      </w:r>
    </w:p>
    <w:p w14:paraId="1A4CCD73"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 xml:space="preserve">5.4. При виникненні небезпечних, екстремальних або надзвичайних ситуацій (пожежі, прориву системи опалення, водопроводу, замиканні електропроводки, при виявленні підозрілих предметів тощо) необхідно негайно оповістити про небезпеку оточуючих людей, повідомити про пожежу до пожежної частини за телефоном 101, директору </w:t>
      </w:r>
      <w:r w:rsidR="00126038">
        <w:rPr>
          <w:rFonts w:ascii="Times New Roman" w:eastAsia="Times New Roman" w:hAnsi="Times New Roman" w:cs="Times New Roman"/>
          <w:color w:val="100E0E"/>
          <w:lang w:eastAsia="uk-UA"/>
        </w:rPr>
        <w:t>ліцею</w:t>
      </w:r>
      <w:r w:rsidRPr="00D27EED">
        <w:rPr>
          <w:rFonts w:ascii="Times New Roman" w:eastAsia="Times New Roman" w:hAnsi="Times New Roman" w:cs="Times New Roman"/>
          <w:color w:val="100E0E"/>
          <w:lang w:eastAsia="uk-UA"/>
        </w:rPr>
        <w:t>(за його відсутності – іншій посадовій особі) та, по можливості, почати гасіння підручними засобами пожежогасіння.</w:t>
      </w:r>
    </w:p>
    <w:p w14:paraId="34190BA6"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5.5. У разі загрози або в разі виникнення осередку небезпечного впливу техногенного характеру,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w:t>
      </w:r>
    </w:p>
    <w:p w14:paraId="7FF7BAC2" w14:textId="77777777" w:rsidR="00ED30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5.6. У разі загрози або у разі виконання терористичного акту, слід керуватися відповідним затвердженим Планом евакуації та інструкцією про порядок дій при загрозі та виникненні надзвичайної ситуації терористичного характеру.</w:t>
      </w:r>
    </w:p>
    <w:p w14:paraId="11BB4938" w14:textId="59D949F9" w:rsidR="00D27EED" w:rsidRPr="00D27EED" w:rsidRDefault="00D27EED" w:rsidP="00D27EED">
      <w:pPr>
        <w:shd w:val="clear" w:color="auto" w:fill="FFFFFF"/>
        <w:spacing w:after="0" w:line="240" w:lineRule="auto"/>
        <w:jc w:val="both"/>
        <w:textAlignment w:val="baseline"/>
        <w:rPr>
          <w:rFonts w:ascii="Times New Roman" w:eastAsia="Times New Roman" w:hAnsi="Times New Roman" w:cs="Times New Roman"/>
          <w:color w:val="100E0E"/>
          <w:lang w:eastAsia="uk-UA"/>
        </w:rPr>
      </w:pPr>
      <w:r w:rsidRPr="00D27EED">
        <w:rPr>
          <w:rFonts w:ascii="Times New Roman" w:eastAsia="Times New Roman" w:hAnsi="Times New Roman" w:cs="Times New Roman"/>
          <w:color w:val="100E0E"/>
          <w:lang w:eastAsia="uk-UA"/>
        </w:rPr>
        <w:t>5.7. Головний бухгалтер, який допустив невиконання або порушення правил, зазначених інструкцією з охорони праці для головного бухгалтера, притягується до відповідальності у відповідності з правилами внутрішнього трудового розпорядку та, при необхідності, підлягає позачерговій перевірці знань норм і правил охорони праці.</w:t>
      </w:r>
    </w:p>
    <w:p w14:paraId="1B91A137" w14:textId="77777777" w:rsidR="004C2D1F" w:rsidRPr="00D27EED" w:rsidRDefault="004C2D1F" w:rsidP="00D27EED">
      <w:pPr>
        <w:jc w:val="both"/>
        <w:rPr>
          <w:rFonts w:ascii="Times New Roman" w:hAnsi="Times New Roman" w:cs="Times New Roman"/>
        </w:rPr>
      </w:pPr>
    </w:p>
    <w:p w14:paraId="2E3ED562" w14:textId="77777777" w:rsidR="006339CB" w:rsidRPr="007D1817" w:rsidRDefault="006339CB" w:rsidP="006339CB"/>
    <w:p w14:paraId="3B8CD5D6" w14:textId="77777777" w:rsidR="006339CB" w:rsidRPr="007D1817" w:rsidRDefault="006339CB" w:rsidP="006339CB"/>
    <w:p w14:paraId="24F4464A" w14:textId="0B81B6E5" w:rsidR="006339CB" w:rsidRDefault="006339CB" w:rsidP="006339CB">
      <w:pPr>
        <w:ind w:firstLine="567"/>
        <w:jc w:val="both"/>
        <w:rPr>
          <w:rFonts w:ascii="Times New Roman" w:hAnsi="Times New Roman" w:cs="Times New Roman"/>
        </w:rPr>
      </w:pPr>
      <w:r>
        <w:rPr>
          <w:rFonts w:ascii="Times New Roman" w:hAnsi="Times New Roman" w:cs="Times New Roman"/>
        </w:rPr>
        <w:t xml:space="preserve">Інженер з ОП __________ </w:t>
      </w:r>
      <w:r w:rsidR="007B4D9E">
        <w:rPr>
          <w:rFonts w:ascii="Times New Roman" w:hAnsi="Times New Roman" w:cs="Times New Roman"/>
        </w:rPr>
        <w:t xml:space="preserve">В. </w:t>
      </w:r>
      <w:r>
        <w:rPr>
          <w:rFonts w:ascii="Times New Roman" w:hAnsi="Times New Roman" w:cs="Times New Roman"/>
        </w:rPr>
        <w:t xml:space="preserve">Шуляк  </w:t>
      </w:r>
    </w:p>
    <w:p w14:paraId="4A394CAA" w14:textId="77777777" w:rsidR="006339CB" w:rsidRDefault="006339CB" w:rsidP="006339CB">
      <w:pPr>
        <w:ind w:firstLine="567"/>
        <w:jc w:val="both"/>
        <w:rPr>
          <w:rFonts w:ascii="Times New Roman" w:eastAsia="Arial Unicode MS" w:hAnsi="Times New Roman" w:cs="Times New Roman"/>
          <w:color w:val="000000"/>
        </w:rPr>
      </w:pPr>
      <w:r>
        <w:rPr>
          <w:rFonts w:ascii="Times New Roman" w:hAnsi="Times New Roman" w:cs="Times New Roman"/>
        </w:rPr>
        <w:t xml:space="preserve"> «___» ___________ 2021 р.</w:t>
      </w:r>
    </w:p>
    <w:p w14:paraId="133EF00D" w14:textId="77777777" w:rsidR="006339CB" w:rsidRDefault="006339CB" w:rsidP="006339CB">
      <w:pPr>
        <w:rPr>
          <w:rFonts w:cs="Arial Unicode MS"/>
        </w:rPr>
      </w:pPr>
    </w:p>
    <w:p w14:paraId="6324F9BF" w14:textId="77777777" w:rsidR="007D74F9" w:rsidRPr="00D27EED" w:rsidRDefault="007D74F9" w:rsidP="00D27EED">
      <w:pPr>
        <w:jc w:val="both"/>
        <w:rPr>
          <w:rFonts w:ascii="Times New Roman" w:hAnsi="Times New Roman" w:cs="Times New Roman"/>
        </w:rPr>
      </w:pPr>
    </w:p>
    <w:sectPr w:rsidR="007D74F9" w:rsidRPr="00D27E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CF3"/>
    <w:multiLevelType w:val="multilevel"/>
    <w:tmpl w:val="B4C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6633D"/>
    <w:multiLevelType w:val="multilevel"/>
    <w:tmpl w:val="DC5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80D5B"/>
    <w:multiLevelType w:val="multilevel"/>
    <w:tmpl w:val="282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438D4"/>
    <w:multiLevelType w:val="multilevel"/>
    <w:tmpl w:val="CEA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B4B9C"/>
    <w:multiLevelType w:val="multilevel"/>
    <w:tmpl w:val="CF7A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752854"/>
    <w:multiLevelType w:val="multilevel"/>
    <w:tmpl w:val="9038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8"/>
    <w:rsid w:val="00126038"/>
    <w:rsid w:val="001D79E6"/>
    <w:rsid w:val="002829B1"/>
    <w:rsid w:val="002F066A"/>
    <w:rsid w:val="004C2D1F"/>
    <w:rsid w:val="005E3C25"/>
    <w:rsid w:val="006339CB"/>
    <w:rsid w:val="007B4D9E"/>
    <w:rsid w:val="007D1817"/>
    <w:rsid w:val="007D74F9"/>
    <w:rsid w:val="008D0BF8"/>
    <w:rsid w:val="00960108"/>
    <w:rsid w:val="00A362DF"/>
    <w:rsid w:val="00B46EA6"/>
    <w:rsid w:val="00CF573D"/>
    <w:rsid w:val="00D2022A"/>
    <w:rsid w:val="00D27EED"/>
    <w:rsid w:val="00D812F4"/>
    <w:rsid w:val="00ED30ED"/>
    <w:rsid w:val="00F31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DEC8"/>
  <w15:chartTrackingRefBased/>
  <w15:docId w15:val="{DDE6E3D9-21A2-4174-8460-5E4A0D4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6035">
      <w:bodyDiv w:val="1"/>
      <w:marLeft w:val="0"/>
      <w:marRight w:val="0"/>
      <w:marTop w:val="0"/>
      <w:marBottom w:val="0"/>
      <w:divBdr>
        <w:top w:val="none" w:sz="0" w:space="0" w:color="auto"/>
        <w:left w:val="none" w:sz="0" w:space="0" w:color="auto"/>
        <w:bottom w:val="none" w:sz="0" w:space="0" w:color="auto"/>
        <w:right w:val="none" w:sz="0" w:space="0" w:color="auto"/>
      </w:divBdr>
    </w:div>
    <w:div w:id="14082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6240</Words>
  <Characters>3557</Characters>
  <Application>Microsoft Office Word</Application>
  <DocSecurity>0</DocSecurity>
  <Lines>29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2021-03-25T14:12:00Z</dcterms:created>
  <dcterms:modified xsi:type="dcterms:W3CDTF">2021-05-27T06:28:00Z</dcterms:modified>
</cp:coreProperties>
</file>