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2A" w:rsidRDefault="0077652A" w:rsidP="0077652A">
      <w:pPr>
        <w:keepNext/>
        <w:keepLines/>
        <w:spacing w:line="276" w:lineRule="auto"/>
        <w:jc w:val="right"/>
        <w:outlineLvl w:val="0"/>
        <w:rPr>
          <w:rFonts w:eastAsiaTheme="majorEastAsia"/>
          <w:b/>
          <w:bCs/>
          <w:sz w:val="28"/>
          <w:szCs w:val="28"/>
          <w:lang w:val="uk-UA" w:eastAsia="en-US" w:bidi="en-US"/>
        </w:rPr>
      </w:pPr>
    </w:p>
    <w:p w:rsidR="0077652A" w:rsidRPr="0077652A" w:rsidRDefault="0077652A" w:rsidP="0077652A">
      <w:pPr>
        <w:keepNext/>
        <w:keepLines/>
        <w:spacing w:line="276" w:lineRule="auto"/>
        <w:jc w:val="right"/>
        <w:outlineLvl w:val="0"/>
        <w:rPr>
          <w:rFonts w:eastAsiaTheme="majorEastAsia"/>
          <w:bCs/>
          <w:sz w:val="28"/>
          <w:szCs w:val="28"/>
          <w:lang w:val="uk-UA" w:eastAsia="en-US" w:bidi="en-US"/>
        </w:rPr>
      </w:pPr>
      <w:r w:rsidRPr="0077652A">
        <w:rPr>
          <w:rFonts w:eastAsiaTheme="majorEastAsia"/>
          <w:bCs/>
          <w:sz w:val="28"/>
          <w:szCs w:val="28"/>
          <w:lang w:val="uk-UA" w:eastAsia="en-US" w:bidi="en-US"/>
        </w:rPr>
        <w:t>Додаток до п.1 педагогічної ради №8</w:t>
      </w:r>
    </w:p>
    <w:p w:rsidR="00DE5EDD" w:rsidRPr="00906AD7" w:rsidRDefault="00DE5EDD" w:rsidP="00495281">
      <w:pPr>
        <w:tabs>
          <w:tab w:val="left" w:pos="851"/>
        </w:tabs>
        <w:ind w:firstLine="567"/>
        <w:jc w:val="center"/>
        <w:rPr>
          <w:rFonts w:eastAsiaTheme="majorEastAsia"/>
          <w:b/>
          <w:sz w:val="28"/>
          <w:szCs w:val="28"/>
          <w:lang w:val="uk-UA" w:eastAsia="en-US" w:bidi="en-US"/>
        </w:rPr>
      </w:pPr>
    </w:p>
    <w:p w:rsidR="00DE5EDD" w:rsidRPr="00906AD7" w:rsidRDefault="00DE5EDD" w:rsidP="00495281">
      <w:pPr>
        <w:tabs>
          <w:tab w:val="left" w:pos="851"/>
        </w:tabs>
        <w:ind w:firstLine="567"/>
        <w:jc w:val="center"/>
        <w:rPr>
          <w:rFonts w:eastAsiaTheme="majorEastAsia"/>
          <w:b/>
          <w:sz w:val="28"/>
          <w:szCs w:val="28"/>
          <w:lang w:val="uk-UA" w:eastAsia="en-US" w:bidi="en-US"/>
        </w:rPr>
      </w:pPr>
      <w:r w:rsidRPr="00906AD7">
        <w:rPr>
          <w:rFonts w:eastAsiaTheme="majorEastAsia"/>
          <w:b/>
          <w:sz w:val="28"/>
          <w:szCs w:val="28"/>
          <w:lang w:val="uk-UA" w:eastAsia="en-US" w:bidi="en-US"/>
        </w:rPr>
        <w:t>Довідка</w:t>
      </w:r>
    </w:p>
    <w:p w:rsidR="00DE5EDD" w:rsidRPr="00906AD7" w:rsidRDefault="00DE5EDD" w:rsidP="00495281">
      <w:pPr>
        <w:tabs>
          <w:tab w:val="left" w:pos="851"/>
        </w:tabs>
        <w:ind w:firstLine="567"/>
        <w:jc w:val="center"/>
        <w:rPr>
          <w:rFonts w:eastAsiaTheme="majorEastAsia"/>
          <w:b/>
          <w:sz w:val="28"/>
          <w:szCs w:val="28"/>
          <w:lang w:val="uk-UA" w:eastAsia="en-US" w:bidi="en-US"/>
        </w:rPr>
      </w:pPr>
      <w:r w:rsidRPr="00906AD7">
        <w:rPr>
          <w:rFonts w:eastAsiaTheme="majorEastAsia"/>
          <w:b/>
          <w:sz w:val="28"/>
          <w:szCs w:val="28"/>
          <w:lang w:val="uk-UA" w:eastAsia="en-US" w:bidi="en-US"/>
        </w:rPr>
        <w:t>про стан викладання та рівень навчальних досягнень учнів</w:t>
      </w:r>
    </w:p>
    <w:p w:rsidR="00DE5EDD" w:rsidRPr="00906AD7" w:rsidRDefault="00DE5EDD" w:rsidP="00495281">
      <w:pPr>
        <w:tabs>
          <w:tab w:val="left" w:pos="851"/>
        </w:tabs>
        <w:ind w:firstLine="567"/>
        <w:jc w:val="center"/>
        <w:rPr>
          <w:rFonts w:eastAsiaTheme="majorEastAsia"/>
          <w:b/>
          <w:sz w:val="28"/>
          <w:szCs w:val="28"/>
          <w:lang w:val="uk-UA" w:eastAsia="en-US" w:bidi="en-US"/>
        </w:rPr>
      </w:pPr>
      <w:r w:rsidRPr="00906AD7">
        <w:rPr>
          <w:rFonts w:eastAsiaTheme="majorEastAsia"/>
          <w:b/>
          <w:sz w:val="28"/>
          <w:szCs w:val="28"/>
          <w:lang w:val="uk-UA" w:eastAsia="en-US" w:bidi="en-US"/>
        </w:rPr>
        <w:t xml:space="preserve">із математики, алгебри </w:t>
      </w:r>
      <w:r w:rsidR="002E6C5F">
        <w:rPr>
          <w:rFonts w:eastAsiaTheme="majorEastAsia"/>
          <w:b/>
          <w:sz w:val="28"/>
          <w:szCs w:val="28"/>
          <w:lang w:val="uk-UA" w:eastAsia="en-US" w:bidi="en-US"/>
        </w:rPr>
        <w:t>і</w:t>
      </w:r>
      <w:r w:rsidRPr="00906AD7">
        <w:rPr>
          <w:rFonts w:eastAsiaTheme="majorEastAsia"/>
          <w:b/>
          <w:sz w:val="28"/>
          <w:szCs w:val="28"/>
          <w:lang w:val="uk-UA" w:eastAsia="en-US" w:bidi="en-US"/>
        </w:rPr>
        <w:t xml:space="preserve"> початків аналізу, геометрії в 10-11 класах</w:t>
      </w:r>
    </w:p>
    <w:p w:rsidR="00DE5EDD" w:rsidRPr="00906AD7" w:rsidRDefault="00DE5EDD" w:rsidP="00495281">
      <w:pPr>
        <w:tabs>
          <w:tab w:val="left" w:pos="851"/>
        </w:tabs>
        <w:ind w:firstLine="567"/>
        <w:jc w:val="center"/>
        <w:rPr>
          <w:rFonts w:eastAsiaTheme="majorEastAsia"/>
          <w:b/>
          <w:sz w:val="28"/>
          <w:szCs w:val="28"/>
          <w:lang w:val="uk-UA" w:eastAsia="en-US" w:bidi="en-US"/>
        </w:rPr>
      </w:pPr>
      <w:r w:rsidRPr="00906AD7">
        <w:rPr>
          <w:rFonts w:eastAsiaTheme="majorEastAsia"/>
          <w:b/>
          <w:sz w:val="28"/>
          <w:szCs w:val="28"/>
          <w:lang w:val="uk-UA" w:eastAsia="en-US" w:bidi="en-US"/>
        </w:rPr>
        <w:t>Ніжинського обласного педагогічного ліцею</w:t>
      </w:r>
    </w:p>
    <w:p w:rsidR="00DE5EDD" w:rsidRPr="00906AD7" w:rsidRDefault="00DE5EDD" w:rsidP="00495281">
      <w:pPr>
        <w:tabs>
          <w:tab w:val="left" w:pos="851"/>
        </w:tabs>
        <w:ind w:firstLine="567"/>
        <w:jc w:val="center"/>
        <w:rPr>
          <w:rFonts w:eastAsiaTheme="majorEastAsia"/>
          <w:b/>
          <w:sz w:val="28"/>
          <w:szCs w:val="28"/>
          <w:lang w:val="uk-UA" w:eastAsia="en-US" w:bidi="en-US"/>
        </w:rPr>
      </w:pPr>
      <w:r w:rsidRPr="00906AD7">
        <w:rPr>
          <w:rFonts w:eastAsiaTheme="majorEastAsia"/>
          <w:b/>
          <w:sz w:val="28"/>
          <w:szCs w:val="28"/>
          <w:lang w:val="uk-UA" w:eastAsia="en-US" w:bidi="en-US"/>
        </w:rPr>
        <w:t>Чернігівської обласної ради</w:t>
      </w:r>
    </w:p>
    <w:p w:rsidR="00DE5EDD" w:rsidRPr="00906AD7" w:rsidRDefault="00DE5EDD" w:rsidP="00495281">
      <w:pPr>
        <w:tabs>
          <w:tab w:val="left" w:pos="851"/>
        </w:tabs>
        <w:ind w:firstLine="567"/>
        <w:jc w:val="center"/>
        <w:rPr>
          <w:rFonts w:eastAsiaTheme="majorEastAsia"/>
          <w:b/>
          <w:sz w:val="28"/>
          <w:szCs w:val="28"/>
          <w:lang w:val="uk-UA" w:eastAsia="en-US" w:bidi="en-US"/>
        </w:rPr>
      </w:pP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 xml:space="preserve">На виконання закону України «Про освіту», відповідно до наказу по ліцею від 28.09.2018 №254-Н «Про порядок вивчення стану викладання навчальних дисциплін у 2018-2019 </w:t>
      </w:r>
      <w:proofErr w:type="spellStart"/>
      <w:r w:rsidRPr="00906AD7">
        <w:rPr>
          <w:rFonts w:eastAsiaTheme="majorEastAsia"/>
          <w:sz w:val="28"/>
          <w:szCs w:val="28"/>
          <w:lang w:val="uk-UA" w:eastAsia="en-US" w:bidi="en-US"/>
        </w:rPr>
        <w:t>н.р</w:t>
      </w:r>
      <w:proofErr w:type="spellEnd"/>
      <w:r w:rsidRPr="00906AD7">
        <w:rPr>
          <w:rFonts w:eastAsiaTheme="majorEastAsia"/>
          <w:sz w:val="28"/>
          <w:szCs w:val="28"/>
          <w:lang w:val="uk-UA" w:eastAsia="en-US" w:bidi="en-US"/>
        </w:rPr>
        <w:t xml:space="preserve">.», відповідно до плану роботи ліцею на поточний навчальний рік у період із 01.10.2018 до 26.10.2018 комісією </w:t>
      </w:r>
      <w:r w:rsidR="00906AD7">
        <w:rPr>
          <w:rFonts w:eastAsiaTheme="majorEastAsia"/>
          <w:sz w:val="28"/>
          <w:szCs w:val="28"/>
          <w:lang w:val="uk-UA" w:eastAsia="en-US" w:bidi="en-US"/>
        </w:rPr>
        <w:t>в</w:t>
      </w:r>
      <w:r w:rsidR="00D1096A">
        <w:rPr>
          <w:rFonts w:eastAsiaTheme="majorEastAsia"/>
          <w:sz w:val="28"/>
          <w:szCs w:val="28"/>
          <w:lang w:val="uk-UA" w:eastAsia="en-US" w:bidi="en-US"/>
        </w:rPr>
        <w:t xml:space="preserve"> такому</w:t>
      </w:r>
      <w:r w:rsidRPr="00906AD7">
        <w:rPr>
          <w:rFonts w:eastAsiaTheme="majorEastAsia"/>
          <w:sz w:val="28"/>
          <w:szCs w:val="28"/>
          <w:lang w:val="uk-UA" w:eastAsia="en-US" w:bidi="en-US"/>
        </w:rPr>
        <w:t xml:space="preserve"> складі: голова експертної групи – директор </w:t>
      </w:r>
      <w:r w:rsidR="00681095">
        <w:rPr>
          <w:rFonts w:eastAsiaTheme="majorEastAsia"/>
          <w:sz w:val="28"/>
          <w:szCs w:val="28"/>
          <w:lang w:val="uk-UA" w:eastAsia="en-US" w:bidi="en-US"/>
        </w:rPr>
        <w:t>ліцею Т. Шевчук,</w:t>
      </w:r>
      <w:r w:rsidRPr="00906AD7">
        <w:rPr>
          <w:rFonts w:eastAsiaTheme="majorEastAsia"/>
          <w:sz w:val="28"/>
          <w:szCs w:val="28"/>
          <w:lang w:val="uk-UA" w:eastAsia="en-US" w:bidi="en-US"/>
        </w:rPr>
        <w:t xml:space="preserve"> заступник голови експертної групи – заступник директора з НВР С. Сліпак; члени експертної групи: заступник директора з ВР </w:t>
      </w:r>
      <w:proofErr w:type="spellStart"/>
      <w:r w:rsidRPr="00906AD7">
        <w:rPr>
          <w:rFonts w:eastAsiaTheme="majorEastAsia"/>
          <w:sz w:val="28"/>
          <w:szCs w:val="28"/>
          <w:lang w:val="uk-UA" w:eastAsia="en-US" w:bidi="en-US"/>
        </w:rPr>
        <w:t>Т. Ван</w:t>
      </w:r>
      <w:proofErr w:type="spellEnd"/>
      <w:r w:rsidRPr="00906AD7">
        <w:rPr>
          <w:rFonts w:eastAsiaTheme="majorEastAsia"/>
          <w:sz w:val="28"/>
          <w:szCs w:val="28"/>
          <w:lang w:val="uk-UA" w:eastAsia="en-US" w:bidi="en-US"/>
        </w:rPr>
        <w:t>тух</w:t>
      </w:r>
      <w:r w:rsidR="00681095">
        <w:rPr>
          <w:rFonts w:eastAsiaTheme="majorEastAsia"/>
          <w:sz w:val="28"/>
          <w:szCs w:val="28"/>
          <w:lang w:val="uk-UA" w:eastAsia="en-US" w:bidi="en-US"/>
        </w:rPr>
        <w:t>,</w:t>
      </w:r>
      <w:r w:rsidRPr="00906AD7">
        <w:rPr>
          <w:rFonts w:eastAsiaTheme="majorEastAsia"/>
          <w:sz w:val="28"/>
          <w:szCs w:val="28"/>
          <w:lang w:val="uk-UA" w:eastAsia="en-US" w:bidi="en-US"/>
        </w:rPr>
        <w:t xml:space="preserve"> вчитель ліцею О. Міщенко, голова кафедри вчителів природничо-математичних дисциплін </w:t>
      </w:r>
      <w:proofErr w:type="spellStart"/>
      <w:r w:rsidRPr="00906AD7">
        <w:rPr>
          <w:rFonts w:eastAsiaTheme="majorEastAsia"/>
          <w:sz w:val="28"/>
          <w:szCs w:val="28"/>
          <w:lang w:val="uk-UA" w:eastAsia="en-US" w:bidi="en-US"/>
        </w:rPr>
        <w:t>Т. Шмаг</w:t>
      </w:r>
      <w:proofErr w:type="spellEnd"/>
      <w:r w:rsidRPr="00906AD7">
        <w:rPr>
          <w:rFonts w:eastAsiaTheme="majorEastAsia"/>
          <w:sz w:val="28"/>
          <w:szCs w:val="28"/>
          <w:lang w:val="uk-UA" w:eastAsia="en-US" w:bidi="en-US"/>
        </w:rPr>
        <w:t>лій</w:t>
      </w:r>
      <w:r w:rsidR="00D1096A">
        <w:rPr>
          <w:rFonts w:eastAsiaTheme="majorEastAsia"/>
          <w:sz w:val="28"/>
          <w:szCs w:val="28"/>
          <w:lang w:val="uk-UA" w:eastAsia="en-US" w:bidi="en-US"/>
        </w:rPr>
        <w:t xml:space="preserve"> –</w:t>
      </w:r>
      <w:r w:rsidRPr="00906AD7">
        <w:rPr>
          <w:rFonts w:eastAsiaTheme="majorEastAsia"/>
          <w:sz w:val="28"/>
          <w:szCs w:val="28"/>
          <w:lang w:val="uk-UA" w:eastAsia="en-US" w:bidi="en-US"/>
        </w:rPr>
        <w:t xml:space="preserve"> вивчався стан викладання та рівень навчальних досягнень учнів із математики, алгебри </w:t>
      </w:r>
      <w:r w:rsidR="002E6C5F">
        <w:rPr>
          <w:rFonts w:eastAsiaTheme="majorEastAsia"/>
          <w:sz w:val="28"/>
          <w:szCs w:val="28"/>
          <w:lang w:val="uk-UA" w:eastAsia="en-US" w:bidi="en-US"/>
        </w:rPr>
        <w:t>і</w:t>
      </w:r>
      <w:r w:rsidRPr="00906AD7">
        <w:rPr>
          <w:rFonts w:eastAsiaTheme="majorEastAsia"/>
          <w:sz w:val="28"/>
          <w:szCs w:val="28"/>
          <w:lang w:val="uk-UA" w:eastAsia="en-US" w:bidi="en-US"/>
        </w:rPr>
        <w:t xml:space="preserve"> початків аналізу, геометрії.</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Вивчення стану викладання здійснювалось за напрямами:</w:t>
      </w:r>
    </w:p>
    <w:p w:rsidR="00DE5EDD" w:rsidRPr="00906AD7" w:rsidRDefault="00DE5EDD" w:rsidP="00495281">
      <w:pPr>
        <w:numPr>
          <w:ilvl w:val="0"/>
          <w:numId w:val="13"/>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нормативно-правовий аспект;</w:t>
      </w:r>
    </w:p>
    <w:p w:rsidR="00DE5EDD" w:rsidRPr="00906AD7" w:rsidRDefault="00DE5EDD" w:rsidP="00495281">
      <w:pPr>
        <w:numPr>
          <w:ilvl w:val="0"/>
          <w:numId w:val="13"/>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кадровий аспект;</w:t>
      </w:r>
    </w:p>
    <w:p w:rsidR="00DE5EDD" w:rsidRPr="00906AD7" w:rsidRDefault="00DE5EDD" w:rsidP="00495281">
      <w:pPr>
        <w:numPr>
          <w:ilvl w:val="0"/>
          <w:numId w:val="13"/>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організаційний аспект (навчальні плани);</w:t>
      </w:r>
    </w:p>
    <w:p w:rsidR="00DE5EDD" w:rsidRPr="00906AD7" w:rsidRDefault="00DE5EDD" w:rsidP="00495281">
      <w:pPr>
        <w:numPr>
          <w:ilvl w:val="0"/>
          <w:numId w:val="13"/>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контрольно-аналітичний аспект;</w:t>
      </w:r>
    </w:p>
    <w:p w:rsidR="00DE5EDD" w:rsidRPr="00906AD7" w:rsidRDefault="00DE5EDD" w:rsidP="00495281">
      <w:pPr>
        <w:numPr>
          <w:ilvl w:val="0"/>
          <w:numId w:val="13"/>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методичний аспект;</w:t>
      </w:r>
    </w:p>
    <w:p w:rsidR="00DE5EDD" w:rsidRPr="00906AD7" w:rsidRDefault="00DE5EDD" w:rsidP="00495281">
      <w:pPr>
        <w:numPr>
          <w:ilvl w:val="0"/>
          <w:numId w:val="13"/>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аспект позакласної роботи з предметів;</w:t>
      </w:r>
    </w:p>
    <w:p w:rsidR="00DE5EDD" w:rsidRPr="00906AD7" w:rsidRDefault="00DE5EDD" w:rsidP="00495281">
      <w:pPr>
        <w:numPr>
          <w:ilvl w:val="0"/>
          <w:numId w:val="13"/>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матеріально-технічний аспект;</w:t>
      </w:r>
    </w:p>
    <w:p w:rsidR="00DE5EDD" w:rsidRPr="00906AD7" w:rsidRDefault="00DE5EDD" w:rsidP="00495281">
      <w:pPr>
        <w:numPr>
          <w:ilvl w:val="0"/>
          <w:numId w:val="13"/>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забезпечення учнів підручниками, програмовою літературою, наочними посібниками.</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Контроль здійснювалося шляхом:</w:t>
      </w:r>
    </w:p>
    <w:p w:rsidR="00DE5EDD" w:rsidRPr="00906AD7" w:rsidRDefault="00DE5EDD" w:rsidP="00495281">
      <w:pPr>
        <w:numPr>
          <w:ilvl w:val="0"/>
          <w:numId w:val="16"/>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 xml:space="preserve">аналізу наданих учителями математики матеріалів щодо викладання математики, алгебри </w:t>
      </w:r>
      <w:r w:rsidR="00681095">
        <w:rPr>
          <w:rFonts w:eastAsiaTheme="majorEastAsia"/>
          <w:sz w:val="28"/>
          <w:szCs w:val="28"/>
          <w:lang w:val="uk-UA" w:eastAsia="en-US" w:bidi="en-US"/>
        </w:rPr>
        <w:t>і</w:t>
      </w:r>
      <w:r w:rsidRPr="00906AD7">
        <w:rPr>
          <w:rFonts w:eastAsiaTheme="majorEastAsia"/>
          <w:sz w:val="28"/>
          <w:szCs w:val="28"/>
          <w:lang w:val="uk-UA" w:eastAsia="en-US" w:bidi="en-US"/>
        </w:rPr>
        <w:t xml:space="preserve"> початків аналізу, геометрії;</w:t>
      </w:r>
    </w:p>
    <w:p w:rsidR="00DE5EDD" w:rsidRPr="00906AD7" w:rsidRDefault="00DE5EDD" w:rsidP="00495281">
      <w:pPr>
        <w:numPr>
          <w:ilvl w:val="0"/>
          <w:numId w:val="16"/>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аналізу результатів контрольних робіт із математики, алгебри і початків аналізу, геометрії для учнів І та ІІ курсів усіх класів ліцею;</w:t>
      </w:r>
    </w:p>
    <w:p w:rsidR="00DE5EDD" w:rsidRPr="00906AD7" w:rsidRDefault="00DE5EDD" w:rsidP="00495281">
      <w:pPr>
        <w:numPr>
          <w:ilvl w:val="0"/>
          <w:numId w:val="16"/>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вивчення якості роботи з обдарованими учнями;</w:t>
      </w:r>
    </w:p>
    <w:p w:rsidR="00DE5EDD" w:rsidRPr="00906AD7" w:rsidRDefault="00DE5EDD" w:rsidP="00495281">
      <w:pPr>
        <w:numPr>
          <w:ilvl w:val="0"/>
          <w:numId w:val="16"/>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 xml:space="preserve">відвідування уроків математики, алгебри і початків аналізу, геометрії; </w:t>
      </w:r>
    </w:p>
    <w:p w:rsidR="00DE5EDD" w:rsidRPr="00906AD7" w:rsidRDefault="00DE5EDD" w:rsidP="00495281">
      <w:pPr>
        <w:numPr>
          <w:ilvl w:val="0"/>
          <w:numId w:val="16"/>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вивчення стану ведення шкільної документації, об’єктивності виставлення оцінок.</w:t>
      </w:r>
    </w:p>
    <w:p w:rsidR="00DE5EDD" w:rsidRPr="00906AD7" w:rsidRDefault="00DE5EDD" w:rsidP="00495281">
      <w:pPr>
        <w:tabs>
          <w:tab w:val="left" w:pos="851"/>
        </w:tabs>
        <w:spacing w:line="276" w:lineRule="auto"/>
        <w:ind w:firstLine="567"/>
        <w:jc w:val="both"/>
        <w:rPr>
          <w:rFonts w:eastAsiaTheme="majorEastAsia"/>
          <w:b/>
          <w:sz w:val="28"/>
          <w:szCs w:val="28"/>
          <w:lang w:val="uk-UA" w:eastAsia="en-US" w:bidi="en-US"/>
        </w:rPr>
      </w:pPr>
      <w:r w:rsidRPr="00906AD7">
        <w:rPr>
          <w:rFonts w:eastAsiaTheme="majorEastAsia"/>
          <w:b/>
          <w:sz w:val="28"/>
          <w:szCs w:val="28"/>
          <w:lang w:val="uk-UA" w:eastAsia="en-US" w:bidi="en-US"/>
        </w:rPr>
        <w:t>Кадрове забезпечення</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lastRenderedPageBreak/>
        <w:t xml:space="preserve">За даними матеріалів щодо кадрового забезпечення викладання математики, алгебри і початків аналізу, геометрії </w:t>
      </w:r>
      <w:r w:rsidR="00CB0EDA">
        <w:rPr>
          <w:rFonts w:eastAsiaTheme="majorEastAsia"/>
          <w:sz w:val="28"/>
          <w:szCs w:val="28"/>
          <w:lang w:val="uk-UA" w:eastAsia="en-US" w:bidi="en-US"/>
        </w:rPr>
        <w:t>в</w:t>
      </w:r>
      <w:r w:rsidRPr="00906AD7">
        <w:rPr>
          <w:rFonts w:eastAsiaTheme="majorEastAsia"/>
          <w:sz w:val="28"/>
          <w:szCs w:val="28"/>
          <w:lang w:val="uk-UA" w:eastAsia="en-US" w:bidi="en-US"/>
        </w:rPr>
        <w:t xml:space="preserve"> ліцеї працює 3 вчителі. </w:t>
      </w:r>
      <w:r w:rsidR="00CB0EDA">
        <w:rPr>
          <w:rFonts w:eastAsiaTheme="majorEastAsia"/>
          <w:sz w:val="28"/>
          <w:szCs w:val="28"/>
          <w:lang w:val="uk-UA" w:eastAsia="en-US" w:bidi="en-US"/>
        </w:rPr>
        <w:t>Із</w:t>
      </w:r>
      <w:r w:rsidRPr="00906AD7">
        <w:rPr>
          <w:rFonts w:eastAsiaTheme="majorEastAsia"/>
          <w:sz w:val="28"/>
          <w:szCs w:val="28"/>
          <w:lang w:val="uk-UA" w:eastAsia="en-US" w:bidi="en-US"/>
        </w:rPr>
        <w:t xml:space="preserve"> них </w:t>
      </w:r>
      <w:proofErr w:type="spellStart"/>
      <w:r w:rsidRPr="00906AD7">
        <w:rPr>
          <w:rFonts w:eastAsiaTheme="majorEastAsia"/>
          <w:sz w:val="28"/>
          <w:szCs w:val="28"/>
          <w:lang w:val="uk-UA" w:eastAsia="en-US" w:bidi="en-US"/>
        </w:rPr>
        <w:t>Шмаглій</w:t>
      </w:r>
      <w:proofErr w:type="spellEnd"/>
      <w:r w:rsidRPr="00906AD7">
        <w:rPr>
          <w:rFonts w:eastAsiaTheme="majorEastAsia"/>
          <w:sz w:val="28"/>
          <w:szCs w:val="28"/>
          <w:lang w:val="uk-UA" w:eastAsia="en-US" w:bidi="en-US"/>
        </w:rPr>
        <w:t xml:space="preserve"> Тетяна Михайлівна має кваліфікаційну категорію «спеціаліст першої категорії», Бойко Лідія Миколаївна має кваліфікаційну категорію «спеціаліст вищої категорії», Карпенко Світлана Іванівна ма</w:t>
      </w:r>
      <w:r w:rsidR="00CB0EDA">
        <w:rPr>
          <w:rFonts w:eastAsiaTheme="majorEastAsia"/>
          <w:sz w:val="28"/>
          <w:szCs w:val="28"/>
          <w:lang w:val="uk-UA" w:eastAsia="en-US" w:bidi="en-US"/>
        </w:rPr>
        <w:t>є</w:t>
      </w:r>
      <w:r w:rsidRPr="00906AD7">
        <w:rPr>
          <w:rFonts w:eastAsiaTheme="majorEastAsia"/>
          <w:sz w:val="28"/>
          <w:szCs w:val="28"/>
          <w:lang w:val="uk-UA" w:eastAsia="en-US" w:bidi="en-US"/>
        </w:rPr>
        <w:t xml:space="preserve"> кваліфікаційну категорію «спеціаліст другої категорії».</w:t>
      </w:r>
      <w:r w:rsidR="00793875">
        <w:rPr>
          <w:rFonts w:eastAsiaTheme="majorEastAsia"/>
          <w:sz w:val="28"/>
          <w:szCs w:val="28"/>
          <w:lang w:val="uk-UA" w:eastAsia="en-US" w:bidi="en-US"/>
        </w:rPr>
        <w:t xml:space="preserve"> Отже</w:t>
      </w:r>
      <w:r w:rsidRPr="00906AD7">
        <w:rPr>
          <w:rFonts w:eastAsiaTheme="majorEastAsia"/>
          <w:sz w:val="28"/>
          <w:szCs w:val="28"/>
          <w:lang w:val="uk-UA" w:eastAsia="en-US" w:bidi="en-US"/>
        </w:rPr>
        <w:t>, викладання математики забезпечено кваліфікованими кадрами.</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b/>
          <w:sz w:val="28"/>
          <w:szCs w:val="28"/>
          <w:lang w:val="uk-UA" w:eastAsia="en-US" w:bidi="en-US"/>
        </w:rPr>
        <w:t>Програмно-методичне забезпечення.</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 xml:space="preserve">У процесі роботи вчителі математики виконують завдання, </w:t>
      </w:r>
      <w:r w:rsidR="00D27A7B">
        <w:rPr>
          <w:rFonts w:eastAsiaTheme="majorEastAsia"/>
          <w:sz w:val="28"/>
          <w:szCs w:val="28"/>
          <w:lang w:val="uk-UA" w:eastAsia="en-US" w:bidi="en-US"/>
        </w:rPr>
        <w:t xml:space="preserve">визначені </w:t>
      </w:r>
      <w:r w:rsidRPr="00906AD7">
        <w:rPr>
          <w:rFonts w:eastAsiaTheme="majorEastAsia"/>
          <w:sz w:val="28"/>
          <w:szCs w:val="28"/>
          <w:lang w:val="uk-UA" w:eastAsia="en-US" w:bidi="en-US"/>
        </w:rPr>
        <w:t>Законом України «Про освіту», «Про загальну середню освіту», Національною доктриною розвитку освіти, Державними стандартами базової і загальної середньої освіти, програмами 11-річної школи.</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 xml:space="preserve">Навчальні програми, підручники та навчально-методичні посібники, що використовують вчителі, рекомендовані Міністерством освіти і науки України для використання в старшій школі </w:t>
      </w:r>
      <w:r w:rsidR="00FB771B">
        <w:rPr>
          <w:rFonts w:eastAsiaTheme="majorEastAsia"/>
          <w:sz w:val="28"/>
          <w:szCs w:val="28"/>
          <w:lang w:val="uk-UA" w:eastAsia="en-US" w:bidi="en-US"/>
        </w:rPr>
        <w:t>в</w:t>
      </w:r>
      <w:r w:rsidRPr="00906AD7">
        <w:rPr>
          <w:rFonts w:eastAsiaTheme="majorEastAsia"/>
          <w:sz w:val="28"/>
          <w:szCs w:val="28"/>
          <w:lang w:val="uk-UA" w:eastAsia="en-US" w:bidi="en-US"/>
        </w:rPr>
        <w:t xml:space="preserve"> загальноосвітніх навчальних закладах із навчанням українською мовою </w:t>
      </w:r>
      <w:r w:rsidR="00FB771B">
        <w:rPr>
          <w:rFonts w:eastAsiaTheme="majorEastAsia"/>
          <w:sz w:val="28"/>
          <w:szCs w:val="28"/>
          <w:lang w:val="uk-UA" w:eastAsia="en-US" w:bidi="en-US"/>
        </w:rPr>
        <w:t>в</w:t>
      </w:r>
      <w:r w:rsidRPr="00906AD7">
        <w:rPr>
          <w:rFonts w:eastAsiaTheme="majorEastAsia"/>
          <w:sz w:val="28"/>
          <w:szCs w:val="28"/>
          <w:lang w:val="uk-UA" w:eastAsia="en-US" w:bidi="en-US"/>
        </w:rPr>
        <w:t xml:space="preserve"> 2018/19 навчальному році, а саме:</w:t>
      </w:r>
    </w:p>
    <w:p w:rsidR="00DE5EDD" w:rsidRPr="00906AD7" w:rsidRDefault="00DE5EDD" w:rsidP="00495281">
      <w:pPr>
        <w:numPr>
          <w:ilvl w:val="0"/>
          <w:numId w:val="17"/>
        </w:numPr>
        <w:tabs>
          <w:tab w:val="num" w:pos="142"/>
          <w:tab w:val="num" w:pos="284"/>
          <w:tab w:val="left" w:pos="851"/>
        </w:tabs>
        <w:spacing w:line="276" w:lineRule="auto"/>
        <w:ind w:left="0" w:firstLine="567"/>
        <w:jc w:val="both"/>
        <w:rPr>
          <w:rFonts w:eastAsiaTheme="majorEastAsia"/>
          <w:sz w:val="28"/>
          <w:szCs w:val="28"/>
          <w:lang w:val="uk-UA" w:eastAsia="en-US" w:bidi="en-US"/>
        </w:rPr>
      </w:pPr>
      <w:r w:rsidRPr="00906AD7">
        <w:rPr>
          <w:sz w:val="28"/>
          <w:szCs w:val="28"/>
          <w:lang w:val="uk-UA" w:eastAsia="en-US" w:bidi="en-US"/>
        </w:rPr>
        <w:t>навчальна програма «Математика (рівень стандарту). 10-11 класи», 10 клас, наказ МОН від 21.10.2017 №1407</w:t>
      </w:r>
      <w:r w:rsidRPr="00906AD7">
        <w:rPr>
          <w:rFonts w:eastAsiaTheme="majorEastAsia"/>
          <w:sz w:val="28"/>
          <w:szCs w:val="28"/>
          <w:lang w:val="uk-UA" w:eastAsia="en-US" w:bidi="en-US"/>
        </w:rPr>
        <w:t>;</w:t>
      </w:r>
    </w:p>
    <w:p w:rsidR="00DE5EDD" w:rsidRPr="00906AD7" w:rsidRDefault="00DE5EDD" w:rsidP="00495281">
      <w:pPr>
        <w:numPr>
          <w:ilvl w:val="0"/>
          <w:numId w:val="17"/>
        </w:numPr>
        <w:tabs>
          <w:tab w:val="num" w:pos="142"/>
          <w:tab w:val="num" w:pos="284"/>
          <w:tab w:val="left" w:pos="851"/>
        </w:tabs>
        <w:spacing w:line="276" w:lineRule="auto"/>
        <w:ind w:left="0" w:firstLine="567"/>
        <w:jc w:val="both"/>
        <w:rPr>
          <w:rFonts w:eastAsiaTheme="majorEastAsia"/>
          <w:sz w:val="28"/>
          <w:szCs w:val="28"/>
          <w:lang w:val="uk-UA" w:eastAsia="en-US" w:bidi="en-US"/>
        </w:rPr>
      </w:pPr>
      <w:r w:rsidRPr="00906AD7">
        <w:rPr>
          <w:sz w:val="28"/>
          <w:szCs w:val="28"/>
          <w:lang w:val="uk-UA" w:eastAsia="en-US" w:bidi="en-US"/>
        </w:rPr>
        <w:t>навчальна програма «Математика (профільний рівень). 10-11 класи», 10 клас, наказ МОН від 21.10.2017 №1407;</w:t>
      </w:r>
    </w:p>
    <w:p w:rsidR="00DE5EDD" w:rsidRPr="00906AD7" w:rsidRDefault="00DE5EDD" w:rsidP="00495281">
      <w:pPr>
        <w:numPr>
          <w:ilvl w:val="0"/>
          <w:numId w:val="17"/>
        </w:numPr>
        <w:tabs>
          <w:tab w:val="num" w:pos="142"/>
          <w:tab w:val="num" w:pos="284"/>
          <w:tab w:val="left" w:pos="851"/>
        </w:tabs>
        <w:spacing w:line="276" w:lineRule="auto"/>
        <w:ind w:left="0" w:firstLine="567"/>
        <w:jc w:val="both"/>
        <w:rPr>
          <w:rFonts w:eastAsiaTheme="majorEastAsia"/>
          <w:sz w:val="28"/>
          <w:szCs w:val="28"/>
          <w:lang w:val="uk-UA" w:eastAsia="en-US" w:bidi="en-US"/>
        </w:rPr>
      </w:pPr>
      <w:r w:rsidRPr="00906AD7">
        <w:rPr>
          <w:sz w:val="28"/>
          <w:szCs w:val="28"/>
          <w:lang w:val="uk-UA" w:eastAsia="en-US" w:bidi="en-US"/>
        </w:rPr>
        <w:t>навчальні програми з математики для учнів 10-11 класів загальноосвітніх навчальних закладів (рівень стандарту, академічний рівень, профільний рівень</w:t>
      </w:r>
      <w:r w:rsidR="00E50A04">
        <w:rPr>
          <w:sz w:val="28"/>
          <w:szCs w:val="28"/>
          <w:lang w:val="uk-UA" w:eastAsia="en-US" w:bidi="en-US"/>
        </w:rPr>
        <w:t xml:space="preserve"> (</w:t>
      </w:r>
      <w:r w:rsidRPr="00906AD7">
        <w:rPr>
          <w:sz w:val="28"/>
          <w:szCs w:val="28"/>
          <w:lang w:val="uk-UA" w:eastAsia="en-US" w:bidi="en-US"/>
        </w:rPr>
        <w:t>поглиблене вивчення), 11 клас, наказ МОН від 14.07.2016 №826.</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Підручники з математики:</w:t>
      </w:r>
    </w:p>
    <w:p w:rsidR="00DE5EDD" w:rsidRPr="00906AD7" w:rsidRDefault="001D586D" w:rsidP="00495281">
      <w:pPr>
        <w:numPr>
          <w:ilvl w:val="0"/>
          <w:numId w:val="16"/>
        </w:numPr>
        <w:tabs>
          <w:tab w:val="left" w:pos="426"/>
          <w:tab w:val="left" w:pos="851"/>
        </w:tabs>
        <w:spacing w:line="276" w:lineRule="auto"/>
        <w:ind w:left="0" w:firstLine="567"/>
        <w:contextualSpacing/>
        <w:jc w:val="both"/>
        <w:rPr>
          <w:rFonts w:eastAsiaTheme="majorEastAsia"/>
          <w:sz w:val="28"/>
          <w:szCs w:val="28"/>
          <w:lang w:val="uk-UA" w:eastAsia="en-US" w:bidi="en-US"/>
        </w:rPr>
      </w:pPr>
      <w:r>
        <w:rPr>
          <w:rFonts w:eastAsiaTheme="majorEastAsia"/>
          <w:sz w:val="28"/>
          <w:szCs w:val="28"/>
          <w:lang w:val="uk-UA" w:eastAsia="en-US" w:bidi="en-US"/>
        </w:rPr>
        <w:t xml:space="preserve">Афанасьєва О.М. </w:t>
      </w:r>
      <w:r w:rsidR="00DE5EDD" w:rsidRPr="00906AD7">
        <w:rPr>
          <w:rFonts w:eastAsiaTheme="majorEastAsia"/>
          <w:sz w:val="28"/>
          <w:szCs w:val="28"/>
          <w:lang w:val="uk-UA" w:eastAsia="en-US" w:bidi="en-US"/>
        </w:rPr>
        <w:t>Математика. 11 клас: Підручник для загальноосвітніх навчальних закладів. Рівень стандарту</w:t>
      </w:r>
      <w:r w:rsidR="00FB2171">
        <w:rPr>
          <w:rFonts w:eastAsiaTheme="majorEastAsia"/>
          <w:sz w:val="28"/>
          <w:szCs w:val="28"/>
          <w:lang w:val="uk-UA" w:eastAsia="en-US" w:bidi="en-US"/>
        </w:rPr>
        <w:t xml:space="preserve"> / </w:t>
      </w:r>
      <w:r w:rsidR="00DE5EDD" w:rsidRPr="00906AD7">
        <w:rPr>
          <w:rFonts w:eastAsiaTheme="majorEastAsia"/>
          <w:sz w:val="28"/>
          <w:szCs w:val="28"/>
          <w:lang w:val="uk-UA" w:eastAsia="en-US" w:bidi="en-US"/>
        </w:rPr>
        <w:t xml:space="preserve"> </w:t>
      </w:r>
      <w:r w:rsidR="00FB2171" w:rsidRPr="00906AD7">
        <w:rPr>
          <w:rFonts w:eastAsiaTheme="majorEastAsia"/>
          <w:sz w:val="28"/>
          <w:szCs w:val="28"/>
          <w:lang w:val="uk-UA" w:eastAsia="en-US" w:bidi="en-US"/>
        </w:rPr>
        <w:t xml:space="preserve">Афанасьєва О.М., Бродський Я.С., Павлов О.Л., </w:t>
      </w:r>
      <w:proofErr w:type="spellStart"/>
      <w:r w:rsidR="00FB2171" w:rsidRPr="00906AD7">
        <w:rPr>
          <w:rFonts w:eastAsiaTheme="majorEastAsia"/>
          <w:sz w:val="28"/>
          <w:szCs w:val="28"/>
          <w:lang w:val="uk-UA" w:eastAsia="en-US" w:bidi="en-US"/>
        </w:rPr>
        <w:t>Сліпенко</w:t>
      </w:r>
      <w:proofErr w:type="spellEnd"/>
      <w:r w:rsidR="00FB2171" w:rsidRPr="00906AD7">
        <w:rPr>
          <w:rFonts w:eastAsiaTheme="majorEastAsia"/>
          <w:sz w:val="28"/>
          <w:szCs w:val="28"/>
          <w:lang w:val="uk-UA" w:eastAsia="en-US" w:bidi="en-US"/>
        </w:rPr>
        <w:t xml:space="preserve"> А.К. </w:t>
      </w:r>
      <w:r>
        <w:rPr>
          <w:rFonts w:eastAsiaTheme="majorEastAsia"/>
          <w:sz w:val="28"/>
          <w:szCs w:val="28"/>
          <w:lang w:val="uk-UA" w:eastAsia="en-US" w:bidi="en-US"/>
        </w:rPr>
        <w:t xml:space="preserve">– </w:t>
      </w:r>
      <w:r w:rsidR="00DE5EDD" w:rsidRPr="00906AD7">
        <w:rPr>
          <w:rFonts w:eastAsiaTheme="majorEastAsia"/>
          <w:sz w:val="28"/>
          <w:szCs w:val="28"/>
          <w:lang w:val="uk-UA" w:eastAsia="en-US" w:bidi="en-US"/>
        </w:rPr>
        <w:t>Тернопіль: Навчальна книга</w:t>
      </w:r>
      <w:r w:rsidR="00FB2171">
        <w:rPr>
          <w:rFonts w:eastAsiaTheme="majorEastAsia"/>
          <w:sz w:val="28"/>
          <w:szCs w:val="28"/>
          <w:lang w:val="uk-UA" w:eastAsia="en-US" w:bidi="en-US"/>
        </w:rPr>
        <w:t>.</w:t>
      </w:r>
      <w:r w:rsidR="00DE5EDD" w:rsidRPr="00906AD7">
        <w:rPr>
          <w:rFonts w:eastAsiaTheme="majorEastAsia"/>
          <w:sz w:val="28"/>
          <w:szCs w:val="28"/>
          <w:lang w:val="uk-UA" w:eastAsia="en-US" w:bidi="en-US"/>
        </w:rPr>
        <w:t xml:space="preserve"> – Богдан, 2011. – 480 с.</w:t>
      </w:r>
    </w:p>
    <w:p w:rsidR="00DE5EDD" w:rsidRPr="00906AD7" w:rsidRDefault="00DE5EDD" w:rsidP="00495281">
      <w:pPr>
        <w:numPr>
          <w:ilvl w:val="0"/>
          <w:numId w:val="16"/>
        </w:numPr>
        <w:tabs>
          <w:tab w:val="left" w:pos="426"/>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Мерзляк А.Г.</w:t>
      </w:r>
      <w:r w:rsidR="001D586D">
        <w:rPr>
          <w:rFonts w:eastAsiaTheme="majorEastAsia"/>
          <w:sz w:val="28"/>
          <w:szCs w:val="28"/>
          <w:lang w:val="uk-UA" w:eastAsia="en-US" w:bidi="en-US"/>
        </w:rPr>
        <w:t xml:space="preserve"> </w:t>
      </w:r>
      <w:r w:rsidRPr="00906AD7">
        <w:rPr>
          <w:rFonts w:eastAsiaTheme="majorEastAsia"/>
          <w:sz w:val="28"/>
          <w:szCs w:val="28"/>
          <w:lang w:val="uk-UA" w:eastAsia="en-US" w:bidi="en-US"/>
        </w:rPr>
        <w:t xml:space="preserve">Алгебра. 11 клас: </w:t>
      </w:r>
      <w:proofErr w:type="spellStart"/>
      <w:r w:rsidRPr="00906AD7">
        <w:rPr>
          <w:rFonts w:eastAsiaTheme="majorEastAsia"/>
          <w:sz w:val="28"/>
          <w:szCs w:val="28"/>
          <w:lang w:val="uk-UA" w:eastAsia="en-US" w:bidi="en-US"/>
        </w:rPr>
        <w:t>підруч</w:t>
      </w:r>
      <w:proofErr w:type="spellEnd"/>
      <w:r w:rsidRPr="00906AD7">
        <w:rPr>
          <w:rFonts w:eastAsiaTheme="majorEastAsia"/>
          <w:sz w:val="28"/>
          <w:szCs w:val="28"/>
          <w:lang w:val="uk-UA" w:eastAsia="en-US" w:bidi="en-US"/>
        </w:rPr>
        <w:t xml:space="preserve">. для </w:t>
      </w:r>
      <w:proofErr w:type="spellStart"/>
      <w:r w:rsidRPr="00906AD7">
        <w:rPr>
          <w:rFonts w:eastAsiaTheme="majorEastAsia"/>
          <w:sz w:val="28"/>
          <w:szCs w:val="28"/>
          <w:lang w:val="uk-UA" w:eastAsia="en-US" w:bidi="en-US"/>
        </w:rPr>
        <w:t>загальноосвіт</w:t>
      </w:r>
      <w:proofErr w:type="spellEnd"/>
      <w:r w:rsidRPr="00906AD7">
        <w:rPr>
          <w:rFonts w:eastAsiaTheme="majorEastAsia"/>
          <w:sz w:val="28"/>
          <w:szCs w:val="28"/>
          <w:lang w:val="uk-UA" w:eastAsia="en-US" w:bidi="en-US"/>
        </w:rPr>
        <w:t xml:space="preserve">. </w:t>
      </w:r>
      <w:proofErr w:type="spellStart"/>
      <w:r w:rsidRPr="00906AD7">
        <w:rPr>
          <w:rFonts w:eastAsiaTheme="majorEastAsia"/>
          <w:sz w:val="28"/>
          <w:szCs w:val="28"/>
          <w:lang w:val="uk-UA" w:eastAsia="en-US" w:bidi="en-US"/>
        </w:rPr>
        <w:t>навчальн</w:t>
      </w:r>
      <w:proofErr w:type="spellEnd"/>
      <w:r w:rsidRPr="00906AD7">
        <w:rPr>
          <w:rFonts w:eastAsiaTheme="majorEastAsia"/>
          <w:sz w:val="28"/>
          <w:szCs w:val="28"/>
          <w:lang w:val="uk-UA" w:eastAsia="en-US" w:bidi="en-US"/>
        </w:rPr>
        <w:t xml:space="preserve">. закладів: </w:t>
      </w:r>
      <w:proofErr w:type="spellStart"/>
      <w:r w:rsidRPr="00906AD7">
        <w:rPr>
          <w:rFonts w:eastAsiaTheme="majorEastAsia"/>
          <w:sz w:val="28"/>
          <w:szCs w:val="28"/>
          <w:lang w:val="uk-UA" w:eastAsia="en-US" w:bidi="en-US"/>
        </w:rPr>
        <w:t>академ</w:t>
      </w:r>
      <w:proofErr w:type="spellEnd"/>
      <w:r w:rsidRPr="00906AD7">
        <w:rPr>
          <w:rFonts w:eastAsiaTheme="majorEastAsia"/>
          <w:sz w:val="28"/>
          <w:szCs w:val="28"/>
          <w:lang w:val="uk-UA" w:eastAsia="en-US" w:bidi="en-US"/>
        </w:rPr>
        <w:t>. рівень, проф. рівень / А.Г.</w:t>
      </w:r>
      <w:r w:rsidR="00753D29">
        <w:rPr>
          <w:rFonts w:eastAsiaTheme="majorEastAsia"/>
          <w:sz w:val="28"/>
          <w:szCs w:val="28"/>
          <w:lang w:val="uk-UA" w:eastAsia="en-US" w:bidi="en-US"/>
        </w:rPr>
        <w:t> </w:t>
      </w:r>
      <w:r w:rsidRPr="00906AD7">
        <w:rPr>
          <w:rFonts w:eastAsiaTheme="majorEastAsia"/>
          <w:sz w:val="28"/>
          <w:szCs w:val="28"/>
          <w:lang w:val="uk-UA" w:eastAsia="en-US" w:bidi="en-US"/>
        </w:rPr>
        <w:t xml:space="preserve">Мерзляк, </w:t>
      </w:r>
      <w:proofErr w:type="spellStart"/>
      <w:r w:rsidRPr="00906AD7">
        <w:rPr>
          <w:rFonts w:eastAsiaTheme="majorEastAsia"/>
          <w:sz w:val="28"/>
          <w:szCs w:val="28"/>
          <w:lang w:val="uk-UA" w:eastAsia="en-US" w:bidi="en-US"/>
        </w:rPr>
        <w:t>Д.А.</w:t>
      </w:r>
      <w:r w:rsidR="001D586D">
        <w:rPr>
          <w:rFonts w:eastAsiaTheme="majorEastAsia"/>
          <w:sz w:val="28"/>
          <w:szCs w:val="28"/>
          <w:lang w:val="uk-UA" w:eastAsia="en-US" w:bidi="en-US"/>
        </w:rPr>
        <w:t> </w:t>
      </w:r>
      <w:r w:rsidRPr="00906AD7">
        <w:rPr>
          <w:rFonts w:eastAsiaTheme="majorEastAsia"/>
          <w:sz w:val="28"/>
          <w:szCs w:val="28"/>
          <w:lang w:val="uk-UA" w:eastAsia="en-US" w:bidi="en-US"/>
        </w:rPr>
        <w:t>Номіров</w:t>
      </w:r>
      <w:proofErr w:type="spellEnd"/>
      <w:r w:rsidRPr="00906AD7">
        <w:rPr>
          <w:rFonts w:eastAsiaTheme="majorEastAsia"/>
          <w:sz w:val="28"/>
          <w:szCs w:val="28"/>
          <w:lang w:val="uk-UA" w:eastAsia="en-US" w:bidi="en-US"/>
        </w:rPr>
        <w:t>ський</w:t>
      </w:r>
      <w:r w:rsidR="001D586D">
        <w:rPr>
          <w:rFonts w:eastAsiaTheme="majorEastAsia"/>
          <w:sz w:val="28"/>
          <w:szCs w:val="28"/>
          <w:lang w:val="uk-UA" w:eastAsia="en-US" w:bidi="en-US"/>
        </w:rPr>
        <w:t>, В.Б. Полонський, М.С. Якір. – Харків</w:t>
      </w:r>
      <w:r w:rsidRPr="00906AD7">
        <w:rPr>
          <w:rFonts w:eastAsiaTheme="majorEastAsia"/>
          <w:sz w:val="28"/>
          <w:szCs w:val="28"/>
          <w:lang w:val="uk-UA" w:eastAsia="en-US" w:bidi="en-US"/>
        </w:rPr>
        <w:t>: Гімназія, 2011. – 431 с.</w:t>
      </w:r>
    </w:p>
    <w:p w:rsidR="00DE5EDD" w:rsidRPr="00906AD7" w:rsidRDefault="00DE5EDD" w:rsidP="00495281">
      <w:pPr>
        <w:numPr>
          <w:ilvl w:val="0"/>
          <w:numId w:val="16"/>
        </w:numPr>
        <w:tabs>
          <w:tab w:val="left" w:pos="426"/>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 xml:space="preserve">Мерзляк А.Г. Алгебра і початки аналізу: проф. рівень: </w:t>
      </w:r>
      <w:proofErr w:type="spellStart"/>
      <w:r w:rsidRPr="00906AD7">
        <w:rPr>
          <w:rFonts w:eastAsiaTheme="majorEastAsia"/>
          <w:sz w:val="28"/>
          <w:szCs w:val="28"/>
          <w:lang w:val="uk-UA" w:eastAsia="en-US" w:bidi="en-US"/>
        </w:rPr>
        <w:t>підруч</w:t>
      </w:r>
      <w:proofErr w:type="spellEnd"/>
      <w:r w:rsidRPr="00906AD7">
        <w:rPr>
          <w:rFonts w:eastAsiaTheme="majorEastAsia"/>
          <w:sz w:val="28"/>
          <w:szCs w:val="28"/>
          <w:lang w:val="uk-UA" w:eastAsia="en-US" w:bidi="en-US"/>
        </w:rPr>
        <w:t>. для 10 кл. закладів загальної середньої освіти / А.Г.</w:t>
      </w:r>
      <w:r w:rsidR="00753D29">
        <w:rPr>
          <w:rFonts w:eastAsiaTheme="majorEastAsia"/>
          <w:sz w:val="28"/>
          <w:szCs w:val="28"/>
          <w:lang w:val="uk-UA" w:eastAsia="en-US" w:bidi="en-US"/>
        </w:rPr>
        <w:t> </w:t>
      </w:r>
      <w:r w:rsidRPr="00906AD7">
        <w:rPr>
          <w:rFonts w:eastAsiaTheme="majorEastAsia"/>
          <w:sz w:val="28"/>
          <w:szCs w:val="28"/>
          <w:lang w:val="uk-UA" w:eastAsia="en-US" w:bidi="en-US"/>
        </w:rPr>
        <w:t xml:space="preserve">Мерзляк, </w:t>
      </w:r>
      <w:proofErr w:type="spellStart"/>
      <w:r w:rsidRPr="00906AD7">
        <w:rPr>
          <w:rFonts w:eastAsiaTheme="majorEastAsia"/>
          <w:sz w:val="28"/>
          <w:szCs w:val="28"/>
          <w:lang w:val="uk-UA" w:eastAsia="en-US" w:bidi="en-US"/>
        </w:rPr>
        <w:t>Д.А.</w:t>
      </w:r>
      <w:r w:rsidR="00753D29">
        <w:rPr>
          <w:rFonts w:eastAsiaTheme="majorEastAsia"/>
          <w:sz w:val="28"/>
          <w:szCs w:val="28"/>
          <w:lang w:val="uk-UA" w:eastAsia="en-US" w:bidi="en-US"/>
        </w:rPr>
        <w:t> </w:t>
      </w:r>
      <w:r w:rsidRPr="00906AD7">
        <w:rPr>
          <w:rFonts w:eastAsiaTheme="majorEastAsia"/>
          <w:sz w:val="28"/>
          <w:szCs w:val="28"/>
          <w:lang w:val="uk-UA" w:eastAsia="en-US" w:bidi="en-US"/>
        </w:rPr>
        <w:t>Номіров</w:t>
      </w:r>
      <w:proofErr w:type="spellEnd"/>
      <w:r w:rsidRPr="00906AD7">
        <w:rPr>
          <w:rFonts w:eastAsiaTheme="majorEastAsia"/>
          <w:sz w:val="28"/>
          <w:szCs w:val="28"/>
          <w:lang w:val="uk-UA" w:eastAsia="en-US" w:bidi="en-US"/>
        </w:rPr>
        <w:t>ський, В.Б.</w:t>
      </w:r>
      <w:r w:rsidR="00753D29">
        <w:rPr>
          <w:rFonts w:eastAsiaTheme="majorEastAsia"/>
          <w:sz w:val="28"/>
          <w:szCs w:val="28"/>
          <w:lang w:val="uk-UA" w:eastAsia="en-US" w:bidi="en-US"/>
        </w:rPr>
        <w:t> </w:t>
      </w:r>
      <w:r w:rsidRPr="00906AD7">
        <w:rPr>
          <w:rFonts w:eastAsiaTheme="majorEastAsia"/>
          <w:sz w:val="28"/>
          <w:szCs w:val="28"/>
          <w:lang w:val="uk-UA" w:eastAsia="en-US" w:bidi="en-US"/>
        </w:rPr>
        <w:t>Полонський, М.С.</w:t>
      </w:r>
      <w:r w:rsidR="00753D29">
        <w:rPr>
          <w:rFonts w:eastAsiaTheme="majorEastAsia"/>
          <w:sz w:val="28"/>
          <w:szCs w:val="28"/>
          <w:lang w:val="uk-UA" w:eastAsia="en-US" w:bidi="en-US"/>
        </w:rPr>
        <w:t> </w:t>
      </w:r>
      <w:r w:rsidRPr="00906AD7">
        <w:rPr>
          <w:rFonts w:eastAsiaTheme="majorEastAsia"/>
          <w:sz w:val="28"/>
          <w:szCs w:val="28"/>
          <w:lang w:val="uk-UA" w:eastAsia="en-US" w:bidi="en-US"/>
        </w:rPr>
        <w:t>Якір. – Х</w:t>
      </w:r>
      <w:r w:rsidR="00753D29">
        <w:rPr>
          <w:rFonts w:eastAsiaTheme="majorEastAsia"/>
          <w:sz w:val="28"/>
          <w:szCs w:val="28"/>
          <w:lang w:val="uk-UA" w:eastAsia="en-US" w:bidi="en-US"/>
        </w:rPr>
        <w:t>арків</w:t>
      </w:r>
      <w:r w:rsidRPr="00906AD7">
        <w:rPr>
          <w:rFonts w:eastAsiaTheme="majorEastAsia"/>
          <w:sz w:val="28"/>
          <w:szCs w:val="28"/>
          <w:lang w:val="uk-UA" w:eastAsia="en-US" w:bidi="en-US"/>
        </w:rPr>
        <w:t>: Гімназія, 2018. – 400 с.</w:t>
      </w:r>
    </w:p>
    <w:p w:rsidR="00DE5EDD" w:rsidRPr="00906AD7" w:rsidRDefault="00DE5EDD" w:rsidP="00495281">
      <w:pPr>
        <w:numPr>
          <w:ilvl w:val="0"/>
          <w:numId w:val="16"/>
        </w:numPr>
        <w:tabs>
          <w:tab w:val="left" w:pos="426"/>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 xml:space="preserve">Апостолова Г.В. Геометрія: 11 кл.: </w:t>
      </w:r>
      <w:proofErr w:type="spellStart"/>
      <w:r w:rsidRPr="00906AD7">
        <w:rPr>
          <w:rFonts w:eastAsiaTheme="majorEastAsia"/>
          <w:sz w:val="28"/>
          <w:szCs w:val="28"/>
          <w:lang w:val="uk-UA" w:eastAsia="en-US" w:bidi="en-US"/>
        </w:rPr>
        <w:t>підруч</w:t>
      </w:r>
      <w:proofErr w:type="spellEnd"/>
      <w:r w:rsidRPr="00906AD7">
        <w:rPr>
          <w:rFonts w:eastAsiaTheme="majorEastAsia"/>
          <w:sz w:val="28"/>
          <w:szCs w:val="28"/>
          <w:lang w:val="uk-UA" w:eastAsia="en-US" w:bidi="en-US"/>
        </w:rPr>
        <w:t xml:space="preserve">. </w:t>
      </w:r>
      <w:r w:rsidR="00753D29">
        <w:rPr>
          <w:rFonts w:eastAsiaTheme="majorEastAsia"/>
          <w:sz w:val="28"/>
          <w:szCs w:val="28"/>
          <w:lang w:val="uk-UA" w:eastAsia="en-US" w:bidi="en-US"/>
        </w:rPr>
        <w:t>д</w:t>
      </w:r>
      <w:r w:rsidRPr="00906AD7">
        <w:rPr>
          <w:rFonts w:eastAsiaTheme="majorEastAsia"/>
          <w:sz w:val="28"/>
          <w:szCs w:val="28"/>
          <w:lang w:val="uk-UA" w:eastAsia="en-US" w:bidi="en-US"/>
        </w:rPr>
        <w:t xml:space="preserve">ля </w:t>
      </w:r>
      <w:proofErr w:type="spellStart"/>
      <w:r w:rsidRPr="00906AD7">
        <w:rPr>
          <w:rFonts w:eastAsiaTheme="majorEastAsia"/>
          <w:sz w:val="28"/>
          <w:szCs w:val="28"/>
          <w:lang w:val="uk-UA" w:eastAsia="en-US" w:bidi="en-US"/>
        </w:rPr>
        <w:t>загальноосвіт</w:t>
      </w:r>
      <w:proofErr w:type="spellEnd"/>
      <w:r w:rsidRPr="00906AD7">
        <w:rPr>
          <w:rFonts w:eastAsiaTheme="majorEastAsia"/>
          <w:sz w:val="28"/>
          <w:szCs w:val="28"/>
          <w:lang w:val="uk-UA" w:eastAsia="en-US" w:bidi="en-US"/>
        </w:rPr>
        <w:t xml:space="preserve">. </w:t>
      </w:r>
      <w:proofErr w:type="spellStart"/>
      <w:r w:rsidRPr="00906AD7">
        <w:rPr>
          <w:rFonts w:eastAsiaTheme="majorEastAsia"/>
          <w:sz w:val="28"/>
          <w:szCs w:val="28"/>
          <w:lang w:val="uk-UA" w:eastAsia="en-US" w:bidi="en-US"/>
        </w:rPr>
        <w:t>навч</w:t>
      </w:r>
      <w:proofErr w:type="spellEnd"/>
      <w:r w:rsidRPr="00906AD7">
        <w:rPr>
          <w:rFonts w:eastAsiaTheme="majorEastAsia"/>
          <w:sz w:val="28"/>
          <w:szCs w:val="28"/>
          <w:lang w:val="uk-UA" w:eastAsia="en-US" w:bidi="en-US"/>
        </w:rPr>
        <w:t xml:space="preserve">. </w:t>
      </w:r>
      <w:proofErr w:type="spellStart"/>
      <w:r w:rsidRPr="00906AD7">
        <w:rPr>
          <w:rFonts w:eastAsiaTheme="majorEastAsia"/>
          <w:sz w:val="28"/>
          <w:szCs w:val="28"/>
          <w:lang w:val="uk-UA" w:eastAsia="en-US" w:bidi="en-US"/>
        </w:rPr>
        <w:t>закл</w:t>
      </w:r>
      <w:proofErr w:type="spellEnd"/>
      <w:r w:rsidRPr="00906AD7">
        <w:rPr>
          <w:rFonts w:eastAsiaTheme="majorEastAsia"/>
          <w:sz w:val="28"/>
          <w:szCs w:val="28"/>
          <w:lang w:val="uk-UA" w:eastAsia="en-US" w:bidi="en-US"/>
        </w:rPr>
        <w:t xml:space="preserve">.: </w:t>
      </w:r>
      <w:proofErr w:type="spellStart"/>
      <w:r w:rsidRPr="00906AD7">
        <w:rPr>
          <w:rFonts w:eastAsiaTheme="majorEastAsia"/>
          <w:sz w:val="28"/>
          <w:szCs w:val="28"/>
          <w:lang w:val="uk-UA" w:eastAsia="en-US" w:bidi="en-US"/>
        </w:rPr>
        <w:t>академ</w:t>
      </w:r>
      <w:proofErr w:type="spellEnd"/>
      <w:r w:rsidRPr="00906AD7">
        <w:rPr>
          <w:rFonts w:eastAsiaTheme="majorEastAsia"/>
          <w:sz w:val="28"/>
          <w:szCs w:val="28"/>
          <w:lang w:val="uk-UA" w:eastAsia="en-US" w:bidi="en-US"/>
        </w:rPr>
        <w:t xml:space="preserve">. рівень, </w:t>
      </w:r>
      <w:proofErr w:type="spellStart"/>
      <w:r w:rsidRPr="00906AD7">
        <w:rPr>
          <w:rFonts w:eastAsiaTheme="majorEastAsia"/>
          <w:sz w:val="28"/>
          <w:szCs w:val="28"/>
          <w:lang w:val="uk-UA" w:eastAsia="en-US" w:bidi="en-US"/>
        </w:rPr>
        <w:t>профіл</w:t>
      </w:r>
      <w:proofErr w:type="spellEnd"/>
      <w:r w:rsidRPr="00906AD7">
        <w:rPr>
          <w:rFonts w:eastAsiaTheme="majorEastAsia"/>
          <w:sz w:val="28"/>
          <w:szCs w:val="28"/>
          <w:lang w:val="uk-UA" w:eastAsia="en-US" w:bidi="en-US"/>
        </w:rPr>
        <w:t>.  рівень / Г.В.</w:t>
      </w:r>
      <w:r w:rsidR="00753D29">
        <w:rPr>
          <w:rFonts w:eastAsiaTheme="majorEastAsia"/>
          <w:sz w:val="28"/>
          <w:szCs w:val="28"/>
          <w:lang w:val="uk-UA" w:eastAsia="en-US" w:bidi="en-US"/>
        </w:rPr>
        <w:t> </w:t>
      </w:r>
      <w:r w:rsidRPr="00906AD7">
        <w:rPr>
          <w:rFonts w:eastAsiaTheme="majorEastAsia"/>
          <w:sz w:val="28"/>
          <w:szCs w:val="28"/>
          <w:lang w:val="uk-UA" w:eastAsia="en-US" w:bidi="en-US"/>
        </w:rPr>
        <w:t xml:space="preserve">Апостолова; </w:t>
      </w:r>
      <w:proofErr w:type="spellStart"/>
      <w:r w:rsidRPr="00906AD7">
        <w:rPr>
          <w:rFonts w:eastAsiaTheme="majorEastAsia"/>
          <w:sz w:val="28"/>
          <w:szCs w:val="28"/>
          <w:lang w:val="uk-UA" w:eastAsia="en-US" w:bidi="en-US"/>
        </w:rPr>
        <w:t>упорядкув</w:t>
      </w:r>
      <w:proofErr w:type="spellEnd"/>
      <w:r w:rsidRPr="00906AD7">
        <w:rPr>
          <w:rFonts w:eastAsiaTheme="majorEastAsia"/>
          <w:sz w:val="28"/>
          <w:szCs w:val="28"/>
          <w:lang w:val="uk-UA" w:eastAsia="en-US" w:bidi="en-US"/>
        </w:rPr>
        <w:t xml:space="preserve">. завдань: </w:t>
      </w:r>
      <w:proofErr w:type="spellStart"/>
      <w:r w:rsidRPr="00906AD7">
        <w:rPr>
          <w:rFonts w:eastAsiaTheme="majorEastAsia"/>
          <w:sz w:val="28"/>
          <w:szCs w:val="28"/>
          <w:lang w:val="uk-UA" w:eastAsia="en-US" w:bidi="en-US"/>
        </w:rPr>
        <w:t>Ліпчевського</w:t>
      </w:r>
      <w:proofErr w:type="spellEnd"/>
      <w:r w:rsidRPr="00906AD7">
        <w:rPr>
          <w:rFonts w:eastAsiaTheme="majorEastAsia"/>
          <w:sz w:val="28"/>
          <w:szCs w:val="28"/>
          <w:lang w:val="uk-UA" w:eastAsia="en-US" w:bidi="en-US"/>
        </w:rPr>
        <w:t xml:space="preserve"> Л.В. та ін. – К.: </w:t>
      </w:r>
      <w:proofErr w:type="spellStart"/>
      <w:r w:rsidRPr="00906AD7">
        <w:rPr>
          <w:rFonts w:eastAsiaTheme="majorEastAsia"/>
          <w:sz w:val="28"/>
          <w:szCs w:val="28"/>
          <w:lang w:val="uk-UA" w:eastAsia="en-US" w:bidi="en-US"/>
        </w:rPr>
        <w:t>Генеза</w:t>
      </w:r>
      <w:proofErr w:type="spellEnd"/>
      <w:r w:rsidR="000060E2">
        <w:rPr>
          <w:rFonts w:eastAsiaTheme="majorEastAsia"/>
          <w:sz w:val="28"/>
          <w:szCs w:val="28"/>
          <w:lang w:val="uk-UA" w:eastAsia="en-US" w:bidi="en-US"/>
        </w:rPr>
        <w:t>, 2011. – 304 с.</w:t>
      </w:r>
    </w:p>
    <w:p w:rsidR="00DE5EDD" w:rsidRPr="00906AD7" w:rsidRDefault="000060E2" w:rsidP="00495281">
      <w:pPr>
        <w:numPr>
          <w:ilvl w:val="0"/>
          <w:numId w:val="16"/>
        </w:numPr>
        <w:tabs>
          <w:tab w:val="left" w:pos="426"/>
          <w:tab w:val="left" w:pos="851"/>
        </w:tabs>
        <w:spacing w:line="276" w:lineRule="auto"/>
        <w:ind w:left="0" w:firstLine="567"/>
        <w:contextualSpacing/>
        <w:jc w:val="both"/>
        <w:rPr>
          <w:rFonts w:eastAsiaTheme="majorEastAsia"/>
          <w:sz w:val="28"/>
          <w:szCs w:val="28"/>
          <w:lang w:val="uk-UA" w:eastAsia="en-US" w:bidi="en-US"/>
        </w:rPr>
      </w:pPr>
      <w:r>
        <w:rPr>
          <w:rFonts w:eastAsiaTheme="majorEastAsia"/>
          <w:sz w:val="28"/>
          <w:szCs w:val="28"/>
          <w:lang w:val="uk-UA" w:eastAsia="en-US" w:bidi="en-US"/>
        </w:rPr>
        <w:lastRenderedPageBreak/>
        <w:fldChar w:fldCharType="begin"/>
      </w:r>
      <w:r>
        <w:rPr>
          <w:rFonts w:eastAsiaTheme="majorEastAsia"/>
          <w:sz w:val="28"/>
          <w:szCs w:val="28"/>
          <w:lang w:val="uk-UA" w:eastAsia="en-US" w:bidi="en-US"/>
        </w:rPr>
        <w:instrText xml:space="preserve"> LINK Word.Document.12 "C:\\Users\\sasha\\Downloads\\Стан виклад математики.docx" "OLE_LINK1" \a \r </w:instrText>
      </w:r>
      <w:r>
        <w:rPr>
          <w:rFonts w:eastAsiaTheme="majorEastAsia"/>
          <w:sz w:val="28"/>
          <w:szCs w:val="28"/>
          <w:lang w:val="uk-UA" w:eastAsia="en-US" w:bidi="en-US"/>
        </w:rPr>
        <w:fldChar w:fldCharType="separate"/>
      </w:r>
      <w:proofErr w:type="spellStart"/>
      <w:r w:rsidRPr="00906AD7">
        <w:rPr>
          <w:rFonts w:eastAsiaTheme="majorEastAsia"/>
          <w:sz w:val="28"/>
          <w:szCs w:val="28"/>
          <w:lang w:val="uk-UA" w:eastAsia="en-US"/>
        </w:rPr>
        <w:t>Бевз</w:t>
      </w:r>
      <w:proofErr w:type="spellEnd"/>
      <w:r w:rsidRPr="000060E2">
        <w:rPr>
          <w:rFonts w:eastAsiaTheme="majorEastAsia"/>
          <w:sz w:val="28"/>
          <w:szCs w:val="28"/>
          <w:lang w:val="uk-UA" w:eastAsia="en-US"/>
        </w:rPr>
        <w:t xml:space="preserve"> </w:t>
      </w:r>
      <w:r w:rsidRPr="00906AD7">
        <w:rPr>
          <w:rFonts w:eastAsiaTheme="majorEastAsia"/>
          <w:sz w:val="28"/>
          <w:szCs w:val="28"/>
          <w:lang w:val="uk-UA" w:eastAsia="en-US"/>
        </w:rPr>
        <w:t xml:space="preserve">Г.П. </w:t>
      </w:r>
      <w:r>
        <w:rPr>
          <w:rFonts w:eastAsiaTheme="majorEastAsia"/>
          <w:sz w:val="28"/>
          <w:szCs w:val="28"/>
          <w:lang w:val="uk-UA" w:eastAsia="en-US" w:bidi="en-US"/>
        </w:rPr>
        <w:fldChar w:fldCharType="end"/>
      </w:r>
      <w:r w:rsidR="00DE5EDD" w:rsidRPr="00906AD7">
        <w:rPr>
          <w:rFonts w:eastAsiaTheme="majorEastAsia"/>
          <w:sz w:val="28"/>
          <w:szCs w:val="28"/>
          <w:lang w:val="uk-UA" w:eastAsia="en-US" w:bidi="en-US"/>
        </w:rPr>
        <w:t xml:space="preserve">Математика: алгебра і початки аналізу та геометрія. Рівень стандарту: </w:t>
      </w:r>
      <w:proofErr w:type="spellStart"/>
      <w:r w:rsidR="00DE5EDD" w:rsidRPr="00906AD7">
        <w:rPr>
          <w:rFonts w:eastAsiaTheme="majorEastAsia"/>
          <w:sz w:val="28"/>
          <w:szCs w:val="28"/>
          <w:lang w:val="uk-UA" w:eastAsia="en-US" w:bidi="en-US"/>
        </w:rPr>
        <w:t>підруч</w:t>
      </w:r>
      <w:proofErr w:type="spellEnd"/>
      <w:r w:rsidR="00DE5EDD" w:rsidRPr="00906AD7">
        <w:rPr>
          <w:rFonts w:eastAsiaTheme="majorEastAsia"/>
          <w:sz w:val="28"/>
          <w:szCs w:val="28"/>
          <w:lang w:val="uk-UA" w:eastAsia="en-US" w:bidi="en-US"/>
        </w:rPr>
        <w:t xml:space="preserve">. для 10 кл. закладів загальної середньої освіти / </w:t>
      </w:r>
      <w:bookmarkStart w:id="0" w:name="OLE_LINK1"/>
      <w:r w:rsidR="00DE5EDD" w:rsidRPr="00906AD7">
        <w:rPr>
          <w:rFonts w:eastAsiaTheme="majorEastAsia"/>
          <w:sz w:val="28"/>
          <w:szCs w:val="28"/>
          <w:lang w:val="uk-UA" w:eastAsia="en-US" w:bidi="en-US"/>
        </w:rPr>
        <w:t>Г.П.</w:t>
      </w:r>
      <w:proofErr w:type="spellStart"/>
      <w:r w:rsidR="00DE5EDD" w:rsidRPr="00906AD7">
        <w:rPr>
          <w:rFonts w:eastAsiaTheme="majorEastAsia"/>
          <w:sz w:val="28"/>
          <w:szCs w:val="28"/>
          <w:lang w:val="uk-UA" w:eastAsia="en-US" w:bidi="en-US"/>
        </w:rPr>
        <w:t>Бевз</w:t>
      </w:r>
      <w:proofErr w:type="spellEnd"/>
      <w:r w:rsidR="00DE5EDD" w:rsidRPr="00906AD7">
        <w:rPr>
          <w:rFonts w:eastAsiaTheme="majorEastAsia"/>
          <w:sz w:val="28"/>
          <w:szCs w:val="28"/>
          <w:lang w:val="uk-UA" w:eastAsia="en-US" w:bidi="en-US"/>
        </w:rPr>
        <w:t xml:space="preserve">, </w:t>
      </w:r>
      <w:bookmarkEnd w:id="0"/>
      <w:r w:rsidR="00DE5EDD" w:rsidRPr="00906AD7">
        <w:rPr>
          <w:rFonts w:eastAsiaTheme="majorEastAsia"/>
          <w:sz w:val="28"/>
          <w:szCs w:val="28"/>
          <w:lang w:val="uk-UA" w:eastAsia="en-US" w:bidi="en-US"/>
        </w:rPr>
        <w:t>В.Г.</w:t>
      </w:r>
      <w:proofErr w:type="spellStart"/>
      <w:r w:rsidR="00DE5EDD" w:rsidRPr="00906AD7">
        <w:rPr>
          <w:rFonts w:eastAsiaTheme="majorEastAsia"/>
          <w:sz w:val="28"/>
          <w:szCs w:val="28"/>
          <w:lang w:val="uk-UA" w:eastAsia="en-US" w:bidi="en-US"/>
        </w:rPr>
        <w:t>Бевз</w:t>
      </w:r>
      <w:proofErr w:type="spellEnd"/>
      <w:r w:rsidR="00DE5EDD" w:rsidRPr="00906AD7">
        <w:rPr>
          <w:rFonts w:eastAsiaTheme="majorEastAsia"/>
          <w:sz w:val="28"/>
          <w:szCs w:val="28"/>
          <w:lang w:val="uk-UA" w:eastAsia="en-US" w:bidi="en-US"/>
        </w:rPr>
        <w:t>. – К.: Видавнич</w:t>
      </w:r>
      <w:r>
        <w:rPr>
          <w:rFonts w:eastAsiaTheme="majorEastAsia"/>
          <w:sz w:val="28"/>
          <w:szCs w:val="28"/>
          <w:lang w:val="uk-UA" w:eastAsia="en-US" w:bidi="en-US"/>
        </w:rPr>
        <w:t>ий дім «Освіта», 2018. – 288 с.</w:t>
      </w:r>
    </w:p>
    <w:p w:rsidR="00DE5EDD" w:rsidRPr="00906AD7" w:rsidRDefault="00DE5EDD" w:rsidP="00495281">
      <w:pPr>
        <w:numPr>
          <w:ilvl w:val="0"/>
          <w:numId w:val="16"/>
        </w:numPr>
        <w:tabs>
          <w:tab w:val="left" w:pos="426"/>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 xml:space="preserve">Мерзляк А.Г. Геометрія: проф. рівень: </w:t>
      </w:r>
      <w:proofErr w:type="spellStart"/>
      <w:r w:rsidRPr="00906AD7">
        <w:rPr>
          <w:rFonts w:eastAsiaTheme="majorEastAsia"/>
          <w:sz w:val="28"/>
          <w:szCs w:val="28"/>
          <w:lang w:val="uk-UA" w:eastAsia="en-US" w:bidi="en-US"/>
        </w:rPr>
        <w:t>підруч</w:t>
      </w:r>
      <w:proofErr w:type="spellEnd"/>
      <w:r w:rsidRPr="00906AD7">
        <w:rPr>
          <w:rFonts w:eastAsiaTheme="majorEastAsia"/>
          <w:sz w:val="28"/>
          <w:szCs w:val="28"/>
          <w:lang w:val="uk-UA" w:eastAsia="en-US" w:bidi="en-US"/>
        </w:rPr>
        <w:t>. для 10 кл. закладів загальної середньої освіти / А.Г.</w:t>
      </w:r>
      <w:r w:rsidR="000060E2">
        <w:rPr>
          <w:rFonts w:eastAsiaTheme="majorEastAsia"/>
          <w:sz w:val="28"/>
          <w:szCs w:val="28"/>
          <w:lang w:val="uk-UA" w:eastAsia="en-US" w:bidi="en-US"/>
        </w:rPr>
        <w:t> </w:t>
      </w:r>
      <w:r w:rsidRPr="00906AD7">
        <w:rPr>
          <w:rFonts w:eastAsiaTheme="majorEastAsia"/>
          <w:sz w:val="28"/>
          <w:szCs w:val="28"/>
          <w:lang w:val="uk-UA" w:eastAsia="en-US" w:bidi="en-US"/>
        </w:rPr>
        <w:t xml:space="preserve">Мерзляк, </w:t>
      </w:r>
      <w:proofErr w:type="spellStart"/>
      <w:r w:rsidRPr="00906AD7">
        <w:rPr>
          <w:rFonts w:eastAsiaTheme="majorEastAsia"/>
          <w:sz w:val="28"/>
          <w:szCs w:val="28"/>
          <w:lang w:val="uk-UA" w:eastAsia="en-US" w:bidi="en-US"/>
        </w:rPr>
        <w:t>Д.А.</w:t>
      </w:r>
      <w:r w:rsidR="000060E2">
        <w:rPr>
          <w:rFonts w:eastAsiaTheme="majorEastAsia"/>
          <w:sz w:val="28"/>
          <w:szCs w:val="28"/>
          <w:lang w:val="uk-UA" w:eastAsia="en-US" w:bidi="en-US"/>
        </w:rPr>
        <w:t> </w:t>
      </w:r>
      <w:r w:rsidRPr="00906AD7">
        <w:rPr>
          <w:rFonts w:eastAsiaTheme="majorEastAsia"/>
          <w:sz w:val="28"/>
          <w:szCs w:val="28"/>
          <w:lang w:val="uk-UA" w:eastAsia="en-US" w:bidi="en-US"/>
        </w:rPr>
        <w:t>Номіров</w:t>
      </w:r>
      <w:proofErr w:type="spellEnd"/>
      <w:r w:rsidRPr="00906AD7">
        <w:rPr>
          <w:rFonts w:eastAsiaTheme="majorEastAsia"/>
          <w:sz w:val="28"/>
          <w:szCs w:val="28"/>
          <w:lang w:val="uk-UA" w:eastAsia="en-US" w:bidi="en-US"/>
        </w:rPr>
        <w:t>ський, В.Б.</w:t>
      </w:r>
      <w:r w:rsidR="000060E2">
        <w:rPr>
          <w:rFonts w:eastAsiaTheme="majorEastAsia"/>
          <w:sz w:val="28"/>
          <w:szCs w:val="28"/>
          <w:lang w:val="uk-UA" w:eastAsia="en-US" w:bidi="en-US"/>
        </w:rPr>
        <w:t> </w:t>
      </w:r>
      <w:r w:rsidRPr="00906AD7">
        <w:rPr>
          <w:rFonts w:eastAsiaTheme="majorEastAsia"/>
          <w:sz w:val="28"/>
          <w:szCs w:val="28"/>
          <w:lang w:val="uk-UA" w:eastAsia="en-US" w:bidi="en-US"/>
        </w:rPr>
        <w:t>Полонський, М.С.</w:t>
      </w:r>
      <w:r w:rsidR="000060E2">
        <w:rPr>
          <w:rFonts w:eastAsiaTheme="majorEastAsia"/>
          <w:sz w:val="28"/>
          <w:szCs w:val="28"/>
          <w:lang w:val="uk-UA" w:eastAsia="en-US" w:bidi="en-US"/>
        </w:rPr>
        <w:t> </w:t>
      </w:r>
      <w:r w:rsidRPr="00906AD7">
        <w:rPr>
          <w:rFonts w:eastAsiaTheme="majorEastAsia"/>
          <w:sz w:val="28"/>
          <w:szCs w:val="28"/>
          <w:lang w:val="uk-UA" w:eastAsia="en-US" w:bidi="en-US"/>
        </w:rPr>
        <w:t>Якір. – Х.: Гімназія, 2018. – 440 с</w:t>
      </w:r>
      <w:r w:rsidR="000060E2">
        <w:rPr>
          <w:rFonts w:eastAsiaTheme="majorEastAsia"/>
          <w:sz w:val="28"/>
          <w:szCs w:val="28"/>
          <w:lang w:val="uk-UA" w:eastAsia="en-US" w:bidi="en-US"/>
        </w:rPr>
        <w:t>.</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Під час освітнього процесу педагоги користуються нормативними документами та інструктивно-методичними рекомендаціями:</w:t>
      </w:r>
    </w:p>
    <w:p w:rsidR="00DE5EDD" w:rsidRPr="00906AD7" w:rsidRDefault="00DE5EDD" w:rsidP="00495281">
      <w:pPr>
        <w:numPr>
          <w:ilvl w:val="0"/>
          <w:numId w:val="22"/>
        </w:numPr>
        <w:tabs>
          <w:tab w:val="left" w:pos="851"/>
        </w:tabs>
        <w:spacing w:line="276" w:lineRule="auto"/>
        <w:ind w:left="0" w:firstLine="567"/>
        <w:contextualSpacing/>
        <w:jc w:val="both"/>
        <w:rPr>
          <w:rFonts w:eastAsiaTheme="majorEastAsia"/>
          <w:color w:val="000000" w:themeColor="text1"/>
          <w:sz w:val="28"/>
          <w:szCs w:val="28"/>
          <w:lang w:val="uk-UA" w:eastAsia="en-US" w:bidi="en-US"/>
        </w:rPr>
      </w:pPr>
      <w:r w:rsidRPr="00906AD7">
        <w:rPr>
          <w:rFonts w:eastAsia="Calibri"/>
          <w:sz w:val="28"/>
          <w:szCs w:val="28"/>
          <w:lang w:val="uk-UA" w:eastAsia="en-US" w:bidi="en-US"/>
        </w:rPr>
        <w:t>Лист МОН України</w:t>
      </w:r>
      <w:r w:rsidRPr="00906AD7">
        <w:rPr>
          <w:rFonts w:eastAsia="Calibri"/>
          <w:b/>
          <w:sz w:val="28"/>
          <w:szCs w:val="28"/>
          <w:lang w:val="uk-UA" w:eastAsia="en-US" w:bidi="en-US"/>
        </w:rPr>
        <w:t xml:space="preserve"> </w:t>
      </w:r>
      <w:r w:rsidRPr="00906AD7">
        <w:rPr>
          <w:rFonts w:eastAsia="Calibri"/>
          <w:sz w:val="28"/>
          <w:szCs w:val="28"/>
          <w:lang w:val="uk-UA" w:eastAsia="en-US" w:bidi="en-US"/>
        </w:rPr>
        <w:t xml:space="preserve">від 03.07.2018 р. № 1/9-415 «Щодо вивчення </w:t>
      </w:r>
      <w:r w:rsidR="006374CC">
        <w:rPr>
          <w:rFonts w:eastAsia="Calibri"/>
          <w:sz w:val="28"/>
          <w:szCs w:val="28"/>
          <w:lang w:val="uk-UA" w:eastAsia="en-US" w:bidi="en-US"/>
        </w:rPr>
        <w:t>в</w:t>
      </w:r>
      <w:r w:rsidRPr="00906AD7">
        <w:rPr>
          <w:rFonts w:eastAsia="Calibri"/>
          <w:sz w:val="28"/>
          <w:szCs w:val="28"/>
          <w:lang w:val="uk-UA" w:eastAsia="en-US" w:bidi="en-US"/>
        </w:rPr>
        <w:t xml:space="preserve"> закладах загальної середньої освіти навчальних предметів </w:t>
      </w:r>
      <w:r w:rsidR="006374CC">
        <w:rPr>
          <w:rFonts w:eastAsia="Calibri"/>
          <w:sz w:val="28"/>
          <w:szCs w:val="28"/>
          <w:lang w:val="uk-UA" w:eastAsia="en-US" w:bidi="en-US"/>
        </w:rPr>
        <w:t>в</w:t>
      </w:r>
      <w:r w:rsidRPr="00906AD7">
        <w:rPr>
          <w:rFonts w:eastAsia="Calibri"/>
          <w:sz w:val="28"/>
          <w:szCs w:val="28"/>
          <w:lang w:val="uk-UA" w:eastAsia="en-US" w:bidi="en-US"/>
        </w:rPr>
        <w:t xml:space="preserve"> 2018/2019 навчальному році»</w:t>
      </w:r>
      <w:r w:rsidR="00A902E9">
        <w:rPr>
          <w:rFonts w:eastAsia="Calibri"/>
          <w:sz w:val="28"/>
          <w:szCs w:val="28"/>
          <w:lang w:val="uk-UA" w:eastAsia="en-US" w:bidi="en-US"/>
        </w:rPr>
        <w:t>.</w:t>
      </w:r>
    </w:p>
    <w:p w:rsidR="00DE5EDD" w:rsidRPr="00906AD7" w:rsidRDefault="00DE5EDD" w:rsidP="00495281">
      <w:pPr>
        <w:numPr>
          <w:ilvl w:val="0"/>
          <w:numId w:val="22"/>
        </w:numPr>
        <w:tabs>
          <w:tab w:val="left" w:pos="851"/>
        </w:tabs>
        <w:spacing w:line="276" w:lineRule="auto"/>
        <w:ind w:left="0" w:firstLine="567"/>
        <w:contextualSpacing/>
        <w:jc w:val="both"/>
        <w:rPr>
          <w:rFonts w:eastAsiaTheme="majorEastAsia"/>
          <w:color w:val="000000" w:themeColor="text1"/>
          <w:sz w:val="28"/>
          <w:szCs w:val="28"/>
          <w:lang w:val="uk-UA" w:eastAsia="en-US" w:bidi="en-US"/>
        </w:rPr>
      </w:pPr>
      <w:r w:rsidRPr="00906AD7">
        <w:rPr>
          <w:rFonts w:eastAsiaTheme="majorEastAsia"/>
          <w:color w:val="000000" w:themeColor="text1"/>
          <w:sz w:val="28"/>
          <w:szCs w:val="28"/>
          <w:lang w:val="uk-UA" w:eastAsia="en-US" w:bidi="en-US"/>
        </w:rPr>
        <w:t>Про затвердження Інструкції з ведення класного журналу учнів 5-11(12) класів загальноосвітніх</w:t>
      </w:r>
      <w:r w:rsidR="006374CC">
        <w:rPr>
          <w:rFonts w:eastAsiaTheme="majorEastAsia"/>
          <w:color w:val="000000" w:themeColor="text1"/>
          <w:sz w:val="28"/>
          <w:szCs w:val="28"/>
          <w:lang w:val="uk-UA" w:eastAsia="en-US" w:bidi="en-US"/>
        </w:rPr>
        <w:t xml:space="preserve"> навчальних закладів</w:t>
      </w:r>
      <w:r w:rsidRPr="00906AD7">
        <w:rPr>
          <w:rFonts w:eastAsiaTheme="majorEastAsia"/>
          <w:color w:val="000000" w:themeColor="text1"/>
          <w:sz w:val="28"/>
          <w:szCs w:val="28"/>
          <w:lang w:val="uk-UA" w:eastAsia="en-US" w:bidi="en-US"/>
        </w:rPr>
        <w:t xml:space="preserve"> (Наказ МОН №496 від 03.06.08)</w:t>
      </w:r>
      <w:r w:rsidR="00A902E9">
        <w:rPr>
          <w:rFonts w:eastAsiaTheme="majorEastAsia"/>
          <w:color w:val="000000" w:themeColor="text1"/>
          <w:sz w:val="28"/>
          <w:szCs w:val="28"/>
          <w:lang w:val="uk-UA" w:eastAsia="en-US" w:bidi="en-US"/>
        </w:rPr>
        <w:t xml:space="preserve"> –</w:t>
      </w:r>
      <w:r w:rsidR="006374CC">
        <w:rPr>
          <w:rFonts w:eastAsiaTheme="majorEastAsia"/>
          <w:color w:val="000000" w:themeColor="text1"/>
          <w:sz w:val="28"/>
          <w:szCs w:val="28"/>
          <w:lang w:val="uk-UA" w:eastAsia="en-US" w:bidi="en-US"/>
        </w:rPr>
        <w:t xml:space="preserve"> </w:t>
      </w:r>
      <w:r w:rsidRPr="00906AD7">
        <w:rPr>
          <w:rFonts w:eastAsiaTheme="majorEastAsia"/>
          <w:color w:val="000000" w:themeColor="text1"/>
          <w:sz w:val="28"/>
          <w:szCs w:val="28"/>
          <w:lang w:val="uk-UA" w:eastAsia="en-US" w:bidi="en-US"/>
        </w:rPr>
        <w:t>Інформаційний збірник МОН України, № 16-17, 2008 р., ст.40 – 45.</w:t>
      </w:r>
    </w:p>
    <w:p w:rsidR="00DE5EDD" w:rsidRPr="00906AD7" w:rsidRDefault="00DE5EDD" w:rsidP="00495281">
      <w:pPr>
        <w:numPr>
          <w:ilvl w:val="0"/>
          <w:numId w:val="22"/>
        </w:numPr>
        <w:tabs>
          <w:tab w:val="left" w:pos="851"/>
        </w:tabs>
        <w:spacing w:line="276" w:lineRule="auto"/>
        <w:ind w:left="0" w:firstLine="567"/>
        <w:contextualSpacing/>
        <w:jc w:val="both"/>
        <w:rPr>
          <w:rFonts w:eastAsiaTheme="majorEastAsia"/>
          <w:color w:val="000000" w:themeColor="text1"/>
          <w:sz w:val="28"/>
          <w:szCs w:val="28"/>
          <w:lang w:val="uk-UA" w:eastAsia="en-US" w:bidi="en-US"/>
        </w:rPr>
      </w:pPr>
      <w:r w:rsidRPr="00906AD7">
        <w:rPr>
          <w:rFonts w:eastAsia="Calibri"/>
          <w:sz w:val="28"/>
          <w:szCs w:val="28"/>
          <w:lang w:val="uk-UA" w:eastAsia="en-US" w:bidi="en-US"/>
        </w:rPr>
        <w:t>Лист МОН України</w:t>
      </w:r>
      <w:r w:rsidRPr="00906AD7">
        <w:rPr>
          <w:rFonts w:eastAsia="Calibri"/>
          <w:b/>
          <w:sz w:val="28"/>
          <w:szCs w:val="28"/>
          <w:lang w:val="uk-UA" w:eastAsia="en-US" w:bidi="en-US"/>
        </w:rPr>
        <w:t xml:space="preserve"> </w:t>
      </w:r>
      <w:r w:rsidRPr="00906AD7">
        <w:rPr>
          <w:rFonts w:eastAsia="Calibri"/>
          <w:sz w:val="28"/>
          <w:szCs w:val="28"/>
          <w:lang w:val="uk-UA" w:eastAsia="en-US" w:bidi="en-US"/>
        </w:rPr>
        <w:t xml:space="preserve">від 21.08.2010 р. № 1/9-580 «Інструктивно-методичні рекомендації щодо вивчення базових дисциплін у 2010-2011 </w:t>
      </w:r>
      <w:proofErr w:type="spellStart"/>
      <w:r w:rsidRPr="00906AD7">
        <w:rPr>
          <w:rFonts w:eastAsia="Calibri"/>
          <w:sz w:val="28"/>
          <w:szCs w:val="28"/>
          <w:lang w:val="uk-UA" w:eastAsia="en-US" w:bidi="en-US"/>
        </w:rPr>
        <w:t>н.р</w:t>
      </w:r>
      <w:proofErr w:type="spellEnd"/>
      <w:r w:rsidRPr="00906AD7">
        <w:rPr>
          <w:rFonts w:eastAsia="Calibri"/>
          <w:sz w:val="28"/>
          <w:szCs w:val="28"/>
          <w:lang w:val="uk-UA" w:eastAsia="en-US" w:bidi="en-US"/>
        </w:rPr>
        <w:t>.</w:t>
      </w:r>
      <w:r w:rsidR="006374CC">
        <w:rPr>
          <w:rFonts w:eastAsia="Calibri"/>
          <w:sz w:val="28"/>
          <w:szCs w:val="28"/>
          <w:lang w:val="uk-UA" w:eastAsia="en-US" w:bidi="en-US"/>
        </w:rPr>
        <w:t>».</w:t>
      </w:r>
    </w:p>
    <w:p w:rsidR="00DE5EDD" w:rsidRPr="00906AD7" w:rsidRDefault="00DE5EDD" w:rsidP="00495281">
      <w:pPr>
        <w:numPr>
          <w:ilvl w:val="0"/>
          <w:numId w:val="22"/>
        </w:numPr>
        <w:tabs>
          <w:tab w:val="left" w:pos="851"/>
        </w:tabs>
        <w:spacing w:line="276" w:lineRule="auto"/>
        <w:ind w:left="0" w:firstLine="567"/>
        <w:contextualSpacing/>
        <w:jc w:val="both"/>
        <w:rPr>
          <w:rFonts w:eastAsiaTheme="majorEastAsia"/>
          <w:color w:val="000000" w:themeColor="text1"/>
          <w:sz w:val="28"/>
          <w:szCs w:val="28"/>
          <w:lang w:val="uk-UA" w:eastAsia="en-US" w:bidi="en-US"/>
        </w:rPr>
      </w:pPr>
      <w:r w:rsidRPr="00906AD7">
        <w:rPr>
          <w:rFonts w:eastAsiaTheme="majorEastAsia"/>
          <w:color w:val="000000" w:themeColor="text1"/>
          <w:sz w:val="28"/>
          <w:szCs w:val="28"/>
          <w:lang w:val="uk-UA" w:eastAsia="en-US" w:bidi="en-US"/>
        </w:rPr>
        <w:t>Критерії оцінювання навчальних досягнень учнів (вихованців) у сис</w:t>
      </w:r>
      <w:r w:rsidR="00A902E9">
        <w:rPr>
          <w:rFonts w:eastAsiaTheme="majorEastAsia"/>
          <w:color w:val="000000" w:themeColor="text1"/>
          <w:sz w:val="28"/>
          <w:szCs w:val="28"/>
          <w:lang w:val="uk-UA" w:eastAsia="en-US" w:bidi="en-US"/>
        </w:rPr>
        <w:t>темі загальної середньої освіти</w:t>
      </w:r>
      <w:r w:rsidRPr="00906AD7">
        <w:rPr>
          <w:rFonts w:eastAsiaTheme="majorEastAsia"/>
          <w:color w:val="000000" w:themeColor="text1"/>
          <w:sz w:val="28"/>
          <w:szCs w:val="28"/>
          <w:lang w:val="uk-UA" w:eastAsia="en-US" w:bidi="en-US"/>
        </w:rPr>
        <w:t xml:space="preserve"> (Наказ МОН, молоді та спорту  України від 13.04.11 №329) </w:t>
      </w:r>
      <w:r w:rsidR="00A902E9">
        <w:rPr>
          <w:rFonts w:eastAsiaTheme="majorEastAsia"/>
          <w:color w:val="000000" w:themeColor="text1"/>
          <w:sz w:val="28"/>
          <w:szCs w:val="28"/>
          <w:lang w:val="uk-UA" w:eastAsia="en-US" w:bidi="en-US"/>
        </w:rPr>
        <w:t>–</w:t>
      </w:r>
      <w:r w:rsidRPr="00906AD7">
        <w:rPr>
          <w:rFonts w:eastAsiaTheme="majorEastAsia"/>
          <w:color w:val="000000" w:themeColor="text1"/>
          <w:sz w:val="28"/>
          <w:szCs w:val="28"/>
          <w:lang w:val="uk-UA" w:eastAsia="en-US" w:bidi="en-US"/>
        </w:rPr>
        <w:t xml:space="preserve"> Інформаційний збірник МОН України, № 14-15, 2011р, ст.24 – 29.</w:t>
      </w:r>
    </w:p>
    <w:p w:rsidR="00DE5EDD" w:rsidRPr="00906AD7" w:rsidRDefault="00DE5EDD" w:rsidP="00495281">
      <w:pPr>
        <w:numPr>
          <w:ilvl w:val="0"/>
          <w:numId w:val="22"/>
        </w:numPr>
        <w:tabs>
          <w:tab w:val="left" w:pos="851"/>
        </w:tabs>
        <w:spacing w:line="276" w:lineRule="auto"/>
        <w:ind w:left="0" w:firstLine="567"/>
        <w:contextualSpacing/>
        <w:jc w:val="both"/>
        <w:rPr>
          <w:rFonts w:eastAsiaTheme="majorEastAsia"/>
          <w:color w:val="000000" w:themeColor="text1"/>
          <w:sz w:val="28"/>
          <w:szCs w:val="28"/>
          <w:lang w:val="uk-UA" w:eastAsia="en-US" w:bidi="en-US"/>
        </w:rPr>
      </w:pPr>
      <w:r w:rsidRPr="00906AD7">
        <w:rPr>
          <w:rFonts w:eastAsiaTheme="majorEastAsia"/>
          <w:color w:val="000000" w:themeColor="text1"/>
          <w:sz w:val="28"/>
          <w:szCs w:val="28"/>
          <w:lang w:val="uk-UA" w:eastAsia="en-US" w:bidi="en-US"/>
        </w:rPr>
        <w:t xml:space="preserve">Орієнтовні вимоги до виконання письмових робіт і перевірки зошитів з природничо-математичних дисциплін у 5-11 класах (Лист МОНУ  від 27.12.00 №1/9 - 529) </w:t>
      </w:r>
      <w:r w:rsidR="00A902E9">
        <w:rPr>
          <w:rFonts w:eastAsiaTheme="majorEastAsia"/>
          <w:color w:val="000000" w:themeColor="text1"/>
          <w:sz w:val="28"/>
          <w:szCs w:val="28"/>
          <w:lang w:val="uk-UA" w:eastAsia="en-US" w:bidi="en-US"/>
        </w:rPr>
        <w:t>–</w:t>
      </w:r>
      <w:r w:rsidRPr="00906AD7">
        <w:rPr>
          <w:rFonts w:eastAsiaTheme="majorEastAsia"/>
          <w:color w:val="000000" w:themeColor="text1"/>
          <w:sz w:val="28"/>
          <w:szCs w:val="28"/>
          <w:lang w:val="uk-UA" w:eastAsia="en-US" w:bidi="en-US"/>
        </w:rPr>
        <w:t xml:space="preserve"> Інформаційний збірник МОН України  № 2, 2001 р, ст. 21 – 22; Інформаційний збірник МОН України  № 14, 2002</w:t>
      </w:r>
      <w:r w:rsidR="00302112">
        <w:rPr>
          <w:rFonts w:eastAsiaTheme="majorEastAsia"/>
          <w:color w:val="000000" w:themeColor="text1"/>
          <w:sz w:val="28"/>
          <w:szCs w:val="28"/>
          <w:lang w:val="uk-UA" w:eastAsia="en-US" w:bidi="en-US"/>
        </w:rPr>
        <w:t xml:space="preserve"> </w:t>
      </w:r>
      <w:r w:rsidRPr="00906AD7">
        <w:rPr>
          <w:rFonts w:eastAsiaTheme="majorEastAsia"/>
          <w:color w:val="000000" w:themeColor="text1"/>
          <w:sz w:val="28"/>
          <w:szCs w:val="28"/>
          <w:lang w:val="uk-UA" w:eastAsia="en-US" w:bidi="en-US"/>
        </w:rPr>
        <w:t>р</w:t>
      </w:r>
      <w:r w:rsidR="00302112">
        <w:rPr>
          <w:rFonts w:eastAsiaTheme="majorEastAsia"/>
          <w:color w:val="000000" w:themeColor="text1"/>
          <w:sz w:val="28"/>
          <w:szCs w:val="28"/>
          <w:lang w:val="uk-UA" w:eastAsia="en-US" w:bidi="en-US"/>
        </w:rPr>
        <w:t>.</w:t>
      </w:r>
      <w:r w:rsidRPr="00906AD7">
        <w:rPr>
          <w:rFonts w:eastAsiaTheme="majorEastAsia"/>
          <w:color w:val="000000" w:themeColor="text1"/>
          <w:sz w:val="28"/>
          <w:szCs w:val="28"/>
          <w:lang w:val="uk-UA" w:eastAsia="en-US" w:bidi="en-US"/>
        </w:rPr>
        <w:t>, ст. 25.</w:t>
      </w:r>
    </w:p>
    <w:p w:rsidR="00DE5EDD" w:rsidRPr="00906AD7" w:rsidRDefault="00DE5EDD" w:rsidP="00495281">
      <w:pPr>
        <w:numPr>
          <w:ilvl w:val="0"/>
          <w:numId w:val="22"/>
        </w:numPr>
        <w:tabs>
          <w:tab w:val="left" w:pos="851"/>
        </w:tabs>
        <w:spacing w:line="276" w:lineRule="auto"/>
        <w:ind w:left="0" w:firstLine="567"/>
        <w:contextualSpacing/>
        <w:jc w:val="both"/>
        <w:rPr>
          <w:rFonts w:eastAsiaTheme="majorEastAsia"/>
          <w:color w:val="000000" w:themeColor="text1"/>
          <w:sz w:val="28"/>
          <w:szCs w:val="28"/>
          <w:lang w:val="uk-UA" w:eastAsia="en-US" w:bidi="en-US"/>
        </w:rPr>
      </w:pPr>
      <w:r w:rsidRPr="00906AD7">
        <w:rPr>
          <w:rFonts w:eastAsiaTheme="majorEastAsia"/>
          <w:color w:val="000000" w:themeColor="text1"/>
          <w:sz w:val="28"/>
          <w:szCs w:val="28"/>
          <w:lang w:val="uk-UA" w:eastAsia="en-US" w:bidi="en-US"/>
        </w:rPr>
        <w:t xml:space="preserve">Про надання навчальним програмам для 11-річної школи грифа «Затверджено МОНУ» (Наказ МОНУ від 28.10.2010 №1021). </w:t>
      </w:r>
    </w:p>
    <w:p w:rsidR="00DE5EDD" w:rsidRPr="00906AD7" w:rsidRDefault="00DE5EDD" w:rsidP="00495281">
      <w:pPr>
        <w:numPr>
          <w:ilvl w:val="0"/>
          <w:numId w:val="22"/>
        </w:numPr>
        <w:tabs>
          <w:tab w:val="left" w:pos="851"/>
        </w:tabs>
        <w:spacing w:line="276" w:lineRule="auto"/>
        <w:ind w:left="0" w:firstLine="567"/>
        <w:contextualSpacing/>
        <w:jc w:val="both"/>
        <w:rPr>
          <w:rFonts w:eastAsiaTheme="majorEastAsia"/>
          <w:color w:val="000000" w:themeColor="text1"/>
          <w:sz w:val="28"/>
          <w:szCs w:val="28"/>
          <w:lang w:val="uk-UA" w:eastAsia="en-US" w:bidi="en-US"/>
        </w:rPr>
      </w:pPr>
      <w:r w:rsidRPr="00906AD7">
        <w:rPr>
          <w:rFonts w:eastAsiaTheme="majorEastAsia"/>
          <w:color w:val="000000" w:themeColor="text1"/>
          <w:sz w:val="28"/>
          <w:szCs w:val="28"/>
          <w:lang w:val="uk-UA" w:eastAsia="en-US" w:bidi="en-US"/>
        </w:rPr>
        <w:t>Про обсяг і характер домашніх завдань учнів загал</w:t>
      </w:r>
      <w:r w:rsidR="00302112">
        <w:rPr>
          <w:rFonts w:eastAsiaTheme="majorEastAsia"/>
          <w:color w:val="000000" w:themeColor="text1"/>
          <w:sz w:val="28"/>
          <w:szCs w:val="28"/>
          <w:lang w:val="uk-UA" w:eastAsia="en-US" w:bidi="en-US"/>
        </w:rPr>
        <w:t>ьноосвітніх навчальних закладів</w:t>
      </w:r>
      <w:r w:rsidRPr="00906AD7">
        <w:rPr>
          <w:rFonts w:eastAsiaTheme="majorEastAsia"/>
          <w:color w:val="000000" w:themeColor="text1"/>
          <w:sz w:val="28"/>
          <w:szCs w:val="28"/>
          <w:lang w:val="uk-UA" w:eastAsia="en-US" w:bidi="en-US"/>
        </w:rPr>
        <w:t xml:space="preserve"> (Лист МОНУ від 29.10.07 №1/9 - 651) - Інформаційний збірник МОН України, № 34-35, 2007, ст. 39 – 41.</w:t>
      </w:r>
    </w:p>
    <w:p w:rsidR="00DE5EDD" w:rsidRPr="00906AD7" w:rsidRDefault="00DE5EDD" w:rsidP="00495281">
      <w:pPr>
        <w:numPr>
          <w:ilvl w:val="0"/>
          <w:numId w:val="22"/>
        </w:numPr>
        <w:tabs>
          <w:tab w:val="left" w:pos="851"/>
        </w:tabs>
        <w:spacing w:line="276" w:lineRule="auto"/>
        <w:ind w:left="0" w:firstLine="567"/>
        <w:contextualSpacing/>
        <w:jc w:val="both"/>
        <w:rPr>
          <w:rFonts w:eastAsiaTheme="majorEastAsia"/>
          <w:color w:val="000000" w:themeColor="text1"/>
          <w:sz w:val="28"/>
          <w:szCs w:val="28"/>
          <w:lang w:val="uk-UA" w:eastAsia="en-US" w:bidi="en-US"/>
        </w:rPr>
      </w:pPr>
      <w:r w:rsidRPr="00906AD7">
        <w:rPr>
          <w:rFonts w:eastAsiaTheme="majorEastAsia"/>
          <w:color w:val="000000" w:themeColor="text1"/>
          <w:sz w:val="28"/>
          <w:szCs w:val="28"/>
          <w:lang w:val="uk-UA" w:eastAsia="en-US" w:bidi="en-US"/>
        </w:rPr>
        <w:t xml:space="preserve">Про затвердження нової редакції Концепції профільного навчання </w:t>
      </w:r>
      <w:r w:rsidR="00302112">
        <w:rPr>
          <w:rFonts w:eastAsiaTheme="majorEastAsia"/>
          <w:color w:val="000000" w:themeColor="text1"/>
          <w:sz w:val="28"/>
          <w:szCs w:val="28"/>
          <w:lang w:val="uk-UA" w:eastAsia="en-US" w:bidi="en-US"/>
        </w:rPr>
        <w:t>в</w:t>
      </w:r>
      <w:r w:rsidRPr="00906AD7">
        <w:rPr>
          <w:rFonts w:eastAsiaTheme="majorEastAsia"/>
          <w:color w:val="000000" w:themeColor="text1"/>
          <w:sz w:val="28"/>
          <w:szCs w:val="28"/>
          <w:lang w:val="uk-UA" w:eastAsia="en-US" w:bidi="en-US"/>
        </w:rPr>
        <w:t xml:space="preserve"> старшій школі (Наказ МОНУ від 11.09.2009 №854) – Інформаційний збірник МОН України, № 28-29, 2009р, ст. 57 – 64.</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Вчителі використовують у своїй роботі фахов</w:t>
      </w:r>
      <w:r w:rsidR="00D6042E">
        <w:rPr>
          <w:rFonts w:eastAsiaTheme="majorEastAsia"/>
          <w:sz w:val="28"/>
          <w:szCs w:val="28"/>
          <w:lang w:val="uk-UA" w:eastAsia="en-US" w:bidi="en-US"/>
        </w:rPr>
        <w:t>ий</w:t>
      </w:r>
      <w:r w:rsidRPr="00906AD7">
        <w:rPr>
          <w:rFonts w:eastAsiaTheme="majorEastAsia"/>
          <w:sz w:val="28"/>
          <w:szCs w:val="28"/>
          <w:lang w:val="uk-UA" w:eastAsia="en-US" w:bidi="en-US"/>
        </w:rPr>
        <w:t xml:space="preserve"> журнал «Математика в школі», різноманітну додаткову літературу</w:t>
      </w:r>
      <w:r w:rsidR="00D6042E">
        <w:rPr>
          <w:rFonts w:eastAsiaTheme="majorEastAsia"/>
          <w:sz w:val="28"/>
          <w:szCs w:val="28"/>
          <w:lang w:val="uk-UA" w:eastAsia="en-US" w:bidi="en-US"/>
        </w:rPr>
        <w:t>;</w:t>
      </w:r>
      <w:r w:rsidRPr="00906AD7">
        <w:rPr>
          <w:rFonts w:eastAsiaTheme="majorEastAsia"/>
          <w:sz w:val="28"/>
          <w:szCs w:val="28"/>
          <w:lang w:val="uk-UA" w:eastAsia="en-US" w:bidi="en-US"/>
        </w:rPr>
        <w:t xml:space="preserve"> обізнані із навчальними програмами з предметів, листами Міністерства освіти і науки України щодо викладання</w:t>
      </w:r>
      <w:r w:rsidR="000A6823">
        <w:rPr>
          <w:rFonts w:eastAsiaTheme="majorEastAsia"/>
          <w:sz w:val="28"/>
          <w:szCs w:val="28"/>
          <w:lang w:val="uk-UA" w:eastAsia="en-US" w:bidi="en-US"/>
        </w:rPr>
        <w:t xml:space="preserve"> математики</w:t>
      </w:r>
      <w:r w:rsidRPr="00906AD7">
        <w:rPr>
          <w:rFonts w:eastAsiaTheme="majorEastAsia"/>
          <w:sz w:val="28"/>
          <w:szCs w:val="28"/>
          <w:lang w:val="uk-UA" w:eastAsia="en-US" w:bidi="en-US"/>
        </w:rPr>
        <w:t>, критеріями оцінюва</w:t>
      </w:r>
      <w:r w:rsidR="000A6823">
        <w:rPr>
          <w:rFonts w:eastAsiaTheme="majorEastAsia"/>
          <w:sz w:val="28"/>
          <w:szCs w:val="28"/>
          <w:lang w:val="uk-UA" w:eastAsia="en-US" w:bidi="en-US"/>
        </w:rPr>
        <w:t>ння навчальних досягнень учнів;</w:t>
      </w:r>
      <w:r w:rsidRPr="00906AD7">
        <w:rPr>
          <w:rFonts w:eastAsiaTheme="majorEastAsia"/>
          <w:sz w:val="28"/>
          <w:szCs w:val="28"/>
          <w:lang w:val="uk-UA" w:eastAsia="en-US" w:bidi="en-US"/>
        </w:rPr>
        <w:t xml:space="preserve"> володіють методикою викладання предмету.</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lastRenderedPageBreak/>
        <w:t xml:space="preserve">Вивчення математики в ліцеї здійснюється за освітніми рівнями: </w:t>
      </w:r>
      <w:r w:rsidR="005B54F4" w:rsidRPr="00906AD7">
        <w:rPr>
          <w:rFonts w:eastAsiaTheme="majorEastAsia"/>
          <w:sz w:val="28"/>
          <w:szCs w:val="28"/>
          <w:lang w:val="uk-UA" w:eastAsia="en-US" w:bidi="en-US"/>
        </w:rPr>
        <w:t>стандарт</w:t>
      </w:r>
      <w:r w:rsidR="005B54F4">
        <w:rPr>
          <w:rFonts w:eastAsiaTheme="majorEastAsia"/>
          <w:sz w:val="28"/>
          <w:szCs w:val="28"/>
          <w:lang w:val="uk-UA" w:eastAsia="en-US" w:bidi="en-US"/>
        </w:rPr>
        <w:t>у</w:t>
      </w:r>
      <w:r w:rsidR="005B54F4" w:rsidRPr="00906AD7">
        <w:rPr>
          <w:rFonts w:eastAsiaTheme="majorEastAsia"/>
          <w:sz w:val="28"/>
          <w:szCs w:val="28"/>
          <w:lang w:val="uk-UA" w:eastAsia="en-US" w:bidi="en-US"/>
        </w:rPr>
        <w:t xml:space="preserve"> </w:t>
      </w:r>
      <w:r w:rsidR="00FC189B">
        <w:rPr>
          <w:rFonts w:eastAsiaTheme="majorEastAsia"/>
          <w:sz w:val="28"/>
          <w:szCs w:val="28"/>
          <w:lang w:val="uk-UA" w:eastAsia="en-US" w:bidi="en-US"/>
        </w:rPr>
        <w:t xml:space="preserve">– </w:t>
      </w:r>
      <w:r w:rsidR="005B54F4">
        <w:rPr>
          <w:rFonts w:eastAsiaTheme="majorEastAsia"/>
          <w:sz w:val="28"/>
          <w:szCs w:val="28"/>
          <w:lang w:val="uk-UA" w:eastAsia="en-US" w:bidi="en-US"/>
        </w:rPr>
        <w:t>в</w:t>
      </w:r>
      <w:r w:rsidRPr="00906AD7">
        <w:rPr>
          <w:rFonts w:eastAsiaTheme="majorEastAsia"/>
          <w:sz w:val="28"/>
          <w:szCs w:val="28"/>
          <w:lang w:val="uk-UA" w:eastAsia="en-US" w:bidi="en-US"/>
        </w:rPr>
        <w:t xml:space="preserve"> класах іноземної та української філології, профільний – у фізико-математичному та математичному.</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Таким чином, програмно-методичне забезпечення викладання математики відповідає державним вимогам.</w:t>
      </w:r>
    </w:p>
    <w:p w:rsidR="00DE5EDD" w:rsidRPr="00906AD7" w:rsidRDefault="00DE5EDD" w:rsidP="00495281">
      <w:pPr>
        <w:tabs>
          <w:tab w:val="left" w:pos="851"/>
        </w:tabs>
        <w:spacing w:line="276" w:lineRule="auto"/>
        <w:ind w:firstLine="567"/>
        <w:jc w:val="both"/>
        <w:rPr>
          <w:b/>
          <w:sz w:val="28"/>
          <w:szCs w:val="28"/>
          <w:lang w:val="uk-UA"/>
        </w:rPr>
      </w:pPr>
      <w:r w:rsidRPr="00906AD7">
        <w:rPr>
          <w:b/>
          <w:sz w:val="28"/>
          <w:szCs w:val="28"/>
          <w:lang w:val="uk-UA"/>
        </w:rPr>
        <w:t>Методичний аспект.</w:t>
      </w:r>
    </w:p>
    <w:p w:rsidR="00DE5EDD" w:rsidRPr="00906AD7" w:rsidRDefault="00DE5EDD" w:rsidP="00495281">
      <w:pPr>
        <w:tabs>
          <w:tab w:val="left" w:pos="851"/>
        </w:tabs>
        <w:spacing w:line="276" w:lineRule="auto"/>
        <w:ind w:firstLine="567"/>
        <w:jc w:val="both"/>
        <w:rPr>
          <w:sz w:val="28"/>
          <w:szCs w:val="28"/>
          <w:lang w:val="uk-UA"/>
        </w:rPr>
      </w:pPr>
      <w:r w:rsidRPr="00906AD7">
        <w:rPr>
          <w:sz w:val="28"/>
          <w:szCs w:val="28"/>
          <w:lang w:val="uk-UA"/>
        </w:rPr>
        <w:t xml:space="preserve">Цілі навчання математики безпосередньо випливають із цілей завдань загальної середньої освіти, які зазначені </w:t>
      </w:r>
      <w:r w:rsidR="00BB7A5E">
        <w:rPr>
          <w:sz w:val="28"/>
          <w:szCs w:val="28"/>
          <w:lang w:val="uk-UA"/>
        </w:rPr>
        <w:t>в</w:t>
      </w:r>
      <w:r w:rsidRPr="00906AD7">
        <w:rPr>
          <w:sz w:val="28"/>
          <w:szCs w:val="28"/>
          <w:lang w:val="uk-UA"/>
        </w:rPr>
        <w:t xml:space="preserve"> Державній національній програмі «Освіта» («Україна XXI століття»). Головною метою є подальший всебічний розвиток дитини як цілісної особистості, її здібностей і обдарувань, збагачення на цій основі інтелектуального потенціалу народу, його духовності й культури, формування громадянина України, здатного до свідомого суспільного вибору.</w:t>
      </w:r>
    </w:p>
    <w:p w:rsidR="00DE5EDD" w:rsidRPr="00906AD7" w:rsidRDefault="00DE5EDD" w:rsidP="00495281">
      <w:pPr>
        <w:tabs>
          <w:tab w:val="left" w:pos="851"/>
        </w:tabs>
        <w:spacing w:line="276" w:lineRule="auto"/>
        <w:ind w:firstLine="567"/>
        <w:jc w:val="both"/>
        <w:rPr>
          <w:sz w:val="28"/>
          <w:szCs w:val="28"/>
          <w:lang w:val="uk-UA"/>
        </w:rPr>
      </w:pPr>
      <w:r w:rsidRPr="00906AD7">
        <w:rPr>
          <w:sz w:val="28"/>
          <w:szCs w:val="28"/>
          <w:lang w:val="uk-UA"/>
        </w:rPr>
        <w:t>Нині в умовах світового співробітництва, інтеграції економіки, виробництва, наукових досліджень розвинут</w:t>
      </w:r>
      <w:r w:rsidR="00B51707">
        <w:rPr>
          <w:sz w:val="28"/>
          <w:szCs w:val="28"/>
          <w:lang w:val="uk-UA"/>
        </w:rPr>
        <w:t>і</w:t>
      </w:r>
      <w:r w:rsidR="00C52BC4">
        <w:rPr>
          <w:sz w:val="28"/>
          <w:szCs w:val="28"/>
          <w:lang w:val="uk-UA"/>
        </w:rPr>
        <w:t xml:space="preserve"> країн</w:t>
      </w:r>
      <w:r w:rsidR="00B51707">
        <w:rPr>
          <w:sz w:val="28"/>
          <w:szCs w:val="28"/>
          <w:lang w:val="uk-UA"/>
        </w:rPr>
        <w:t>и в</w:t>
      </w:r>
      <w:r w:rsidRPr="00906AD7">
        <w:rPr>
          <w:sz w:val="28"/>
          <w:szCs w:val="28"/>
          <w:lang w:val="uk-UA"/>
        </w:rPr>
        <w:t>сьо</w:t>
      </w:r>
      <w:r w:rsidR="001B4EC9">
        <w:rPr>
          <w:sz w:val="28"/>
          <w:szCs w:val="28"/>
          <w:lang w:val="uk-UA"/>
        </w:rPr>
        <w:t>го світу, у тому числі й держава</w:t>
      </w:r>
      <w:r w:rsidRPr="00906AD7">
        <w:rPr>
          <w:sz w:val="28"/>
          <w:szCs w:val="28"/>
          <w:lang w:val="uk-UA"/>
        </w:rPr>
        <w:t xml:space="preserve"> Україна, прагнуть до підвищення свого інтелектуального потенціалу. Тому потрібний високий рівень математичної підготовки. </w:t>
      </w:r>
    </w:p>
    <w:p w:rsidR="00DE5EDD" w:rsidRPr="00906AD7" w:rsidRDefault="00DE5EDD" w:rsidP="00495281">
      <w:pPr>
        <w:tabs>
          <w:tab w:val="left" w:pos="851"/>
        </w:tabs>
        <w:spacing w:line="276" w:lineRule="auto"/>
        <w:ind w:firstLine="567"/>
        <w:jc w:val="both"/>
        <w:rPr>
          <w:sz w:val="28"/>
          <w:szCs w:val="28"/>
          <w:lang w:val="uk-UA"/>
        </w:rPr>
      </w:pPr>
      <w:r w:rsidRPr="00906AD7">
        <w:rPr>
          <w:sz w:val="28"/>
          <w:szCs w:val="28"/>
          <w:lang w:val="uk-UA"/>
        </w:rPr>
        <w:t>У зв'язку з цим підвищу</w:t>
      </w:r>
      <w:r w:rsidR="005E261B">
        <w:rPr>
          <w:sz w:val="28"/>
          <w:szCs w:val="28"/>
          <w:lang w:val="uk-UA"/>
        </w:rPr>
        <w:t>є</w:t>
      </w:r>
      <w:r w:rsidRPr="00906AD7">
        <w:rPr>
          <w:sz w:val="28"/>
          <w:szCs w:val="28"/>
          <w:lang w:val="uk-UA"/>
        </w:rPr>
        <w:t xml:space="preserve">ться відповідальність і роль вчителя математики, посилюються вимоги до його власної математичної </w:t>
      </w:r>
      <w:r w:rsidR="00FC08E1">
        <w:rPr>
          <w:sz w:val="28"/>
          <w:szCs w:val="28"/>
          <w:lang w:val="uk-UA"/>
        </w:rPr>
        <w:t>й</w:t>
      </w:r>
      <w:r w:rsidRPr="00906AD7">
        <w:rPr>
          <w:sz w:val="28"/>
          <w:szCs w:val="28"/>
          <w:lang w:val="uk-UA"/>
        </w:rPr>
        <w:t xml:space="preserve"> методичної підготовки. </w:t>
      </w:r>
      <w:r w:rsidR="00C6474D">
        <w:rPr>
          <w:sz w:val="28"/>
          <w:szCs w:val="28"/>
          <w:lang w:val="uk-UA"/>
        </w:rPr>
        <w:t>П</w:t>
      </w:r>
      <w:r w:rsidR="00C6474D" w:rsidRPr="00906AD7">
        <w:rPr>
          <w:sz w:val="28"/>
          <w:szCs w:val="28"/>
          <w:lang w:val="uk-UA"/>
        </w:rPr>
        <w:t xml:space="preserve">еребудова шкільного курсу математики </w:t>
      </w:r>
      <w:r w:rsidR="00C6474D">
        <w:rPr>
          <w:sz w:val="28"/>
          <w:szCs w:val="28"/>
          <w:lang w:val="uk-UA"/>
        </w:rPr>
        <w:t>й</w:t>
      </w:r>
      <w:r w:rsidR="00C6474D" w:rsidRPr="00906AD7">
        <w:rPr>
          <w:sz w:val="28"/>
          <w:szCs w:val="28"/>
          <w:lang w:val="uk-UA"/>
        </w:rPr>
        <w:t xml:space="preserve"> методики його навчання здійснюється </w:t>
      </w:r>
      <w:r w:rsidR="00C6474D">
        <w:rPr>
          <w:sz w:val="28"/>
          <w:szCs w:val="28"/>
          <w:lang w:val="uk-UA"/>
        </w:rPr>
        <w:t>п</w:t>
      </w:r>
      <w:r w:rsidRPr="00906AD7">
        <w:rPr>
          <w:sz w:val="28"/>
          <w:szCs w:val="28"/>
          <w:lang w:val="uk-UA"/>
        </w:rPr>
        <w:t xml:space="preserve">ід впливом сучасних соціальних вимог суспільства в напрямку гуманізації </w:t>
      </w:r>
      <w:r w:rsidR="00FC08E1">
        <w:rPr>
          <w:sz w:val="28"/>
          <w:szCs w:val="28"/>
          <w:lang w:val="uk-UA"/>
        </w:rPr>
        <w:t>й</w:t>
      </w:r>
      <w:r w:rsidRPr="00906AD7">
        <w:rPr>
          <w:sz w:val="28"/>
          <w:szCs w:val="28"/>
          <w:lang w:val="uk-UA"/>
        </w:rPr>
        <w:t xml:space="preserve"> диференціації навчально-виховного процесу, гуманітаризації змісту навчання.</w:t>
      </w:r>
    </w:p>
    <w:p w:rsidR="00DE5EDD" w:rsidRPr="00906AD7" w:rsidRDefault="00DE5EDD" w:rsidP="00495281">
      <w:pPr>
        <w:tabs>
          <w:tab w:val="left" w:pos="851"/>
        </w:tabs>
        <w:spacing w:line="276" w:lineRule="auto"/>
        <w:ind w:firstLine="567"/>
        <w:jc w:val="both"/>
        <w:rPr>
          <w:sz w:val="28"/>
          <w:szCs w:val="28"/>
          <w:lang w:val="uk-UA"/>
        </w:rPr>
      </w:pPr>
      <w:r w:rsidRPr="00906AD7">
        <w:rPr>
          <w:sz w:val="28"/>
          <w:szCs w:val="28"/>
          <w:lang w:val="uk-UA"/>
        </w:rPr>
        <w:t xml:space="preserve">У освітньому процесі ліцею педагоги </w:t>
      </w:r>
      <w:r w:rsidR="00193A16">
        <w:rPr>
          <w:sz w:val="28"/>
          <w:szCs w:val="28"/>
          <w:lang w:val="uk-UA"/>
        </w:rPr>
        <w:t>під час викладання</w:t>
      </w:r>
      <w:r w:rsidRPr="00906AD7">
        <w:rPr>
          <w:sz w:val="28"/>
          <w:szCs w:val="28"/>
          <w:lang w:val="uk-UA"/>
        </w:rPr>
        <w:t xml:space="preserve"> математики використовують нові інформаційні технології</w:t>
      </w:r>
      <w:r w:rsidR="0015300E">
        <w:rPr>
          <w:sz w:val="28"/>
          <w:szCs w:val="28"/>
          <w:lang w:val="uk-UA"/>
        </w:rPr>
        <w:t xml:space="preserve">, </w:t>
      </w:r>
      <w:r w:rsidRPr="00906AD7">
        <w:rPr>
          <w:sz w:val="28"/>
          <w:szCs w:val="28"/>
          <w:lang w:val="uk-UA"/>
        </w:rPr>
        <w:t>зокрема із застосуванням персональних комп'ютерів, групові форми</w:t>
      </w:r>
      <w:r w:rsidR="0015300E">
        <w:rPr>
          <w:sz w:val="28"/>
          <w:szCs w:val="28"/>
          <w:lang w:val="uk-UA"/>
        </w:rPr>
        <w:t xml:space="preserve"> та</w:t>
      </w:r>
      <w:r w:rsidRPr="00906AD7">
        <w:rPr>
          <w:sz w:val="28"/>
          <w:szCs w:val="28"/>
          <w:lang w:val="uk-UA"/>
        </w:rPr>
        <w:t xml:space="preserve"> активні методи навчання.</w:t>
      </w:r>
    </w:p>
    <w:p w:rsidR="00DE5EDD" w:rsidRPr="00906AD7" w:rsidRDefault="00DE5EDD" w:rsidP="00495281">
      <w:pPr>
        <w:tabs>
          <w:tab w:val="left" w:pos="851"/>
        </w:tabs>
        <w:spacing w:line="276" w:lineRule="auto"/>
        <w:ind w:firstLine="567"/>
        <w:jc w:val="both"/>
        <w:rPr>
          <w:sz w:val="28"/>
          <w:szCs w:val="28"/>
          <w:lang w:val="uk-UA"/>
        </w:rPr>
      </w:pPr>
      <w:r w:rsidRPr="00906AD7">
        <w:rPr>
          <w:sz w:val="28"/>
          <w:szCs w:val="28"/>
          <w:lang w:val="uk-UA"/>
        </w:rPr>
        <w:t>Вчителі математики приділяють ува</w:t>
      </w:r>
      <w:r w:rsidR="00923DD5">
        <w:rPr>
          <w:sz w:val="28"/>
          <w:szCs w:val="28"/>
          <w:lang w:val="uk-UA"/>
        </w:rPr>
        <w:t xml:space="preserve">гу роботі з обдарованими учнями: </w:t>
      </w:r>
      <w:r w:rsidRPr="00906AD7">
        <w:rPr>
          <w:sz w:val="28"/>
          <w:szCs w:val="28"/>
          <w:lang w:val="uk-UA"/>
        </w:rPr>
        <w:t>пров</w:t>
      </w:r>
      <w:r w:rsidR="00923DD5">
        <w:rPr>
          <w:sz w:val="28"/>
          <w:szCs w:val="28"/>
          <w:lang w:val="uk-UA"/>
        </w:rPr>
        <w:t>едення</w:t>
      </w:r>
      <w:r w:rsidRPr="00906AD7">
        <w:rPr>
          <w:sz w:val="28"/>
          <w:szCs w:val="28"/>
          <w:lang w:val="uk-UA"/>
        </w:rPr>
        <w:t xml:space="preserve"> ліцейськ</w:t>
      </w:r>
      <w:r w:rsidR="00923DD5">
        <w:rPr>
          <w:sz w:val="28"/>
          <w:szCs w:val="28"/>
          <w:lang w:val="uk-UA"/>
        </w:rPr>
        <w:t>ого</w:t>
      </w:r>
      <w:r w:rsidRPr="00906AD7">
        <w:rPr>
          <w:sz w:val="28"/>
          <w:szCs w:val="28"/>
          <w:lang w:val="uk-UA"/>
        </w:rPr>
        <w:t xml:space="preserve"> етап</w:t>
      </w:r>
      <w:r w:rsidR="00923DD5">
        <w:rPr>
          <w:sz w:val="28"/>
          <w:szCs w:val="28"/>
          <w:lang w:val="uk-UA"/>
        </w:rPr>
        <w:t>у</w:t>
      </w:r>
      <w:r w:rsidRPr="00906AD7">
        <w:rPr>
          <w:sz w:val="28"/>
          <w:szCs w:val="28"/>
          <w:lang w:val="uk-UA"/>
        </w:rPr>
        <w:t xml:space="preserve"> олімпіади з математики</w:t>
      </w:r>
      <w:r w:rsidR="00923DD5" w:rsidRPr="00923DD5">
        <w:rPr>
          <w:sz w:val="28"/>
          <w:szCs w:val="28"/>
          <w:lang w:val="uk-UA"/>
        </w:rPr>
        <w:t xml:space="preserve"> </w:t>
      </w:r>
      <w:r w:rsidR="00923DD5">
        <w:rPr>
          <w:sz w:val="28"/>
          <w:szCs w:val="28"/>
          <w:lang w:val="uk-UA"/>
        </w:rPr>
        <w:t>(</w:t>
      </w:r>
      <w:r w:rsidR="00923DD5" w:rsidRPr="00906AD7">
        <w:rPr>
          <w:sz w:val="28"/>
          <w:szCs w:val="28"/>
          <w:lang w:val="uk-UA"/>
        </w:rPr>
        <w:t>щорічно</w:t>
      </w:r>
      <w:r w:rsidR="00923DD5">
        <w:rPr>
          <w:sz w:val="28"/>
          <w:szCs w:val="28"/>
          <w:lang w:val="uk-UA"/>
        </w:rPr>
        <w:t>); п</w:t>
      </w:r>
      <w:r w:rsidRPr="00906AD7">
        <w:rPr>
          <w:sz w:val="28"/>
          <w:szCs w:val="28"/>
          <w:lang w:val="uk-UA"/>
        </w:rPr>
        <w:t xml:space="preserve">ідготовка учнів до конкурсу-захисту науково-дослідницьких робіт МАН </w:t>
      </w:r>
      <w:r w:rsidR="00923DD5">
        <w:rPr>
          <w:sz w:val="28"/>
          <w:szCs w:val="28"/>
          <w:lang w:val="uk-UA"/>
        </w:rPr>
        <w:t>(</w:t>
      </w:r>
      <w:r w:rsidR="00726AAC">
        <w:rPr>
          <w:sz w:val="28"/>
          <w:szCs w:val="28"/>
          <w:lang w:val="uk-UA"/>
        </w:rPr>
        <w:t>у 2017-2018 </w:t>
      </w:r>
      <w:r w:rsidR="00726AAC" w:rsidRPr="00906AD7">
        <w:rPr>
          <w:sz w:val="28"/>
          <w:szCs w:val="28"/>
          <w:lang w:val="uk-UA"/>
        </w:rPr>
        <w:t xml:space="preserve">н. р. </w:t>
      </w:r>
      <w:r w:rsidR="00726AAC">
        <w:rPr>
          <w:sz w:val="28"/>
          <w:szCs w:val="28"/>
          <w:lang w:val="uk-UA"/>
        </w:rPr>
        <w:t>учениця ф</w:t>
      </w:r>
      <w:r w:rsidRPr="00906AD7">
        <w:rPr>
          <w:sz w:val="28"/>
          <w:szCs w:val="28"/>
          <w:lang w:val="uk-UA"/>
        </w:rPr>
        <w:t>ізико-математичного класу Ольг</w:t>
      </w:r>
      <w:r w:rsidR="00726AAC">
        <w:rPr>
          <w:sz w:val="28"/>
          <w:szCs w:val="28"/>
          <w:lang w:val="uk-UA"/>
        </w:rPr>
        <w:t>а</w:t>
      </w:r>
      <w:r w:rsidRPr="00906AD7">
        <w:rPr>
          <w:sz w:val="28"/>
          <w:szCs w:val="28"/>
          <w:lang w:val="uk-UA"/>
        </w:rPr>
        <w:t xml:space="preserve"> Бережняк в секції «Математика»</w:t>
      </w:r>
      <w:r w:rsidR="004F1791">
        <w:rPr>
          <w:sz w:val="28"/>
          <w:szCs w:val="28"/>
          <w:lang w:val="uk-UA"/>
        </w:rPr>
        <w:t xml:space="preserve"> </w:t>
      </w:r>
      <w:r w:rsidR="00E635ED">
        <w:rPr>
          <w:sz w:val="28"/>
          <w:szCs w:val="28"/>
          <w:lang w:val="uk-UA"/>
        </w:rPr>
        <w:t>на</w:t>
      </w:r>
      <w:r w:rsidR="00923DD5">
        <w:rPr>
          <w:sz w:val="28"/>
          <w:szCs w:val="28"/>
          <w:lang w:val="uk-UA"/>
        </w:rPr>
        <w:t xml:space="preserve"> </w:t>
      </w:r>
      <w:r w:rsidR="004F1791">
        <w:rPr>
          <w:sz w:val="28"/>
          <w:szCs w:val="28"/>
          <w:lang w:val="uk-UA"/>
        </w:rPr>
        <w:t>ІІ</w:t>
      </w:r>
      <w:r w:rsidRPr="00906AD7">
        <w:rPr>
          <w:sz w:val="28"/>
          <w:szCs w:val="28"/>
          <w:lang w:val="uk-UA"/>
        </w:rPr>
        <w:t xml:space="preserve"> етапі </w:t>
      </w:r>
      <w:r w:rsidR="004F1791">
        <w:rPr>
          <w:sz w:val="28"/>
          <w:szCs w:val="28"/>
          <w:lang w:val="uk-UA"/>
        </w:rPr>
        <w:t xml:space="preserve">отримала диплом </w:t>
      </w:r>
      <w:r w:rsidR="00726AAC">
        <w:rPr>
          <w:sz w:val="28"/>
          <w:szCs w:val="28"/>
          <w:lang w:val="uk-UA"/>
        </w:rPr>
        <w:t xml:space="preserve"> </w:t>
      </w:r>
      <w:r w:rsidR="004F1791" w:rsidRPr="00906AD7">
        <w:rPr>
          <w:sz w:val="28"/>
          <w:szCs w:val="28"/>
          <w:lang w:val="uk-UA"/>
        </w:rPr>
        <w:t>ІІІ ст</w:t>
      </w:r>
      <w:r w:rsidR="004F1791">
        <w:rPr>
          <w:sz w:val="28"/>
          <w:szCs w:val="28"/>
          <w:lang w:val="uk-UA"/>
        </w:rPr>
        <w:t>упеня</w:t>
      </w:r>
      <w:r w:rsidR="006477F7">
        <w:rPr>
          <w:sz w:val="28"/>
          <w:szCs w:val="28"/>
          <w:lang w:val="uk-UA"/>
        </w:rPr>
        <w:t xml:space="preserve">, </w:t>
      </w:r>
      <w:r w:rsidR="004F1791">
        <w:rPr>
          <w:sz w:val="28"/>
          <w:szCs w:val="28"/>
          <w:lang w:val="uk-UA"/>
        </w:rPr>
        <w:t xml:space="preserve"> </w:t>
      </w:r>
      <w:r w:rsidR="006477F7">
        <w:rPr>
          <w:sz w:val="28"/>
          <w:szCs w:val="28"/>
          <w:lang w:val="uk-UA"/>
        </w:rPr>
        <w:t xml:space="preserve">керівник </w:t>
      </w:r>
      <w:r w:rsidR="00726AAC" w:rsidRPr="00906AD7">
        <w:rPr>
          <w:sz w:val="28"/>
          <w:szCs w:val="28"/>
          <w:lang w:val="uk-UA"/>
        </w:rPr>
        <w:t>Тетян</w:t>
      </w:r>
      <w:r w:rsidR="00726AAC">
        <w:rPr>
          <w:sz w:val="28"/>
          <w:szCs w:val="28"/>
          <w:lang w:val="uk-UA"/>
        </w:rPr>
        <w:t>а</w:t>
      </w:r>
      <w:r w:rsidR="00726AAC" w:rsidRPr="00906AD7">
        <w:rPr>
          <w:sz w:val="28"/>
          <w:szCs w:val="28"/>
          <w:lang w:val="uk-UA"/>
        </w:rPr>
        <w:t xml:space="preserve"> </w:t>
      </w:r>
      <w:proofErr w:type="spellStart"/>
      <w:r w:rsidR="00726AAC" w:rsidRPr="00906AD7">
        <w:rPr>
          <w:sz w:val="28"/>
          <w:szCs w:val="28"/>
          <w:lang w:val="uk-UA"/>
        </w:rPr>
        <w:t>Шмаглій</w:t>
      </w:r>
      <w:proofErr w:type="spellEnd"/>
      <w:r w:rsidR="006477F7">
        <w:rPr>
          <w:sz w:val="28"/>
          <w:szCs w:val="28"/>
          <w:lang w:val="uk-UA"/>
        </w:rPr>
        <w:t>).</w:t>
      </w:r>
    </w:p>
    <w:p w:rsidR="00DE5EDD" w:rsidRPr="00906AD7" w:rsidRDefault="00DE5EDD" w:rsidP="00495281">
      <w:pPr>
        <w:tabs>
          <w:tab w:val="left" w:pos="851"/>
        </w:tabs>
        <w:spacing w:line="276" w:lineRule="auto"/>
        <w:ind w:firstLine="567"/>
        <w:jc w:val="both"/>
        <w:rPr>
          <w:b/>
          <w:sz w:val="28"/>
          <w:szCs w:val="28"/>
          <w:lang w:val="uk-UA"/>
        </w:rPr>
      </w:pPr>
      <w:r w:rsidRPr="00906AD7">
        <w:rPr>
          <w:b/>
          <w:sz w:val="28"/>
          <w:szCs w:val="28"/>
          <w:lang w:val="uk-UA"/>
        </w:rPr>
        <w:t>Організація навчально-виховного процесу.</w:t>
      </w:r>
    </w:p>
    <w:p w:rsidR="00DE5EDD" w:rsidRPr="00906AD7" w:rsidRDefault="00DE5EDD" w:rsidP="00495281">
      <w:pPr>
        <w:tabs>
          <w:tab w:val="left" w:pos="851"/>
        </w:tabs>
        <w:spacing w:line="276" w:lineRule="auto"/>
        <w:ind w:firstLine="567"/>
        <w:jc w:val="both"/>
        <w:rPr>
          <w:sz w:val="28"/>
          <w:szCs w:val="28"/>
          <w:lang w:val="uk-UA"/>
        </w:rPr>
      </w:pPr>
      <w:r w:rsidRPr="00906AD7">
        <w:rPr>
          <w:sz w:val="28"/>
          <w:szCs w:val="28"/>
          <w:lang w:val="uk-UA"/>
        </w:rPr>
        <w:t>У ході вивчення стану викладання математики</w:t>
      </w:r>
      <w:r w:rsidRPr="00906AD7">
        <w:rPr>
          <w:b/>
          <w:sz w:val="28"/>
          <w:szCs w:val="28"/>
          <w:lang w:val="uk-UA"/>
        </w:rPr>
        <w:t xml:space="preserve"> </w:t>
      </w:r>
      <w:r w:rsidRPr="00906AD7">
        <w:rPr>
          <w:sz w:val="28"/>
          <w:szCs w:val="28"/>
          <w:lang w:val="uk-UA"/>
        </w:rPr>
        <w:t>виявлено, що програмовий матеріал вик</w:t>
      </w:r>
      <w:r w:rsidR="00485275">
        <w:rPr>
          <w:sz w:val="28"/>
          <w:szCs w:val="28"/>
          <w:lang w:val="uk-UA"/>
        </w:rPr>
        <w:t>ладаєть</w:t>
      </w:r>
      <w:r w:rsidRPr="00906AD7">
        <w:rPr>
          <w:sz w:val="28"/>
          <w:szCs w:val="28"/>
          <w:lang w:val="uk-UA"/>
        </w:rPr>
        <w:t xml:space="preserve">ся </w:t>
      </w:r>
      <w:r w:rsidR="00485275">
        <w:rPr>
          <w:sz w:val="28"/>
          <w:szCs w:val="28"/>
          <w:lang w:val="uk-UA"/>
        </w:rPr>
        <w:t>відповідно</w:t>
      </w:r>
      <w:r w:rsidRPr="00906AD7">
        <w:rPr>
          <w:sz w:val="28"/>
          <w:szCs w:val="28"/>
          <w:lang w:val="uk-UA"/>
        </w:rPr>
        <w:t xml:space="preserve"> до календарного планування. Учителі використовують різноманітні форми навчання (інтерактивні, роботу в групах, індивідуальні та диференційовані завдання, у тому числі для роботи вдома, роботу з навчальною літературою, розробк</w:t>
      </w:r>
      <w:r w:rsidR="00F34DDB">
        <w:rPr>
          <w:sz w:val="28"/>
          <w:szCs w:val="28"/>
          <w:lang w:val="uk-UA"/>
        </w:rPr>
        <w:t>и</w:t>
      </w:r>
      <w:r w:rsidRPr="00906AD7">
        <w:rPr>
          <w:sz w:val="28"/>
          <w:szCs w:val="28"/>
          <w:lang w:val="uk-UA"/>
        </w:rPr>
        <w:t xml:space="preserve"> проектів, тестові, творчо-пошукові форми, завдання різних рівнів складності, </w:t>
      </w:r>
      <w:proofErr w:type="spellStart"/>
      <w:r w:rsidRPr="00906AD7">
        <w:rPr>
          <w:sz w:val="28"/>
          <w:szCs w:val="28"/>
          <w:lang w:val="uk-UA"/>
        </w:rPr>
        <w:t>онлайн</w:t>
      </w:r>
      <w:r w:rsidR="0021212D">
        <w:rPr>
          <w:sz w:val="28"/>
          <w:szCs w:val="28"/>
          <w:lang w:val="uk-UA"/>
        </w:rPr>
        <w:t>-</w:t>
      </w:r>
      <w:r w:rsidRPr="00906AD7">
        <w:rPr>
          <w:sz w:val="28"/>
          <w:szCs w:val="28"/>
          <w:lang w:val="uk-UA"/>
        </w:rPr>
        <w:t>тестування</w:t>
      </w:r>
      <w:proofErr w:type="spellEnd"/>
      <w:r w:rsidRPr="00906AD7">
        <w:rPr>
          <w:sz w:val="28"/>
          <w:szCs w:val="28"/>
          <w:lang w:val="uk-UA"/>
        </w:rPr>
        <w:t xml:space="preserve">). У </w:t>
      </w:r>
      <w:r w:rsidRPr="00906AD7">
        <w:rPr>
          <w:sz w:val="28"/>
          <w:szCs w:val="28"/>
          <w:lang w:val="uk-UA"/>
        </w:rPr>
        <w:lastRenderedPageBreak/>
        <w:t xml:space="preserve">всіх класах </w:t>
      </w:r>
      <w:r w:rsidR="00F34DDB">
        <w:rPr>
          <w:sz w:val="28"/>
          <w:szCs w:val="28"/>
          <w:lang w:val="uk-UA"/>
        </w:rPr>
        <w:t>під час викладання</w:t>
      </w:r>
      <w:r w:rsidRPr="00906AD7">
        <w:rPr>
          <w:sz w:val="28"/>
          <w:szCs w:val="28"/>
          <w:lang w:val="uk-UA"/>
        </w:rPr>
        <w:t xml:space="preserve"> математики організовано контроль за якістю знань учнів шляхом тематичного оцінювання, самостійних, контрольних робіт, диференційованих домашніх завдань. У фізико-математичному та математичному класах </w:t>
      </w:r>
      <w:proofErr w:type="spellStart"/>
      <w:r w:rsidR="0021212D">
        <w:rPr>
          <w:sz w:val="28"/>
          <w:szCs w:val="28"/>
          <w:lang w:val="uk-UA"/>
        </w:rPr>
        <w:t>що</w:t>
      </w:r>
      <w:r w:rsidRPr="00906AD7">
        <w:rPr>
          <w:sz w:val="28"/>
          <w:szCs w:val="28"/>
          <w:lang w:val="uk-UA"/>
        </w:rPr>
        <w:t>семестр</w:t>
      </w:r>
      <w:r w:rsidR="0021212D">
        <w:rPr>
          <w:sz w:val="28"/>
          <w:szCs w:val="28"/>
          <w:lang w:val="uk-UA"/>
        </w:rPr>
        <w:t>у</w:t>
      </w:r>
      <w:proofErr w:type="spellEnd"/>
      <w:r w:rsidRPr="00906AD7">
        <w:rPr>
          <w:sz w:val="28"/>
          <w:szCs w:val="28"/>
          <w:lang w:val="uk-UA"/>
        </w:rPr>
        <w:t xml:space="preserve"> </w:t>
      </w:r>
      <w:r w:rsidR="0046766D">
        <w:rPr>
          <w:sz w:val="28"/>
          <w:szCs w:val="28"/>
          <w:lang w:val="uk-UA"/>
        </w:rPr>
        <w:t xml:space="preserve">здійснюється </w:t>
      </w:r>
      <w:r w:rsidRPr="00906AD7">
        <w:rPr>
          <w:sz w:val="28"/>
          <w:szCs w:val="28"/>
          <w:lang w:val="uk-UA"/>
        </w:rPr>
        <w:t>моніторинг якості навчання</w:t>
      </w:r>
      <w:r w:rsidR="00467EEE">
        <w:rPr>
          <w:sz w:val="28"/>
          <w:szCs w:val="28"/>
          <w:lang w:val="uk-UA"/>
        </w:rPr>
        <w:t xml:space="preserve"> – </w:t>
      </w:r>
      <w:r w:rsidR="0046766D" w:rsidRPr="00906AD7">
        <w:rPr>
          <w:sz w:val="28"/>
          <w:szCs w:val="28"/>
          <w:lang w:val="uk-UA"/>
        </w:rPr>
        <w:t>провод</w:t>
      </w:r>
      <w:r w:rsidR="0046766D">
        <w:rPr>
          <w:sz w:val="28"/>
          <w:szCs w:val="28"/>
          <w:lang w:val="uk-UA"/>
        </w:rPr>
        <w:t>я</w:t>
      </w:r>
      <w:r w:rsidR="0046766D" w:rsidRPr="00906AD7">
        <w:rPr>
          <w:sz w:val="28"/>
          <w:szCs w:val="28"/>
          <w:lang w:val="uk-UA"/>
        </w:rPr>
        <w:t xml:space="preserve">ться </w:t>
      </w:r>
      <w:r w:rsidRPr="00906AD7">
        <w:rPr>
          <w:sz w:val="28"/>
          <w:szCs w:val="28"/>
          <w:lang w:val="uk-UA"/>
        </w:rPr>
        <w:t>директорськ</w:t>
      </w:r>
      <w:r w:rsidR="0046766D">
        <w:rPr>
          <w:sz w:val="28"/>
          <w:szCs w:val="28"/>
          <w:lang w:val="uk-UA"/>
        </w:rPr>
        <w:t>і</w:t>
      </w:r>
      <w:r w:rsidRPr="00906AD7">
        <w:rPr>
          <w:sz w:val="28"/>
          <w:szCs w:val="28"/>
          <w:lang w:val="uk-UA"/>
        </w:rPr>
        <w:t xml:space="preserve"> контрольних робіт у формі ЗНО,</w:t>
      </w:r>
      <w:r w:rsidR="009D5A17">
        <w:rPr>
          <w:sz w:val="28"/>
          <w:szCs w:val="28"/>
          <w:lang w:val="uk-UA"/>
        </w:rPr>
        <w:t xml:space="preserve"> </w:t>
      </w:r>
      <w:r w:rsidR="009D5A17" w:rsidRPr="00906AD7">
        <w:rPr>
          <w:sz w:val="28"/>
          <w:szCs w:val="28"/>
          <w:lang w:val="uk-UA"/>
        </w:rPr>
        <w:t>що в</w:t>
      </w:r>
      <w:r w:rsidR="009D5A17">
        <w:rPr>
          <w:sz w:val="28"/>
          <w:szCs w:val="28"/>
          <w:lang w:val="uk-UA"/>
        </w:rPr>
        <w:t>міщують</w:t>
      </w:r>
      <w:r w:rsidR="009D5A17" w:rsidRPr="00906AD7">
        <w:rPr>
          <w:sz w:val="28"/>
          <w:szCs w:val="28"/>
          <w:lang w:val="uk-UA"/>
        </w:rPr>
        <w:t xml:space="preserve"> завдання для повторення курсу </w:t>
      </w:r>
      <w:r w:rsidR="0046766D">
        <w:rPr>
          <w:sz w:val="28"/>
          <w:szCs w:val="28"/>
          <w:lang w:val="uk-UA"/>
        </w:rPr>
        <w:t xml:space="preserve">за </w:t>
      </w:r>
      <w:r w:rsidR="009D5A17" w:rsidRPr="00906AD7">
        <w:rPr>
          <w:sz w:val="28"/>
          <w:szCs w:val="28"/>
          <w:lang w:val="uk-UA"/>
        </w:rPr>
        <w:t>5-9 клас</w:t>
      </w:r>
      <w:r w:rsidR="0046766D">
        <w:rPr>
          <w:sz w:val="28"/>
          <w:szCs w:val="28"/>
          <w:lang w:val="uk-UA"/>
        </w:rPr>
        <w:t>и</w:t>
      </w:r>
      <w:r w:rsidR="009D5A17">
        <w:rPr>
          <w:sz w:val="28"/>
          <w:szCs w:val="28"/>
          <w:lang w:val="uk-UA"/>
        </w:rPr>
        <w:t xml:space="preserve"> та </w:t>
      </w:r>
      <w:r w:rsidRPr="00906AD7">
        <w:rPr>
          <w:sz w:val="28"/>
          <w:szCs w:val="28"/>
          <w:lang w:val="uk-UA"/>
        </w:rPr>
        <w:t xml:space="preserve">розраховані на </w:t>
      </w:r>
      <w:r w:rsidR="003473C6">
        <w:rPr>
          <w:sz w:val="28"/>
          <w:szCs w:val="28"/>
          <w:lang w:val="uk-UA"/>
        </w:rPr>
        <w:t>виконання протягом 3 астрономічних годин</w:t>
      </w:r>
      <w:r w:rsidR="00653FD7">
        <w:rPr>
          <w:sz w:val="28"/>
          <w:szCs w:val="28"/>
          <w:lang w:val="uk-UA"/>
        </w:rPr>
        <w:t xml:space="preserve">. </w:t>
      </w:r>
      <w:r w:rsidRPr="00906AD7">
        <w:rPr>
          <w:sz w:val="28"/>
          <w:szCs w:val="28"/>
          <w:lang w:val="uk-UA"/>
        </w:rPr>
        <w:t xml:space="preserve"> </w:t>
      </w:r>
      <w:r w:rsidR="00653FD7">
        <w:rPr>
          <w:sz w:val="28"/>
          <w:szCs w:val="28"/>
          <w:lang w:val="uk-UA"/>
        </w:rPr>
        <w:t>Р</w:t>
      </w:r>
      <w:r w:rsidRPr="00906AD7">
        <w:rPr>
          <w:sz w:val="28"/>
          <w:szCs w:val="28"/>
          <w:lang w:val="uk-UA"/>
        </w:rPr>
        <w:t>езультати обговорюються на засіданнях предметної кафедри вчителів природничо-математичних дисциплін</w:t>
      </w:r>
      <w:r w:rsidR="00653FD7" w:rsidRPr="00906AD7">
        <w:rPr>
          <w:sz w:val="28"/>
          <w:szCs w:val="28"/>
          <w:lang w:val="uk-UA"/>
        </w:rPr>
        <w:t>,</w:t>
      </w:r>
      <w:r w:rsidRPr="00906AD7">
        <w:rPr>
          <w:sz w:val="28"/>
          <w:szCs w:val="28"/>
          <w:lang w:val="uk-UA"/>
        </w:rPr>
        <w:t xml:space="preserve"> нарадах при директор</w:t>
      </w:r>
      <w:r w:rsidR="00075D2D">
        <w:rPr>
          <w:sz w:val="28"/>
          <w:szCs w:val="28"/>
          <w:lang w:val="uk-UA"/>
        </w:rPr>
        <w:t>у</w:t>
      </w:r>
      <w:r w:rsidRPr="00906AD7">
        <w:rPr>
          <w:sz w:val="28"/>
          <w:szCs w:val="28"/>
          <w:lang w:val="uk-UA"/>
        </w:rPr>
        <w:t xml:space="preserve"> </w:t>
      </w:r>
      <w:r w:rsidR="00653FD7" w:rsidRPr="00906AD7">
        <w:rPr>
          <w:sz w:val="28"/>
          <w:szCs w:val="28"/>
          <w:lang w:val="uk-UA"/>
        </w:rPr>
        <w:t xml:space="preserve">та </w:t>
      </w:r>
      <w:r w:rsidRPr="00906AD7">
        <w:rPr>
          <w:sz w:val="28"/>
          <w:szCs w:val="28"/>
          <w:lang w:val="uk-UA"/>
        </w:rPr>
        <w:t>оперативних нарадах.</w:t>
      </w:r>
    </w:p>
    <w:p w:rsidR="00DE5EDD" w:rsidRPr="00906AD7" w:rsidRDefault="00DE5EDD" w:rsidP="00495281">
      <w:pPr>
        <w:tabs>
          <w:tab w:val="left" w:pos="851"/>
        </w:tabs>
        <w:spacing w:line="276" w:lineRule="auto"/>
        <w:ind w:firstLine="567"/>
        <w:jc w:val="both"/>
        <w:rPr>
          <w:color w:val="000000"/>
          <w:sz w:val="28"/>
          <w:szCs w:val="28"/>
          <w:lang w:val="uk-UA" w:eastAsia="uk-UA"/>
        </w:rPr>
      </w:pPr>
      <w:r w:rsidRPr="00906AD7">
        <w:rPr>
          <w:sz w:val="28"/>
          <w:szCs w:val="28"/>
          <w:lang w:val="uk-UA"/>
        </w:rPr>
        <w:t>На підставі аналітичних матеріалів з’ясовано, що вчителі математики проводять позакласн</w:t>
      </w:r>
      <w:r w:rsidR="003F455C">
        <w:rPr>
          <w:sz w:val="28"/>
          <w:szCs w:val="28"/>
          <w:lang w:val="uk-UA"/>
        </w:rPr>
        <w:t>і</w:t>
      </w:r>
      <w:r w:rsidRPr="00906AD7">
        <w:rPr>
          <w:sz w:val="28"/>
          <w:szCs w:val="28"/>
          <w:lang w:val="uk-UA"/>
        </w:rPr>
        <w:t xml:space="preserve"> </w:t>
      </w:r>
      <w:r w:rsidR="00BD64A7">
        <w:rPr>
          <w:sz w:val="28"/>
          <w:szCs w:val="28"/>
          <w:lang w:val="uk-UA"/>
        </w:rPr>
        <w:t>заходи</w:t>
      </w:r>
      <w:r w:rsidR="003F455C">
        <w:rPr>
          <w:sz w:val="28"/>
          <w:szCs w:val="28"/>
          <w:lang w:val="uk-UA"/>
        </w:rPr>
        <w:t>:</w:t>
      </w:r>
      <w:r w:rsidRPr="00906AD7">
        <w:rPr>
          <w:sz w:val="28"/>
          <w:szCs w:val="28"/>
          <w:lang w:val="uk-UA"/>
        </w:rPr>
        <w:t xml:space="preserve"> предметні тижні, тематичні години, вікторини, конкурси, факультативи, курси за вибором, спецкурси. </w:t>
      </w:r>
      <w:r w:rsidR="006D6A1D" w:rsidRPr="00E81C47">
        <w:rPr>
          <w:sz w:val="28"/>
          <w:szCs w:val="28"/>
          <w:lang w:val="uk-UA"/>
        </w:rPr>
        <w:t>Н</w:t>
      </w:r>
      <w:r w:rsidRPr="00E81C47">
        <w:rPr>
          <w:color w:val="000000"/>
          <w:sz w:val="28"/>
          <w:szCs w:val="28"/>
          <w:lang w:val="uk-UA" w:eastAsia="uk-UA"/>
        </w:rPr>
        <w:t xml:space="preserve">а І курсі </w:t>
      </w:r>
      <w:r w:rsidRPr="00906AD7">
        <w:rPr>
          <w:color w:val="000000"/>
          <w:sz w:val="28"/>
          <w:szCs w:val="28"/>
          <w:lang w:val="uk-UA" w:eastAsia="uk-UA"/>
        </w:rPr>
        <w:t>математичного класу проводяться заняття за рахунок спеціального фонду бюджету</w:t>
      </w:r>
      <w:r w:rsidR="00E81C47">
        <w:rPr>
          <w:color w:val="000000"/>
          <w:sz w:val="28"/>
          <w:szCs w:val="28"/>
          <w:lang w:val="uk-UA" w:eastAsia="uk-UA"/>
        </w:rPr>
        <w:t xml:space="preserve"> (</w:t>
      </w:r>
      <w:r w:rsidRPr="00906AD7">
        <w:rPr>
          <w:color w:val="000000" w:themeColor="text1"/>
          <w:sz w:val="28"/>
          <w:szCs w:val="28"/>
          <w:lang w:val="uk-UA" w:eastAsia="uk-UA"/>
        </w:rPr>
        <w:t>1 година консультаці</w:t>
      </w:r>
      <w:r w:rsidR="003C3C57">
        <w:rPr>
          <w:color w:val="000000" w:themeColor="text1"/>
          <w:sz w:val="28"/>
          <w:szCs w:val="28"/>
          <w:lang w:val="uk-UA" w:eastAsia="uk-UA"/>
        </w:rPr>
        <w:t>ї</w:t>
      </w:r>
      <w:r w:rsidRPr="00906AD7">
        <w:rPr>
          <w:color w:val="000000" w:themeColor="text1"/>
          <w:sz w:val="28"/>
          <w:szCs w:val="28"/>
          <w:lang w:val="uk-UA" w:eastAsia="uk-UA"/>
        </w:rPr>
        <w:t xml:space="preserve"> з </w:t>
      </w:r>
      <w:r w:rsidR="00382533">
        <w:rPr>
          <w:color w:val="000000" w:themeColor="text1"/>
          <w:sz w:val="28"/>
          <w:szCs w:val="28"/>
          <w:lang w:val="uk-UA" w:eastAsia="uk-UA"/>
        </w:rPr>
        <w:t>«М</w:t>
      </w:r>
      <w:r w:rsidRPr="00906AD7">
        <w:rPr>
          <w:color w:val="000000" w:themeColor="text1"/>
          <w:sz w:val="28"/>
          <w:szCs w:val="28"/>
          <w:lang w:val="uk-UA" w:eastAsia="uk-UA"/>
        </w:rPr>
        <w:t>атематики</w:t>
      </w:r>
      <w:r w:rsidR="00382533">
        <w:rPr>
          <w:color w:val="000000" w:themeColor="text1"/>
          <w:sz w:val="28"/>
          <w:szCs w:val="28"/>
          <w:lang w:val="uk-UA" w:eastAsia="uk-UA"/>
        </w:rPr>
        <w:t>»</w:t>
      </w:r>
      <w:r w:rsidRPr="00906AD7">
        <w:rPr>
          <w:color w:val="000000" w:themeColor="text1"/>
          <w:sz w:val="28"/>
          <w:szCs w:val="28"/>
          <w:lang w:val="uk-UA" w:eastAsia="uk-UA"/>
        </w:rPr>
        <w:t xml:space="preserve"> </w:t>
      </w:r>
      <w:r w:rsidRPr="00906AD7">
        <w:rPr>
          <w:color w:val="000000"/>
          <w:sz w:val="28"/>
          <w:szCs w:val="28"/>
          <w:lang w:val="uk-UA" w:eastAsia="uk-UA"/>
        </w:rPr>
        <w:t xml:space="preserve">(учитель </w:t>
      </w:r>
      <w:proofErr w:type="spellStart"/>
      <w:r w:rsidRPr="00906AD7">
        <w:rPr>
          <w:color w:val="000000"/>
          <w:sz w:val="28"/>
          <w:szCs w:val="28"/>
          <w:lang w:val="uk-UA" w:eastAsia="uk-UA"/>
        </w:rPr>
        <w:t>Т.</w:t>
      </w:r>
      <w:r w:rsidR="006D6A1D">
        <w:rPr>
          <w:color w:val="000000"/>
          <w:sz w:val="28"/>
          <w:szCs w:val="28"/>
          <w:lang w:val="uk-UA" w:eastAsia="uk-UA"/>
        </w:rPr>
        <w:t> </w:t>
      </w:r>
      <w:r w:rsidR="00B176B2">
        <w:rPr>
          <w:color w:val="000000"/>
          <w:sz w:val="28"/>
          <w:szCs w:val="28"/>
          <w:lang w:val="uk-UA" w:eastAsia="uk-UA"/>
        </w:rPr>
        <w:t>Шмаг</w:t>
      </w:r>
      <w:proofErr w:type="spellEnd"/>
      <w:r w:rsidR="00B176B2">
        <w:rPr>
          <w:color w:val="000000"/>
          <w:sz w:val="28"/>
          <w:szCs w:val="28"/>
          <w:lang w:val="uk-UA" w:eastAsia="uk-UA"/>
        </w:rPr>
        <w:t>лій)</w:t>
      </w:r>
      <w:r w:rsidR="00EC2E88">
        <w:rPr>
          <w:color w:val="000000"/>
          <w:sz w:val="28"/>
          <w:szCs w:val="28"/>
          <w:lang w:val="uk-UA" w:eastAsia="uk-UA"/>
        </w:rPr>
        <w:t>;</w:t>
      </w:r>
      <w:r w:rsidRPr="00906AD7">
        <w:rPr>
          <w:color w:val="000000"/>
          <w:sz w:val="28"/>
          <w:szCs w:val="28"/>
          <w:lang w:val="uk-UA" w:eastAsia="uk-UA"/>
        </w:rPr>
        <w:t xml:space="preserve"> </w:t>
      </w:r>
      <w:r w:rsidR="00B176B2">
        <w:rPr>
          <w:color w:val="000000"/>
          <w:sz w:val="28"/>
          <w:szCs w:val="28"/>
          <w:lang w:val="uk-UA" w:eastAsia="uk-UA"/>
        </w:rPr>
        <w:t>н</w:t>
      </w:r>
      <w:r w:rsidR="00B176B2" w:rsidRPr="00E81C47">
        <w:rPr>
          <w:color w:val="000000"/>
          <w:sz w:val="28"/>
          <w:szCs w:val="28"/>
          <w:lang w:val="uk-UA" w:eastAsia="uk-UA"/>
        </w:rPr>
        <w:t xml:space="preserve">а </w:t>
      </w:r>
      <w:r w:rsidR="00B176B2">
        <w:rPr>
          <w:color w:val="000000"/>
          <w:sz w:val="28"/>
          <w:szCs w:val="28"/>
          <w:lang w:val="uk-UA" w:eastAsia="uk-UA"/>
        </w:rPr>
        <w:t>І</w:t>
      </w:r>
      <w:r w:rsidR="00B176B2" w:rsidRPr="00E81C47">
        <w:rPr>
          <w:color w:val="000000"/>
          <w:sz w:val="28"/>
          <w:szCs w:val="28"/>
          <w:lang w:val="uk-UA" w:eastAsia="uk-UA"/>
        </w:rPr>
        <w:t xml:space="preserve">І курсі </w:t>
      </w:r>
      <w:r w:rsidR="00B176B2">
        <w:rPr>
          <w:color w:val="000000"/>
          <w:sz w:val="28"/>
          <w:szCs w:val="28"/>
          <w:lang w:val="uk-UA" w:eastAsia="uk-UA"/>
        </w:rPr>
        <w:t>фізико-</w:t>
      </w:r>
      <w:r w:rsidR="00B176B2" w:rsidRPr="00906AD7">
        <w:rPr>
          <w:color w:val="000000"/>
          <w:sz w:val="28"/>
          <w:szCs w:val="28"/>
          <w:lang w:val="uk-UA" w:eastAsia="uk-UA"/>
        </w:rPr>
        <w:t xml:space="preserve">математичного класу проводяться заняття </w:t>
      </w:r>
      <w:r w:rsidR="00382533" w:rsidRPr="00906AD7">
        <w:rPr>
          <w:color w:val="000000"/>
          <w:sz w:val="28"/>
          <w:szCs w:val="28"/>
          <w:lang w:val="uk-UA" w:eastAsia="uk-UA"/>
        </w:rPr>
        <w:t xml:space="preserve">за рахунок </w:t>
      </w:r>
      <w:r w:rsidRPr="00906AD7">
        <w:rPr>
          <w:color w:val="000000"/>
          <w:sz w:val="28"/>
          <w:szCs w:val="28"/>
          <w:lang w:val="uk-UA" w:eastAsia="uk-UA"/>
        </w:rPr>
        <w:t xml:space="preserve">основного бюджету </w:t>
      </w:r>
      <w:r w:rsidR="00B176B2">
        <w:rPr>
          <w:color w:val="000000"/>
          <w:sz w:val="28"/>
          <w:szCs w:val="28"/>
          <w:lang w:val="uk-UA" w:eastAsia="uk-UA"/>
        </w:rPr>
        <w:t>(</w:t>
      </w:r>
      <w:r w:rsidR="00E81C47">
        <w:rPr>
          <w:color w:val="000000"/>
          <w:sz w:val="28"/>
          <w:szCs w:val="28"/>
          <w:lang w:val="uk-UA" w:eastAsia="uk-UA"/>
        </w:rPr>
        <w:t>1</w:t>
      </w:r>
      <w:r w:rsidRPr="00906AD7">
        <w:rPr>
          <w:color w:val="000000"/>
          <w:sz w:val="28"/>
          <w:szCs w:val="28"/>
          <w:lang w:val="uk-UA" w:eastAsia="uk-UA"/>
        </w:rPr>
        <w:t xml:space="preserve"> година </w:t>
      </w:r>
      <w:r w:rsidR="00382533">
        <w:rPr>
          <w:color w:val="000000"/>
          <w:sz w:val="28"/>
          <w:szCs w:val="28"/>
          <w:lang w:val="uk-UA" w:eastAsia="uk-UA"/>
        </w:rPr>
        <w:t xml:space="preserve">факультативу </w:t>
      </w:r>
      <w:r w:rsidR="008F29FF">
        <w:rPr>
          <w:color w:val="000000"/>
          <w:sz w:val="28"/>
          <w:szCs w:val="28"/>
          <w:lang w:val="uk-UA" w:eastAsia="uk-UA"/>
        </w:rPr>
        <w:t xml:space="preserve">із </w:t>
      </w:r>
      <w:r w:rsidRPr="00906AD7">
        <w:rPr>
          <w:rFonts w:eastAsiaTheme="majorEastAsia"/>
          <w:sz w:val="28"/>
          <w:szCs w:val="28"/>
          <w:lang w:val="uk-UA" w:eastAsia="en-US" w:bidi="en-US"/>
        </w:rPr>
        <w:t>«Застосування похідної до розв’язування задач»</w:t>
      </w:r>
      <w:r w:rsidRPr="00906AD7">
        <w:rPr>
          <w:rFonts w:asciiTheme="majorHAnsi" w:eastAsiaTheme="majorEastAsia" w:hAnsiTheme="majorHAnsi" w:cstheme="majorBidi"/>
          <w:sz w:val="28"/>
          <w:szCs w:val="28"/>
          <w:lang w:val="uk-UA" w:eastAsia="en-US" w:bidi="en-US"/>
        </w:rPr>
        <w:t xml:space="preserve"> </w:t>
      </w:r>
      <w:r w:rsidRPr="00906AD7">
        <w:rPr>
          <w:color w:val="000000"/>
          <w:sz w:val="28"/>
          <w:szCs w:val="28"/>
          <w:lang w:val="uk-UA" w:eastAsia="uk-UA"/>
        </w:rPr>
        <w:t xml:space="preserve">(учитель </w:t>
      </w:r>
      <w:proofErr w:type="spellStart"/>
      <w:r w:rsidRPr="00906AD7">
        <w:rPr>
          <w:color w:val="000000"/>
          <w:sz w:val="28"/>
          <w:szCs w:val="28"/>
          <w:lang w:val="uk-UA" w:eastAsia="uk-UA"/>
        </w:rPr>
        <w:t>Т.</w:t>
      </w:r>
      <w:r w:rsidR="008F29FF">
        <w:rPr>
          <w:color w:val="000000"/>
          <w:sz w:val="28"/>
          <w:szCs w:val="28"/>
          <w:lang w:val="uk-UA" w:eastAsia="uk-UA"/>
        </w:rPr>
        <w:t> </w:t>
      </w:r>
      <w:r w:rsidRPr="00906AD7">
        <w:rPr>
          <w:color w:val="000000"/>
          <w:sz w:val="28"/>
          <w:szCs w:val="28"/>
          <w:lang w:val="uk-UA" w:eastAsia="uk-UA"/>
        </w:rPr>
        <w:t>Шмаг</w:t>
      </w:r>
      <w:proofErr w:type="spellEnd"/>
      <w:r w:rsidRPr="00906AD7">
        <w:rPr>
          <w:color w:val="000000"/>
          <w:sz w:val="28"/>
          <w:szCs w:val="28"/>
          <w:lang w:val="uk-UA" w:eastAsia="uk-UA"/>
        </w:rPr>
        <w:t>лій).</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 xml:space="preserve">Для визначення рівня навчальних досягнень учнів із предмету були </w:t>
      </w:r>
      <w:r w:rsidR="00CC3E89">
        <w:rPr>
          <w:rFonts w:eastAsiaTheme="majorEastAsia"/>
          <w:sz w:val="28"/>
          <w:szCs w:val="28"/>
          <w:lang w:val="uk-UA" w:eastAsia="en-US" w:bidi="en-US"/>
        </w:rPr>
        <w:t>проведені</w:t>
      </w:r>
      <w:r w:rsidR="00145F38">
        <w:rPr>
          <w:rFonts w:eastAsiaTheme="majorEastAsia"/>
          <w:sz w:val="28"/>
          <w:szCs w:val="28"/>
          <w:lang w:val="uk-UA" w:eastAsia="en-US" w:bidi="en-US"/>
        </w:rPr>
        <w:t xml:space="preserve"> контрольні зрізи для </w:t>
      </w:r>
      <w:r w:rsidR="00C80801">
        <w:rPr>
          <w:rFonts w:eastAsiaTheme="majorEastAsia"/>
          <w:sz w:val="28"/>
          <w:szCs w:val="28"/>
          <w:lang w:val="uk-UA" w:eastAsia="en-US" w:bidi="en-US"/>
        </w:rPr>
        <w:t>в</w:t>
      </w:r>
      <w:r w:rsidRPr="00906AD7">
        <w:rPr>
          <w:rFonts w:eastAsiaTheme="majorEastAsia"/>
          <w:sz w:val="28"/>
          <w:szCs w:val="28"/>
          <w:lang w:val="uk-UA" w:eastAsia="en-US" w:bidi="en-US"/>
        </w:rPr>
        <w:t>сі</w:t>
      </w:r>
      <w:r w:rsidR="00145F38">
        <w:rPr>
          <w:rFonts w:eastAsiaTheme="majorEastAsia"/>
          <w:sz w:val="28"/>
          <w:szCs w:val="28"/>
          <w:lang w:val="uk-UA" w:eastAsia="en-US" w:bidi="en-US"/>
        </w:rPr>
        <w:t>х</w:t>
      </w:r>
      <w:r w:rsidRPr="00906AD7">
        <w:rPr>
          <w:rFonts w:eastAsiaTheme="majorEastAsia"/>
          <w:sz w:val="28"/>
          <w:szCs w:val="28"/>
          <w:lang w:val="uk-UA" w:eastAsia="en-US" w:bidi="en-US"/>
        </w:rPr>
        <w:t xml:space="preserve"> учні ліцею</w:t>
      </w:r>
      <w:r w:rsidR="00C80801">
        <w:rPr>
          <w:rFonts w:eastAsiaTheme="majorEastAsia"/>
          <w:sz w:val="28"/>
          <w:szCs w:val="28"/>
          <w:lang w:val="uk-UA" w:eastAsia="en-US" w:bidi="en-US"/>
        </w:rPr>
        <w:t xml:space="preserve"> (д</w:t>
      </w:r>
      <w:r w:rsidRPr="00906AD7">
        <w:rPr>
          <w:rFonts w:eastAsiaTheme="majorEastAsia"/>
          <w:sz w:val="28"/>
          <w:szCs w:val="28"/>
          <w:lang w:val="uk-UA" w:eastAsia="en-US" w:bidi="en-US"/>
        </w:rPr>
        <w:t>ив. таблиця 1, 2</w:t>
      </w:r>
      <w:r w:rsidR="00C80801">
        <w:rPr>
          <w:rFonts w:eastAsiaTheme="majorEastAsia"/>
          <w:sz w:val="28"/>
          <w:szCs w:val="28"/>
          <w:lang w:val="uk-UA" w:eastAsia="en-US" w:bidi="en-US"/>
        </w:rPr>
        <w:t>),</w:t>
      </w:r>
      <w:r w:rsidRPr="00906AD7">
        <w:rPr>
          <w:rFonts w:eastAsiaTheme="majorEastAsia"/>
          <w:sz w:val="28"/>
          <w:szCs w:val="28"/>
          <w:lang w:val="uk-UA" w:eastAsia="en-US" w:bidi="en-US"/>
        </w:rPr>
        <w:t xml:space="preserve"> </w:t>
      </w:r>
      <w:r w:rsidR="00E06098">
        <w:rPr>
          <w:rFonts w:eastAsiaTheme="majorEastAsia"/>
          <w:sz w:val="28"/>
          <w:szCs w:val="28"/>
          <w:lang w:val="uk-UA" w:eastAsia="en-US" w:bidi="en-US"/>
        </w:rPr>
        <w:t xml:space="preserve">результати яких проаналізовано та </w:t>
      </w:r>
      <w:r w:rsidRPr="00906AD7">
        <w:rPr>
          <w:rFonts w:eastAsiaTheme="majorEastAsia"/>
          <w:sz w:val="28"/>
          <w:szCs w:val="28"/>
          <w:lang w:val="uk-UA" w:eastAsia="en-US" w:bidi="en-US"/>
        </w:rPr>
        <w:t xml:space="preserve">порівняно з </w:t>
      </w:r>
      <w:r w:rsidR="00CC3E89">
        <w:rPr>
          <w:rFonts w:eastAsiaTheme="majorEastAsia"/>
          <w:sz w:val="28"/>
          <w:szCs w:val="28"/>
          <w:lang w:val="uk-UA" w:eastAsia="en-US" w:bidi="en-US"/>
        </w:rPr>
        <w:t xml:space="preserve">річними </w:t>
      </w:r>
      <w:r w:rsidR="00145F38">
        <w:rPr>
          <w:rFonts w:eastAsiaTheme="majorEastAsia"/>
          <w:sz w:val="28"/>
          <w:szCs w:val="28"/>
          <w:lang w:val="uk-UA" w:eastAsia="en-US" w:bidi="en-US"/>
        </w:rPr>
        <w:t xml:space="preserve">оцінками </w:t>
      </w:r>
      <w:r w:rsidR="00CC3E89">
        <w:rPr>
          <w:rFonts w:eastAsiaTheme="majorEastAsia"/>
          <w:sz w:val="28"/>
          <w:szCs w:val="28"/>
          <w:lang w:val="uk-UA" w:eastAsia="en-US" w:bidi="en-US"/>
        </w:rPr>
        <w:t xml:space="preserve">та </w:t>
      </w:r>
      <w:r w:rsidRPr="00906AD7">
        <w:rPr>
          <w:rFonts w:eastAsiaTheme="majorEastAsia"/>
          <w:sz w:val="28"/>
          <w:szCs w:val="28"/>
          <w:lang w:val="uk-UA" w:eastAsia="en-US" w:bidi="en-US"/>
        </w:rPr>
        <w:t xml:space="preserve">ДПА </w:t>
      </w:r>
      <w:r w:rsidR="00495281">
        <w:rPr>
          <w:rFonts w:eastAsiaTheme="majorEastAsia"/>
          <w:sz w:val="28"/>
          <w:szCs w:val="28"/>
          <w:lang w:val="uk-UA" w:eastAsia="en-US" w:bidi="en-US"/>
        </w:rPr>
        <w:t>за 2017-2018 </w:t>
      </w:r>
      <w:r w:rsidR="00E06098">
        <w:rPr>
          <w:rFonts w:eastAsiaTheme="majorEastAsia"/>
          <w:sz w:val="28"/>
          <w:szCs w:val="28"/>
          <w:lang w:val="uk-UA" w:eastAsia="en-US" w:bidi="en-US"/>
        </w:rPr>
        <w:t>н.р</w:t>
      </w:r>
      <w:r w:rsidR="00CC3E89">
        <w:rPr>
          <w:rFonts w:eastAsiaTheme="majorEastAsia"/>
          <w:sz w:val="28"/>
          <w:szCs w:val="28"/>
          <w:lang w:val="uk-UA" w:eastAsia="en-US" w:bidi="en-US"/>
        </w:rPr>
        <w:t xml:space="preserve">. </w:t>
      </w:r>
      <w:r w:rsidR="00FD3B95">
        <w:rPr>
          <w:rFonts w:eastAsiaTheme="majorEastAsia"/>
          <w:sz w:val="28"/>
          <w:szCs w:val="28"/>
          <w:lang w:val="uk-UA" w:eastAsia="en-US" w:bidi="en-US"/>
        </w:rPr>
        <w:t>З</w:t>
      </w:r>
      <w:r w:rsidRPr="00906AD7">
        <w:rPr>
          <w:rFonts w:eastAsiaTheme="majorEastAsia"/>
          <w:sz w:val="28"/>
          <w:szCs w:val="28"/>
          <w:lang w:val="uk-UA" w:eastAsia="en-US" w:bidi="en-US"/>
        </w:rPr>
        <w:t>авдання бул</w:t>
      </w:r>
      <w:r w:rsidR="00A465D4">
        <w:rPr>
          <w:rFonts w:eastAsiaTheme="majorEastAsia"/>
          <w:sz w:val="28"/>
          <w:szCs w:val="28"/>
          <w:lang w:val="uk-UA" w:eastAsia="en-US" w:bidi="en-US"/>
        </w:rPr>
        <w:t>и</w:t>
      </w:r>
      <w:r w:rsidRPr="00906AD7">
        <w:rPr>
          <w:rFonts w:eastAsiaTheme="majorEastAsia"/>
          <w:sz w:val="28"/>
          <w:szCs w:val="28"/>
          <w:lang w:val="uk-UA" w:eastAsia="en-US" w:bidi="en-US"/>
        </w:rPr>
        <w:t xml:space="preserve"> </w:t>
      </w:r>
      <w:r w:rsidR="00A465D4">
        <w:rPr>
          <w:rFonts w:eastAsiaTheme="majorEastAsia"/>
          <w:sz w:val="28"/>
          <w:szCs w:val="28"/>
          <w:lang w:val="uk-UA" w:eastAsia="en-US" w:bidi="en-US"/>
        </w:rPr>
        <w:t>складені</w:t>
      </w:r>
      <w:r w:rsidR="00FD3B95">
        <w:rPr>
          <w:rFonts w:eastAsiaTheme="majorEastAsia"/>
          <w:sz w:val="28"/>
          <w:szCs w:val="28"/>
          <w:lang w:val="uk-UA" w:eastAsia="en-US" w:bidi="en-US"/>
        </w:rPr>
        <w:t xml:space="preserve"> </w:t>
      </w:r>
      <w:r w:rsidR="005415F3">
        <w:rPr>
          <w:rFonts w:eastAsiaTheme="majorEastAsia"/>
          <w:sz w:val="28"/>
          <w:szCs w:val="28"/>
          <w:lang w:val="uk-UA" w:eastAsia="en-US" w:bidi="en-US"/>
        </w:rPr>
        <w:t xml:space="preserve">у формі </w:t>
      </w:r>
      <w:r w:rsidRPr="00906AD7">
        <w:rPr>
          <w:rFonts w:eastAsiaTheme="majorEastAsia"/>
          <w:sz w:val="28"/>
          <w:szCs w:val="28"/>
          <w:lang w:val="uk-UA" w:eastAsia="en-US" w:bidi="en-US"/>
        </w:rPr>
        <w:t>тестів ЗНО, що з одного боку ускладн</w:t>
      </w:r>
      <w:r w:rsidR="00AA0691">
        <w:rPr>
          <w:rFonts w:eastAsiaTheme="majorEastAsia"/>
          <w:sz w:val="28"/>
          <w:szCs w:val="28"/>
          <w:lang w:val="uk-UA" w:eastAsia="en-US" w:bidi="en-US"/>
        </w:rPr>
        <w:t>и</w:t>
      </w:r>
      <w:r w:rsidR="00EC2E88">
        <w:rPr>
          <w:rFonts w:eastAsiaTheme="majorEastAsia"/>
          <w:sz w:val="28"/>
          <w:szCs w:val="28"/>
          <w:lang w:val="uk-UA" w:eastAsia="en-US" w:bidi="en-US"/>
        </w:rPr>
        <w:t>ло</w:t>
      </w:r>
      <w:r w:rsidRPr="00906AD7">
        <w:rPr>
          <w:rFonts w:eastAsiaTheme="majorEastAsia"/>
          <w:sz w:val="28"/>
          <w:szCs w:val="28"/>
          <w:lang w:val="uk-UA" w:eastAsia="en-US" w:bidi="en-US"/>
        </w:rPr>
        <w:t xml:space="preserve"> роботу для учнів, які недостатньо працю</w:t>
      </w:r>
      <w:r w:rsidR="00562442">
        <w:rPr>
          <w:rFonts w:eastAsiaTheme="majorEastAsia"/>
          <w:sz w:val="28"/>
          <w:szCs w:val="28"/>
          <w:lang w:val="uk-UA" w:eastAsia="en-US" w:bidi="en-US"/>
        </w:rPr>
        <w:t>вали</w:t>
      </w:r>
      <w:r w:rsidRPr="00906AD7">
        <w:rPr>
          <w:rFonts w:eastAsiaTheme="majorEastAsia"/>
          <w:sz w:val="28"/>
          <w:szCs w:val="28"/>
          <w:lang w:val="uk-UA" w:eastAsia="en-US" w:bidi="en-US"/>
        </w:rPr>
        <w:t xml:space="preserve"> з типовими завданнями самостійно, а з іншого </w:t>
      </w:r>
      <w:r w:rsidR="00347365">
        <w:rPr>
          <w:rFonts w:eastAsiaTheme="majorEastAsia"/>
          <w:sz w:val="28"/>
          <w:szCs w:val="28"/>
          <w:lang w:val="uk-UA" w:eastAsia="en-US" w:bidi="en-US"/>
        </w:rPr>
        <w:t xml:space="preserve">– </w:t>
      </w:r>
      <w:r w:rsidRPr="00906AD7">
        <w:rPr>
          <w:rFonts w:eastAsiaTheme="majorEastAsia"/>
          <w:sz w:val="28"/>
          <w:szCs w:val="28"/>
          <w:lang w:val="uk-UA" w:eastAsia="en-US" w:bidi="en-US"/>
        </w:rPr>
        <w:t xml:space="preserve">наблизило </w:t>
      </w:r>
      <w:r w:rsidR="00AA0691">
        <w:rPr>
          <w:rFonts w:eastAsiaTheme="majorEastAsia"/>
          <w:sz w:val="28"/>
          <w:szCs w:val="28"/>
          <w:lang w:val="uk-UA" w:eastAsia="en-US" w:bidi="en-US"/>
        </w:rPr>
        <w:t>учнів</w:t>
      </w:r>
      <w:r w:rsidRPr="00906AD7">
        <w:rPr>
          <w:rFonts w:eastAsiaTheme="majorEastAsia"/>
          <w:sz w:val="28"/>
          <w:szCs w:val="28"/>
          <w:lang w:val="uk-UA" w:eastAsia="en-US" w:bidi="en-US"/>
        </w:rPr>
        <w:t xml:space="preserve"> до </w:t>
      </w:r>
      <w:r w:rsidR="00AA0691">
        <w:rPr>
          <w:rFonts w:eastAsiaTheme="majorEastAsia"/>
          <w:sz w:val="28"/>
          <w:szCs w:val="28"/>
          <w:lang w:val="uk-UA" w:eastAsia="en-US" w:bidi="en-US"/>
        </w:rPr>
        <w:t xml:space="preserve">умов </w:t>
      </w:r>
      <w:r w:rsidRPr="00906AD7">
        <w:rPr>
          <w:rFonts w:eastAsiaTheme="majorEastAsia"/>
          <w:sz w:val="28"/>
          <w:szCs w:val="28"/>
          <w:lang w:val="uk-UA" w:eastAsia="en-US" w:bidi="en-US"/>
        </w:rPr>
        <w:t>реально</w:t>
      </w:r>
      <w:r w:rsidR="00347365">
        <w:rPr>
          <w:rFonts w:eastAsiaTheme="majorEastAsia"/>
          <w:sz w:val="28"/>
          <w:szCs w:val="28"/>
          <w:lang w:val="uk-UA" w:eastAsia="en-US" w:bidi="en-US"/>
        </w:rPr>
        <w:t>го</w:t>
      </w:r>
      <w:r w:rsidRPr="00906AD7">
        <w:rPr>
          <w:rFonts w:eastAsiaTheme="majorEastAsia"/>
          <w:sz w:val="28"/>
          <w:szCs w:val="28"/>
          <w:lang w:val="uk-UA" w:eastAsia="en-US" w:bidi="en-US"/>
        </w:rPr>
        <w:t xml:space="preserve"> тестового контролю</w:t>
      </w:r>
      <w:r w:rsidR="009C7799">
        <w:rPr>
          <w:rFonts w:eastAsiaTheme="majorEastAsia"/>
          <w:sz w:val="28"/>
          <w:szCs w:val="28"/>
          <w:lang w:val="uk-UA" w:eastAsia="en-US" w:bidi="en-US"/>
        </w:rPr>
        <w:t xml:space="preserve"> та сприяло </w:t>
      </w:r>
      <w:r w:rsidR="008E6E40">
        <w:rPr>
          <w:rFonts w:eastAsiaTheme="majorEastAsia"/>
          <w:sz w:val="28"/>
          <w:szCs w:val="28"/>
          <w:lang w:val="uk-UA" w:eastAsia="en-US" w:bidi="en-US"/>
        </w:rPr>
        <w:t>адекватному моніторингу якості знань</w:t>
      </w:r>
      <w:r w:rsidRPr="00906AD7">
        <w:rPr>
          <w:rFonts w:eastAsiaTheme="majorEastAsia"/>
          <w:sz w:val="28"/>
          <w:szCs w:val="28"/>
          <w:lang w:val="uk-UA" w:eastAsia="en-US" w:bidi="en-US"/>
        </w:rPr>
        <w:t xml:space="preserve">. Порівняння тематичних та семестрових оцінок виявило майже повне </w:t>
      </w:r>
      <w:r w:rsidR="008E74D4">
        <w:rPr>
          <w:rFonts w:eastAsiaTheme="majorEastAsia"/>
          <w:sz w:val="28"/>
          <w:szCs w:val="28"/>
          <w:lang w:val="uk-UA" w:eastAsia="en-US" w:bidi="en-US"/>
        </w:rPr>
        <w:t xml:space="preserve">їх </w:t>
      </w:r>
      <w:r w:rsidRPr="00906AD7">
        <w:rPr>
          <w:rFonts w:eastAsiaTheme="majorEastAsia"/>
          <w:sz w:val="28"/>
          <w:szCs w:val="28"/>
          <w:lang w:val="uk-UA" w:eastAsia="en-US" w:bidi="en-US"/>
        </w:rPr>
        <w:t>збігання, що свідчить про досить об’єктивне оцінювання знань учнів.</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 xml:space="preserve">Контрольні завдання відповідали чинним програмам із математики, оцінювання відбувалось за 12-бальною шкалою. За </w:t>
      </w:r>
      <w:r w:rsidR="00651520">
        <w:rPr>
          <w:rFonts w:eastAsiaTheme="majorEastAsia"/>
          <w:sz w:val="28"/>
          <w:szCs w:val="28"/>
          <w:lang w:val="uk-UA" w:eastAsia="en-US" w:bidi="en-US"/>
        </w:rPr>
        <w:t xml:space="preserve">їх </w:t>
      </w:r>
      <w:r w:rsidRPr="00906AD7">
        <w:rPr>
          <w:rFonts w:eastAsiaTheme="majorEastAsia"/>
          <w:sz w:val="28"/>
          <w:szCs w:val="28"/>
          <w:lang w:val="uk-UA" w:eastAsia="en-US" w:bidi="en-US"/>
        </w:rPr>
        <w:t xml:space="preserve">результатами учнів було розподілено за рівнями навчальних досягнень. </w:t>
      </w:r>
    </w:p>
    <w:p w:rsidR="00A76BCB" w:rsidRDefault="00DE5EDD" w:rsidP="00495281">
      <w:pPr>
        <w:tabs>
          <w:tab w:val="left" w:pos="-4111"/>
          <w:tab w:val="left" w:pos="851"/>
        </w:tabs>
        <w:spacing w:line="276" w:lineRule="auto"/>
        <w:ind w:firstLine="567"/>
        <w:jc w:val="both"/>
        <w:rPr>
          <w:sz w:val="28"/>
          <w:szCs w:val="28"/>
          <w:lang w:val="uk-UA"/>
        </w:rPr>
      </w:pPr>
      <w:r w:rsidRPr="00906AD7">
        <w:rPr>
          <w:sz w:val="28"/>
          <w:szCs w:val="28"/>
          <w:lang w:val="uk-UA"/>
        </w:rPr>
        <w:t xml:space="preserve">Проаналізувавши тести з психології, які учні проходили </w:t>
      </w:r>
      <w:r w:rsidR="00651520">
        <w:rPr>
          <w:sz w:val="28"/>
          <w:szCs w:val="28"/>
          <w:lang w:val="uk-UA"/>
        </w:rPr>
        <w:t>під час</w:t>
      </w:r>
      <w:r w:rsidRPr="00906AD7">
        <w:rPr>
          <w:sz w:val="28"/>
          <w:szCs w:val="28"/>
          <w:lang w:val="uk-UA"/>
        </w:rPr>
        <w:t xml:space="preserve"> вступ</w:t>
      </w:r>
      <w:r w:rsidR="00651520">
        <w:rPr>
          <w:sz w:val="28"/>
          <w:szCs w:val="28"/>
          <w:lang w:val="uk-UA"/>
        </w:rPr>
        <w:t>у</w:t>
      </w:r>
      <w:r w:rsidRPr="00906AD7">
        <w:rPr>
          <w:sz w:val="28"/>
          <w:szCs w:val="28"/>
          <w:lang w:val="uk-UA"/>
        </w:rPr>
        <w:t xml:space="preserve"> до ліцею (</w:t>
      </w:r>
      <w:r w:rsidR="00651520">
        <w:rPr>
          <w:sz w:val="28"/>
          <w:szCs w:val="28"/>
          <w:lang w:val="uk-UA"/>
        </w:rPr>
        <w:t xml:space="preserve">див. </w:t>
      </w:r>
      <w:r w:rsidRPr="00906AD7">
        <w:rPr>
          <w:sz w:val="28"/>
          <w:szCs w:val="28"/>
          <w:lang w:val="uk-UA"/>
        </w:rPr>
        <w:t>таблиця 3)</w:t>
      </w:r>
      <w:r w:rsidR="00651520">
        <w:rPr>
          <w:sz w:val="28"/>
          <w:szCs w:val="28"/>
          <w:lang w:val="uk-UA"/>
        </w:rPr>
        <w:t>,</w:t>
      </w:r>
      <w:r w:rsidRPr="00906AD7">
        <w:rPr>
          <w:sz w:val="28"/>
          <w:szCs w:val="28"/>
          <w:lang w:val="uk-UA"/>
        </w:rPr>
        <w:t xml:space="preserve"> та результати</w:t>
      </w:r>
      <w:r w:rsidR="00B63708">
        <w:rPr>
          <w:sz w:val="28"/>
          <w:szCs w:val="28"/>
          <w:lang w:val="uk-UA"/>
        </w:rPr>
        <w:t xml:space="preserve"> </w:t>
      </w:r>
      <w:r w:rsidRPr="00906AD7">
        <w:rPr>
          <w:sz w:val="28"/>
          <w:szCs w:val="28"/>
          <w:lang w:val="uk-UA"/>
        </w:rPr>
        <w:t>зрізі</w:t>
      </w:r>
      <w:r w:rsidR="00B63708">
        <w:rPr>
          <w:sz w:val="28"/>
          <w:szCs w:val="28"/>
          <w:lang w:val="uk-UA"/>
        </w:rPr>
        <w:t>в</w:t>
      </w:r>
      <w:r w:rsidRPr="00906AD7">
        <w:rPr>
          <w:sz w:val="28"/>
          <w:szCs w:val="28"/>
          <w:lang w:val="uk-UA"/>
        </w:rPr>
        <w:t xml:space="preserve"> знань</w:t>
      </w:r>
      <w:r w:rsidR="00B63708">
        <w:rPr>
          <w:sz w:val="28"/>
          <w:szCs w:val="28"/>
          <w:lang w:val="uk-UA"/>
        </w:rPr>
        <w:t>,</w:t>
      </w:r>
      <w:r w:rsidRPr="00906AD7">
        <w:rPr>
          <w:sz w:val="28"/>
          <w:szCs w:val="28"/>
          <w:lang w:val="uk-UA"/>
        </w:rPr>
        <w:t xml:space="preserve"> </w:t>
      </w:r>
      <w:r w:rsidR="00B63708">
        <w:rPr>
          <w:sz w:val="28"/>
          <w:szCs w:val="28"/>
          <w:lang w:val="uk-UA"/>
        </w:rPr>
        <w:t>дійшли</w:t>
      </w:r>
      <w:r w:rsidRPr="00906AD7">
        <w:rPr>
          <w:sz w:val="28"/>
          <w:szCs w:val="28"/>
          <w:lang w:val="uk-UA"/>
        </w:rPr>
        <w:t xml:space="preserve"> висновк</w:t>
      </w:r>
      <w:r w:rsidR="00B63708">
        <w:rPr>
          <w:sz w:val="28"/>
          <w:szCs w:val="28"/>
          <w:lang w:val="uk-UA"/>
        </w:rPr>
        <w:t>у</w:t>
      </w:r>
      <w:r w:rsidRPr="00906AD7">
        <w:rPr>
          <w:sz w:val="28"/>
          <w:szCs w:val="28"/>
          <w:lang w:val="uk-UA"/>
        </w:rPr>
        <w:t xml:space="preserve">, що більшість учнів </w:t>
      </w:r>
      <w:r w:rsidR="00B63708">
        <w:rPr>
          <w:sz w:val="28"/>
          <w:szCs w:val="28"/>
          <w:lang w:val="uk-UA"/>
        </w:rPr>
        <w:t xml:space="preserve">відповідають </w:t>
      </w:r>
      <w:r w:rsidRPr="00906AD7">
        <w:rPr>
          <w:sz w:val="28"/>
          <w:szCs w:val="28"/>
          <w:lang w:val="uk-UA"/>
        </w:rPr>
        <w:t>статус</w:t>
      </w:r>
      <w:r w:rsidR="00B63708">
        <w:rPr>
          <w:sz w:val="28"/>
          <w:szCs w:val="28"/>
          <w:lang w:val="uk-UA"/>
        </w:rPr>
        <w:t>у</w:t>
      </w:r>
      <w:r w:rsidRPr="00906AD7">
        <w:rPr>
          <w:sz w:val="28"/>
          <w:szCs w:val="28"/>
          <w:lang w:val="uk-UA"/>
        </w:rPr>
        <w:t xml:space="preserve"> </w:t>
      </w:r>
      <w:r w:rsidR="00B63708">
        <w:rPr>
          <w:sz w:val="28"/>
          <w:szCs w:val="28"/>
          <w:lang w:val="uk-UA"/>
        </w:rPr>
        <w:t>«</w:t>
      </w:r>
      <w:r w:rsidRPr="00906AD7">
        <w:rPr>
          <w:sz w:val="28"/>
          <w:szCs w:val="28"/>
          <w:lang w:val="uk-UA"/>
        </w:rPr>
        <w:t>людина-людина</w:t>
      </w:r>
      <w:r w:rsidR="00B63708">
        <w:rPr>
          <w:sz w:val="28"/>
          <w:szCs w:val="28"/>
          <w:lang w:val="uk-UA"/>
        </w:rPr>
        <w:t>»</w:t>
      </w:r>
      <w:r w:rsidR="00011FAA">
        <w:rPr>
          <w:sz w:val="28"/>
          <w:szCs w:val="28"/>
          <w:lang w:val="uk-UA"/>
        </w:rPr>
        <w:t xml:space="preserve">. </w:t>
      </w:r>
      <w:r w:rsidRPr="00906AD7">
        <w:rPr>
          <w:sz w:val="28"/>
          <w:szCs w:val="28"/>
          <w:lang w:val="uk-UA"/>
        </w:rPr>
        <w:t xml:space="preserve">Таким чином, вчителям у процесі викладання предмету </w:t>
      </w:r>
      <w:r w:rsidR="005F72A0">
        <w:rPr>
          <w:sz w:val="28"/>
          <w:szCs w:val="28"/>
          <w:lang w:val="uk-UA"/>
        </w:rPr>
        <w:t>варто</w:t>
      </w:r>
      <w:r w:rsidR="00A76BCB">
        <w:rPr>
          <w:sz w:val="28"/>
          <w:szCs w:val="28"/>
          <w:lang w:val="uk-UA"/>
        </w:rPr>
        <w:t>:</w:t>
      </w:r>
    </w:p>
    <w:p w:rsidR="00752169" w:rsidRDefault="00DE5EDD" w:rsidP="00495281">
      <w:pPr>
        <w:pStyle w:val="a4"/>
        <w:numPr>
          <w:ilvl w:val="0"/>
          <w:numId w:val="16"/>
        </w:numPr>
        <w:tabs>
          <w:tab w:val="left" w:pos="-4111"/>
          <w:tab w:val="left" w:pos="851"/>
        </w:tabs>
        <w:spacing w:line="276" w:lineRule="auto"/>
        <w:ind w:left="0" w:firstLine="567"/>
        <w:jc w:val="both"/>
        <w:rPr>
          <w:sz w:val="28"/>
          <w:szCs w:val="28"/>
          <w:lang w:val="uk-UA"/>
        </w:rPr>
      </w:pPr>
      <w:r w:rsidRPr="00752169">
        <w:rPr>
          <w:sz w:val="28"/>
          <w:szCs w:val="28"/>
          <w:lang w:val="uk-UA"/>
        </w:rPr>
        <w:t xml:space="preserve">використовувати технології </w:t>
      </w:r>
      <w:proofErr w:type="spellStart"/>
      <w:r w:rsidRPr="00752169">
        <w:rPr>
          <w:sz w:val="28"/>
          <w:szCs w:val="28"/>
          <w:lang w:val="uk-UA"/>
        </w:rPr>
        <w:t>особистісно</w:t>
      </w:r>
      <w:proofErr w:type="spellEnd"/>
      <w:r w:rsidRPr="00752169">
        <w:rPr>
          <w:sz w:val="28"/>
          <w:szCs w:val="28"/>
          <w:lang w:val="uk-UA"/>
        </w:rPr>
        <w:t xml:space="preserve"> зорієнтованого навчання, що забезпеч</w:t>
      </w:r>
      <w:r w:rsidR="001912B4">
        <w:rPr>
          <w:sz w:val="28"/>
          <w:szCs w:val="28"/>
          <w:lang w:val="uk-UA"/>
        </w:rPr>
        <w:t>а</w:t>
      </w:r>
      <w:r w:rsidRPr="00752169">
        <w:rPr>
          <w:sz w:val="28"/>
          <w:szCs w:val="28"/>
          <w:lang w:val="uk-UA"/>
        </w:rPr>
        <w:t xml:space="preserve">ть комфортні умови </w:t>
      </w:r>
      <w:r w:rsidR="00011FAA" w:rsidRPr="00752169">
        <w:rPr>
          <w:sz w:val="28"/>
          <w:szCs w:val="28"/>
          <w:lang w:val="uk-UA"/>
        </w:rPr>
        <w:t xml:space="preserve">навчання та </w:t>
      </w:r>
      <w:r w:rsidRPr="00752169">
        <w:rPr>
          <w:sz w:val="28"/>
          <w:szCs w:val="28"/>
          <w:lang w:val="uk-UA"/>
        </w:rPr>
        <w:t>розвитку, реаліза</w:t>
      </w:r>
      <w:r w:rsidR="00752169" w:rsidRPr="00752169">
        <w:rPr>
          <w:sz w:val="28"/>
          <w:szCs w:val="28"/>
          <w:lang w:val="uk-UA"/>
        </w:rPr>
        <w:t>цію природного потенціалу учнів;</w:t>
      </w:r>
    </w:p>
    <w:p w:rsidR="001912B4" w:rsidRDefault="00752169" w:rsidP="00495281">
      <w:pPr>
        <w:pStyle w:val="a4"/>
        <w:numPr>
          <w:ilvl w:val="0"/>
          <w:numId w:val="16"/>
        </w:numPr>
        <w:tabs>
          <w:tab w:val="left" w:pos="-4111"/>
          <w:tab w:val="left" w:pos="851"/>
        </w:tabs>
        <w:spacing w:line="276" w:lineRule="auto"/>
        <w:ind w:left="0" w:firstLine="567"/>
        <w:jc w:val="both"/>
        <w:rPr>
          <w:sz w:val="28"/>
          <w:szCs w:val="28"/>
          <w:lang w:val="uk-UA"/>
        </w:rPr>
      </w:pPr>
      <w:r>
        <w:rPr>
          <w:sz w:val="28"/>
          <w:szCs w:val="28"/>
          <w:lang w:val="uk-UA"/>
        </w:rPr>
        <w:t>з</w:t>
      </w:r>
      <w:r w:rsidR="00DE5EDD" w:rsidRPr="00752169">
        <w:rPr>
          <w:sz w:val="28"/>
          <w:szCs w:val="28"/>
          <w:lang w:val="uk-UA"/>
        </w:rPr>
        <w:t>дійснювати індивідуальний та диференційований підходи з метою підвищення якості знань учнів із математики</w:t>
      </w:r>
      <w:r w:rsidR="001912B4">
        <w:rPr>
          <w:sz w:val="28"/>
          <w:szCs w:val="28"/>
          <w:lang w:val="uk-UA"/>
        </w:rPr>
        <w:t xml:space="preserve">; </w:t>
      </w:r>
    </w:p>
    <w:p w:rsidR="00DE5EDD" w:rsidRPr="00752169" w:rsidRDefault="001912B4" w:rsidP="00495281">
      <w:pPr>
        <w:pStyle w:val="a4"/>
        <w:numPr>
          <w:ilvl w:val="0"/>
          <w:numId w:val="16"/>
        </w:numPr>
        <w:tabs>
          <w:tab w:val="left" w:pos="-4111"/>
          <w:tab w:val="left" w:pos="851"/>
        </w:tabs>
        <w:spacing w:line="276" w:lineRule="auto"/>
        <w:ind w:left="0" w:firstLine="567"/>
        <w:jc w:val="both"/>
        <w:rPr>
          <w:sz w:val="28"/>
          <w:szCs w:val="28"/>
          <w:lang w:val="uk-UA"/>
        </w:rPr>
      </w:pPr>
      <w:r>
        <w:rPr>
          <w:sz w:val="28"/>
          <w:szCs w:val="28"/>
          <w:lang w:val="uk-UA"/>
        </w:rPr>
        <w:lastRenderedPageBreak/>
        <w:t xml:space="preserve"> пропонувати</w:t>
      </w:r>
      <w:r w:rsidR="00DE5EDD" w:rsidRPr="00752169">
        <w:rPr>
          <w:sz w:val="28"/>
          <w:szCs w:val="28"/>
          <w:lang w:val="uk-UA"/>
        </w:rPr>
        <w:t xml:space="preserve"> </w:t>
      </w:r>
      <w:r>
        <w:rPr>
          <w:sz w:val="28"/>
          <w:szCs w:val="28"/>
          <w:lang w:val="uk-UA"/>
        </w:rPr>
        <w:t>для</w:t>
      </w:r>
      <w:r w:rsidR="00DE5EDD" w:rsidRPr="00752169">
        <w:rPr>
          <w:sz w:val="28"/>
          <w:szCs w:val="28"/>
          <w:lang w:val="uk-UA"/>
        </w:rPr>
        <w:t xml:space="preserve"> повторення </w:t>
      </w:r>
      <w:r>
        <w:rPr>
          <w:sz w:val="28"/>
          <w:szCs w:val="28"/>
          <w:lang w:val="uk-UA"/>
        </w:rPr>
        <w:t xml:space="preserve">той </w:t>
      </w:r>
      <w:r w:rsidR="00DE5EDD" w:rsidRPr="00752169">
        <w:rPr>
          <w:sz w:val="28"/>
          <w:szCs w:val="28"/>
          <w:lang w:val="uk-UA"/>
        </w:rPr>
        <w:t xml:space="preserve">матеріал, який учні засвоїли недостатньо й </w:t>
      </w:r>
      <w:r w:rsidR="00905B5D">
        <w:rPr>
          <w:sz w:val="28"/>
          <w:szCs w:val="28"/>
          <w:lang w:val="uk-UA"/>
        </w:rPr>
        <w:t>допустили</w:t>
      </w:r>
      <w:r w:rsidR="00DE5EDD" w:rsidRPr="00752169">
        <w:rPr>
          <w:sz w:val="28"/>
          <w:szCs w:val="28"/>
          <w:lang w:val="uk-UA"/>
        </w:rPr>
        <w:t xml:space="preserve"> помилк</w:t>
      </w:r>
      <w:r w:rsidR="00905B5D">
        <w:rPr>
          <w:sz w:val="28"/>
          <w:szCs w:val="28"/>
          <w:lang w:val="uk-UA"/>
        </w:rPr>
        <w:t>и</w:t>
      </w:r>
      <w:r w:rsidR="00DE5EDD" w:rsidRPr="00752169">
        <w:rPr>
          <w:sz w:val="28"/>
          <w:szCs w:val="28"/>
          <w:lang w:val="uk-UA"/>
        </w:rPr>
        <w:t>.</w:t>
      </w:r>
    </w:p>
    <w:p w:rsidR="00DE5EDD" w:rsidRPr="00906AD7" w:rsidRDefault="005F72A0" w:rsidP="00495281">
      <w:pPr>
        <w:tabs>
          <w:tab w:val="left" w:pos="-4111"/>
          <w:tab w:val="left" w:pos="851"/>
        </w:tabs>
        <w:spacing w:line="276" w:lineRule="auto"/>
        <w:ind w:firstLine="567"/>
        <w:jc w:val="both"/>
        <w:rPr>
          <w:rFonts w:eastAsiaTheme="majorEastAsia"/>
          <w:sz w:val="28"/>
          <w:szCs w:val="28"/>
          <w:lang w:val="uk-UA" w:eastAsia="en-US" w:bidi="en-US"/>
        </w:rPr>
      </w:pPr>
      <w:r>
        <w:rPr>
          <w:rFonts w:eastAsiaTheme="majorEastAsia"/>
          <w:sz w:val="28"/>
          <w:szCs w:val="28"/>
          <w:lang w:val="uk-UA" w:eastAsia="en-US" w:bidi="en-US"/>
        </w:rPr>
        <w:t>Під час</w:t>
      </w:r>
      <w:r w:rsidR="00DE5EDD" w:rsidRPr="00906AD7">
        <w:rPr>
          <w:rFonts w:eastAsiaTheme="majorEastAsia"/>
          <w:sz w:val="28"/>
          <w:szCs w:val="28"/>
          <w:lang w:val="uk-UA" w:eastAsia="en-US" w:bidi="en-US"/>
        </w:rPr>
        <w:t xml:space="preserve"> </w:t>
      </w:r>
      <w:r w:rsidR="00DE5EDD" w:rsidRPr="00906AD7">
        <w:rPr>
          <w:sz w:val="28"/>
          <w:szCs w:val="28"/>
          <w:lang w:val="uk-UA"/>
        </w:rPr>
        <w:t>вивчення стану викладання математики</w:t>
      </w:r>
      <w:r w:rsidR="00DE5EDD" w:rsidRPr="00906AD7">
        <w:rPr>
          <w:rFonts w:eastAsiaTheme="majorEastAsia"/>
          <w:sz w:val="28"/>
          <w:szCs w:val="28"/>
          <w:lang w:val="uk-UA" w:eastAsia="en-US" w:bidi="en-US"/>
        </w:rPr>
        <w:t xml:space="preserve"> </w:t>
      </w:r>
      <w:r w:rsidR="00D42C3D">
        <w:rPr>
          <w:rFonts w:eastAsiaTheme="majorEastAsia"/>
          <w:sz w:val="28"/>
          <w:szCs w:val="28"/>
          <w:lang w:val="uk-UA" w:eastAsia="en-US" w:bidi="en-US"/>
        </w:rPr>
        <w:t>з’ясовано</w:t>
      </w:r>
      <w:r w:rsidR="00DE5EDD" w:rsidRPr="00906AD7">
        <w:rPr>
          <w:rFonts w:eastAsiaTheme="majorEastAsia"/>
          <w:sz w:val="28"/>
          <w:szCs w:val="28"/>
          <w:lang w:val="uk-UA" w:eastAsia="en-US" w:bidi="en-US"/>
        </w:rPr>
        <w:t>, що адміністрація ліцею здійснює контроль ведення робочих та контрольних  учнівських зошитів, кільк</w:t>
      </w:r>
      <w:r w:rsidR="009B6053">
        <w:rPr>
          <w:rFonts w:eastAsiaTheme="majorEastAsia"/>
          <w:sz w:val="28"/>
          <w:szCs w:val="28"/>
          <w:lang w:val="uk-UA" w:eastAsia="en-US" w:bidi="en-US"/>
        </w:rPr>
        <w:t>ості</w:t>
      </w:r>
      <w:r w:rsidR="00DE5EDD" w:rsidRPr="00906AD7">
        <w:rPr>
          <w:rFonts w:eastAsiaTheme="majorEastAsia"/>
          <w:sz w:val="28"/>
          <w:szCs w:val="28"/>
          <w:lang w:val="uk-UA" w:eastAsia="en-US" w:bidi="en-US"/>
        </w:rPr>
        <w:t xml:space="preserve"> та об’єктивн</w:t>
      </w:r>
      <w:r w:rsidR="009B6053">
        <w:rPr>
          <w:rFonts w:eastAsiaTheme="majorEastAsia"/>
          <w:sz w:val="28"/>
          <w:szCs w:val="28"/>
          <w:lang w:val="uk-UA" w:eastAsia="en-US" w:bidi="en-US"/>
        </w:rPr>
        <w:t>о</w:t>
      </w:r>
      <w:r w:rsidR="00DE5EDD" w:rsidRPr="00906AD7">
        <w:rPr>
          <w:rFonts w:eastAsiaTheme="majorEastAsia"/>
          <w:sz w:val="28"/>
          <w:szCs w:val="28"/>
          <w:lang w:val="uk-UA" w:eastAsia="en-US" w:bidi="en-US"/>
        </w:rPr>
        <w:t>ст</w:t>
      </w:r>
      <w:r w:rsidR="009B6053">
        <w:rPr>
          <w:rFonts w:eastAsiaTheme="majorEastAsia"/>
          <w:sz w:val="28"/>
          <w:szCs w:val="28"/>
          <w:lang w:val="uk-UA" w:eastAsia="en-US" w:bidi="en-US"/>
        </w:rPr>
        <w:t>і</w:t>
      </w:r>
      <w:r w:rsidR="00DE5EDD" w:rsidRPr="00906AD7">
        <w:rPr>
          <w:rFonts w:eastAsiaTheme="majorEastAsia"/>
          <w:sz w:val="28"/>
          <w:szCs w:val="28"/>
          <w:lang w:val="uk-UA" w:eastAsia="en-US" w:bidi="en-US"/>
        </w:rPr>
        <w:t xml:space="preserve"> виставлення оцінок. </w:t>
      </w:r>
      <w:r w:rsidR="00BE46CD">
        <w:rPr>
          <w:rFonts w:eastAsiaTheme="majorEastAsia"/>
          <w:sz w:val="28"/>
          <w:szCs w:val="28"/>
          <w:lang w:val="uk-UA" w:eastAsia="en-US" w:bidi="en-US"/>
        </w:rPr>
        <w:t>Зауваження та пропозиції щодо цього п</w:t>
      </w:r>
      <w:r w:rsidR="00DE5EDD" w:rsidRPr="00906AD7">
        <w:rPr>
          <w:rFonts w:eastAsiaTheme="majorEastAsia"/>
          <w:sz w:val="28"/>
          <w:szCs w:val="28"/>
          <w:lang w:val="uk-UA" w:eastAsia="en-US" w:bidi="en-US"/>
        </w:rPr>
        <w:t xml:space="preserve">итання заслуховуються на оперативних нарадах, </w:t>
      </w:r>
      <w:r w:rsidR="00BE46CD">
        <w:rPr>
          <w:rFonts w:eastAsiaTheme="majorEastAsia"/>
          <w:sz w:val="28"/>
          <w:szCs w:val="28"/>
          <w:lang w:val="uk-UA" w:eastAsia="en-US" w:bidi="en-US"/>
        </w:rPr>
        <w:t xml:space="preserve">засіданнях </w:t>
      </w:r>
      <w:r w:rsidR="00BE46CD" w:rsidRPr="00906AD7">
        <w:rPr>
          <w:rFonts w:eastAsiaTheme="majorEastAsia"/>
          <w:sz w:val="28"/>
          <w:szCs w:val="28"/>
          <w:lang w:val="uk-UA" w:eastAsia="en-US" w:bidi="en-US"/>
        </w:rPr>
        <w:t xml:space="preserve">вчителів </w:t>
      </w:r>
      <w:r w:rsidR="00DE5EDD" w:rsidRPr="00906AD7">
        <w:rPr>
          <w:rFonts w:eastAsiaTheme="majorEastAsia"/>
          <w:sz w:val="28"/>
          <w:szCs w:val="28"/>
          <w:lang w:val="uk-UA" w:eastAsia="en-US" w:bidi="en-US"/>
        </w:rPr>
        <w:t>предметн</w:t>
      </w:r>
      <w:r w:rsidR="00BE46CD">
        <w:rPr>
          <w:rFonts w:eastAsiaTheme="majorEastAsia"/>
          <w:sz w:val="28"/>
          <w:szCs w:val="28"/>
          <w:lang w:val="uk-UA" w:eastAsia="en-US" w:bidi="en-US"/>
        </w:rPr>
        <w:t>ої</w:t>
      </w:r>
      <w:r w:rsidR="00DE5EDD" w:rsidRPr="00906AD7">
        <w:rPr>
          <w:rFonts w:eastAsiaTheme="majorEastAsia"/>
          <w:sz w:val="28"/>
          <w:szCs w:val="28"/>
          <w:lang w:val="uk-UA" w:eastAsia="en-US" w:bidi="en-US"/>
        </w:rPr>
        <w:t xml:space="preserve"> кафедр</w:t>
      </w:r>
      <w:r w:rsidR="00BE46CD">
        <w:rPr>
          <w:rFonts w:eastAsiaTheme="majorEastAsia"/>
          <w:sz w:val="28"/>
          <w:szCs w:val="28"/>
          <w:lang w:val="uk-UA" w:eastAsia="en-US" w:bidi="en-US"/>
        </w:rPr>
        <w:t>и</w:t>
      </w:r>
      <w:r w:rsidR="00DE5EDD" w:rsidRPr="00906AD7">
        <w:rPr>
          <w:rFonts w:eastAsiaTheme="majorEastAsia"/>
          <w:sz w:val="28"/>
          <w:szCs w:val="28"/>
          <w:lang w:val="uk-UA" w:eastAsia="en-US" w:bidi="en-US"/>
        </w:rPr>
        <w:t xml:space="preserve">. </w:t>
      </w:r>
    </w:p>
    <w:p w:rsidR="00DE5EDD" w:rsidRPr="00906AD7" w:rsidRDefault="00DE5EDD" w:rsidP="00495281">
      <w:pPr>
        <w:tabs>
          <w:tab w:val="left" w:pos="-4111"/>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 xml:space="preserve">Календарно-тематичне планування вчителів складено з урахуванням програмових вимог, визначені уроки узагальнення та повторення, тематичний облік знань. Навчальні досягнення учнів </w:t>
      </w:r>
      <w:r w:rsidR="00FC5364" w:rsidRPr="00906AD7">
        <w:rPr>
          <w:rFonts w:eastAsiaTheme="majorEastAsia"/>
          <w:sz w:val="28"/>
          <w:szCs w:val="28"/>
          <w:lang w:val="uk-UA" w:eastAsia="en-US" w:bidi="en-US"/>
        </w:rPr>
        <w:t xml:space="preserve">з математики </w:t>
      </w:r>
      <w:r w:rsidRPr="00906AD7">
        <w:rPr>
          <w:rFonts w:eastAsiaTheme="majorEastAsia"/>
          <w:sz w:val="28"/>
          <w:szCs w:val="28"/>
          <w:lang w:val="uk-UA" w:eastAsia="en-US" w:bidi="en-US"/>
        </w:rPr>
        <w:t>оцінюються відповідно до критеріїв.</w:t>
      </w:r>
    </w:p>
    <w:p w:rsidR="00DE5EDD" w:rsidRPr="00906AD7" w:rsidRDefault="00DE5EDD" w:rsidP="00495281">
      <w:pPr>
        <w:tabs>
          <w:tab w:val="left" w:pos="-4111"/>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 xml:space="preserve">У всіх учнів заведена потрібна кількість зошитів: по одному з алгебри, геометрії та математики, а також зошити для контрольних робіт. Зошити постійно перевіряються, про що свідчить оцінювання їх ведення, виправлення недоліків, записи вчителів. Проте не всі учні дотримуються вимог щодо культури ведення зошитів, охайності, раціонального розміщення  записів (надмірне використання коректора учнями), нераціональне розміщення малюнків в зошитах із геометрії. </w:t>
      </w:r>
    </w:p>
    <w:p w:rsidR="00DE5EDD" w:rsidRPr="00906AD7" w:rsidRDefault="007B4A5B" w:rsidP="00495281">
      <w:pPr>
        <w:tabs>
          <w:tab w:val="left" w:pos="851"/>
        </w:tabs>
        <w:spacing w:line="276" w:lineRule="auto"/>
        <w:ind w:firstLine="567"/>
        <w:jc w:val="both"/>
        <w:rPr>
          <w:rFonts w:eastAsiaTheme="majorEastAsia"/>
          <w:sz w:val="28"/>
          <w:szCs w:val="28"/>
          <w:lang w:val="uk-UA" w:eastAsia="en-US" w:bidi="en-US"/>
        </w:rPr>
      </w:pPr>
      <w:r>
        <w:rPr>
          <w:rFonts w:eastAsiaTheme="majorEastAsia"/>
          <w:sz w:val="28"/>
          <w:szCs w:val="28"/>
          <w:lang w:val="uk-UA" w:eastAsia="en-US" w:bidi="en-US"/>
        </w:rPr>
        <w:t xml:space="preserve">Під час перегляду </w:t>
      </w:r>
      <w:r w:rsidR="00DE5EDD" w:rsidRPr="00906AD7">
        <w:rPr>
          <w:rFonts w:eastAsiaTheme="majorEastAsia"/>
          <w:sz w:val="28"/>
          <w:szCs w:val="28"/>
          <w:lang w:val="uk-UA" w:eastAsia="en-US" w:bidi="en-US"/>
        </w:rPr>
        <w:t xml:space="preserve">відповідних сторінок класних журналів зафіксовано, що </w:t>
      </w:r>
      <w:r>
        <w:rPr>
          <w:rFonts w:eastAsiaTheme="majorEastAsia"/>
          <w:sz w:val="28"/>
          <w:szCs w:val="28"/>
          <w:lang w:val="uk-UA" w:eastAsia="en-US" w:bidi="en-US"/>
        </w:rPr>
        <w:t xml:space="preserve">оцінка за </w:t>
      </w:r>
      <w:r w:rsidR="00DE5EDD" w:rsidRPr="00906AD7">
        <w:rPr>
          <w:rFonts w:eastAsiaTheme="majorEastAsia"/>
          <w:sz w:val="28"/>
          <w:szCs w:val="28"/>
          <w:lang w:val="uk-UA" w:eastAsia="en-US" w:bidi="en-US"/>
        </w:rPr>
        <w:t>ведення зошитів виставляється  щомісячно згідно з вимогами до перевірки зошитів; сторінки переважно заповнені охайно (</w:t>
      </w:r>
      <w:r w:rsidR="00F70596">
        <w:rPr>
          <w:rFonts w:eastAsiaTheme="majorEastAsia"/>
          <w:sz w:val="28"/>
          <w:szCs w:val="28"/>
          <w:lang w:val="uk-UA" w:eastAsia="en-US" w:bidi="en-US"/>
        </w:rPr>
        <w:t xml:space="preserve">у </w:t>
      </w:r>
      <w:r w:rsidR="00DE5EDD" w:rsidRPr="00906AD7">
        <w:rPr>
          <w:rFonts w:eastAsiaTheme="majorEastAsia"/>
          <w:sz w:val="28"/>
          <w:szCs w:val="28"/>
          <w:lang w:val="uk-UA" w:eastAsia="en-US" w:bidi="en-US"/>
        </w:rPr>
        <w:t>Л.</w:t>
      </w:r>
      <w:r w:rsidR="00F70596">
        <w:rPr>
          <w:rFonts w:eastAsiaTheme="majorEastAsia"/>
          <w:sz w:val="28"/>
          <w:szCs w:val="28"/>
          <w:lang w:val="uk-UA" w:eastAsia="en-US" w:bidi="en-US"/>
        </w:rPr>
        <w:t> </w:t>
      </w:r>
      <w:r w:rsidR="00DE5EDD" w:rsidRPr="00906AD7">
        <w:rPr>
          <w:rFonts w:eastAsiaTheme="majorEastAsia"/>
          <w:sz w:val="28"/>
          <w:szCs w:val="28"/>
          <w:lang w:val="uk-UA" w:eastAsia="en-US" w:bidi="en-US"/>
        </w:rPr>
        <w:t xml:space="preserve">Бойко є зауваження щодо виправлень записів, що зафіксовано у ЖВК). Записи в журналах </w:t>
      </w:r>
      <w:r w:rsidR="009D260B">
        <w:rPr>
          <w:rFonts w:eastAsiaTheme="majorEastAsia"/>
          <w:sz w:val="28"/>
          <w:szCs w:val="28"/>
          <w:lang w:val="uk-UA" w:eastAsia="en-US" w:bidi="en-US"/>
        </w:rPr>
        <w:t>зроблені згідно з</w:t>
      </w:r>
      <w:r w:rsidR="00DE5EDD" w:rsidRPr="00906AD7">
        <w:rPr>
          <w:rFonts w:eastAsiaTheme="majorEastAsia"/>
          <w:sz w:val="28"/>
          <w:szCs w:val="28"/>
          <w:lang w:val="uk-UA" w:eastAsia="en-US" w:bidi="en-US"/>
        </w:rPr>
        <w:t xml:space="preserve"> календарним</w:t>
      </w:r>
      <w:r w:rsidR="009D260B">
        <w:rPr>
          <w:rFonts w:eastAsiaTheme="majorEastAsia"/>
          <w:sz w:val="28"/>
          <w:szCs w:val="28"/>
          <w:lang w:val="uk-UA" w:eastAsia="en-US" w:bidi="en-US"/>
        </w:rPr>
        <w:t>и</w:t>
      </w:r>
      <w:r w:rsidR="00DE5EDD" w:rsidRPr="00906AD7">
        <w:rPr>
          <w:rFonts w:eastAsiaTheme="majorEastAsia"/>
          <w:sz w:val="28"/>
          <w:szCs w:val="28"/>
          <w:lang w:val="uk-UA" w:eastAsia="en-US" w:bidi="en-US"/>
        </w:rPr>
        <w:t xml:space="preserve"> планам</w:t>
      </w:r>
      <w:r w:rsidR="009D260B">
        <w:rPr>
          <w:rFonts w:eastAsiaTheme="majorEastAsia"/>
          <w:sz w:val="28"/>
          <w:szCs w:val="28"/>
          <w:lang w:val="uk-UA" w:eastAsia="en-US" w:bidi="en-US"/>
        </w:rPr>
        <w:t>и</w:t>
      </w:r>
      <w:r w:rsidR="00DE5EDD" w:rsidRPr="00906AD7">
        <w:rPr>
          <w:rFonts w:eastAsiaTheme="majorEastAsia"/>
          <w:sz w:val="28"/>
          <w:szCs w:val="28"/>
          <w:lang w:val="uk-UA" w:eastAsia="en-US" w:bidi="en-US"/>
        </w:rPr>
        <w:t xml:space="preserve">, що в свою чергу </w:t>
      </w:r>
      <w:r w:rsidR="006553B7">
        <w:rPr>
          <w:rFonts w:eastAsiaTheme="majorEastAsia"/>
          <w:sz w:val="28"/>
          <w:szCs w:val="28"/>
          <w:lang w:val="uk-UA" w:eastAsia="en-US" w:bidi="en-US"/>
        </w:rPr>
        <w:t>розроблені відповідно до</w:t>
      </w:r>
      <w:r w:rsidR="00DE5EDD" w:rsidRPr="00906AD7">
        <w:rPr>
          <w:rFonts w:eastAsiaTheme="majorEastAsia"/>
          <w:sz w:val="28"/>
          <w:szCs w:val="28"/>
          <w:lang w:val="uk-UA" w:eastAsia="en-US" w:bidi="en-US"/>
        </w:rPr>
        <w:t xml:space="preserve"> програм з математики для загальноосвітніх навчальних закладів. Але спостерігається низька </w:t>
      </w:r>
      <w:proofErr w:type="spellStart"/>
      <w:r w:rsidR="00DE5EDD" w:rsidRPr="00906AD7">
        <w:rPr>
          <w:rFonts w:eastAsiaTheme="majorEastAsia"/>
          <w:sz w:val="28"/>
          <w:szCs w:val="28"/>
          <w:lang w:val="uk-UA" w:eastAsia="en-US" w:bidi="en-US"/>
        </w:rPr>
        <w:t>накопиченість</w:t>
      </w:r>
      <w:proofErr w:type="spellEnd"/>
      <w:r w:rsidR="00DE5EDD" w:rsidRPr="00906AD7">
        <w:rPr>
          <w:rFonts w:eastAsiaTheme="majorEastAsia"/>
          <w:sz w:val="28"/>
          <w:szCs w:val="28"/>
          <w:lang w:val="uk-UA" w:eastAsia="en-US" w:bidi="en-US"/>
        </w:rPr>
        <w:t xml:space="preserve"> поточних оцінок з геометрії. </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 xml:space="preserve">Вчителі математики ліцею є фахівцями своєї справи, мають належну науково-теоретичну підготовку, забезпечують засвоєння учнями основних математичних понять, формування практичних умінь та навичок, передбачених програмою, грамотно </w:t>
      </w:r>
      <w:r w:rsidR="00F173A6">
        <w:rPr>
          <w:rFonts w:eastAsiaTheme="majorEastAsia"/>
          <w:sz w:val="28"/>
          <w:szCs w:val="28"/>
          <w:lang w:val="uk-UA" w:eastAsia="en-US" w:bidi="en-US"/>
        </w:rPr>
        <w:t>визначають</w:t>
      </w:r>
      <w:r w:rsidRPr="00906AD7">
        <w:rPr>
          <w:rFonts w:eastAsiaTheme="majorEastAsia"/>
          <w:sz w:val="28"/>
          <w:szCs w:val="28"/>
          <w:lang w:val="uk-UA" w:eastAsia="en-US" w:bidi="en-US"/>
        </w:rPr>
        <w:t xml:space="preserve"> мету уроку, знаходять шляхи її реалізації. </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 xml:space="preserve">Під час роботи експертною групою було </w:t>
      </w:r>
      <w:proofErr w:type="spellStart"/>
      <w:r w:rsidRPr="00906AD7">
        <w:rPr>
          <w:rFonts w:eastAsiaTheme="majorEastAsia"/>
          <w:sz w:val="28"/>
          <w:szCs w:val="28"/>
          <w:lang w:val="uk-UA" w:eastAsia="en-US" w:bidi="en-US"/>
        </w:rPr>
        <w:t>відвідано</w:t>
      </w:r>
      <w:proofErr w:type="spellEnd"/>
      <w:r w:rsidRPr="00906AD7">
        <w:rPr>
          <w:rFonts w:eastAsiaTheme="majorEastAsia"/>
          <w:sz w:val="28"/>
          <w:szCs w:val="28"/>
          <w:lang w:val="uk-UA" w:eastAsia="en-US" w:bidi="en-US"/>
        </w:rPr>
        <w:t xml:space="preserve"> 14 уроків.</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 xml:space="preserve">На уроках математики педагоги приділяють увагу створенню найсприятливіших умов для навчання, виховання й розвитку учнів, враховуючи індивідуальні особливості, нахили та інтереси ліцеїстів. На заняттях учні працюють на рівні високої розумової напруженості. </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 xml:space="preserve">Вчителі математики у своїй роботі впроваджують нові форми та методи навчання </w:t>
      </w:r>
      <w:r w:rsidR="00FF3814">
        <w:rPr>
          <w:rFonts w:eastAsiaTheme="majorEastAsia"/>
          <w:sz w:val="28"/>
          <w:szCs w:val="28"/>
          <w:lang w:val="uk-UA" w:eastAsia="en-US" w:bidi="en-US"/>
        </w:rPr>
        <w:t>й</w:t>
      </w:r>
      <w:r w:rsidRPr="00906AD7">
        <w:rPr>
          <w:rFonts w:eastAsiaTheme="majorEastAsia"/>
          <w:sz w:val="28"/>
          <w:szCs w:val="28"/>
          <w:lang w:val="uk-UA" w:eastAsia="en-US" w:bidi="en-US"/>
        </w:rPr>
        <w:t xml:space="preserve"> виховання, керуються налагодженою системою підходів у викладанні предмету. </w:t>
      </w:r>
      <w:r w:rsidR="00502AA9">
        <w:rPr>
          <w:rFonts w:eastAsiaTheme="majorEastAsia"/>
          <w:sz w:val="28"/>
          <w:szCs w:val="28"/>
          <w:lang w:val="uk-UA" w:eastAsia="en-US" w:bidi="en-US"/>
        </w:rPr>
        <w:t xml:space="preserve">На уроках </w:t>
      </w:r>
      <w:r w:rsidR="00502AA9" w:rsidRPr="00906AD7">
        <w:rPr>
          <w:rFonts w:eastAsiaTheme="majorEastAsia"/>
          <w:sz w:val="28"/>
          <w:szCs w:val="28"/>
          <w:lang w:val="uk-UA" w:eastAsia="en-US" w:bidi="en-US"/>
        </w:rPr>
        <w:t>математики</w:t>
      </w:r>
      <w:r w:rsidR="00502AA9">
        <w:rPr>
          <w:rFonts w:eastAsiaTheme="majorEastAsia"/>
          <w:sz w:val="28"/>
          <w:szCs w:val="28"/>
          <w:lang w:val="uk-UA" w:eastAsia="en-US" w:bidi="en-US"/>
        </w:rPr>
        <w:t xml:space="preserve"> ч</w:t>
      </w:r>
      <w:r w:rsidRPr="00906AD7">
        <w:rPr>
          <w:rFonts w:eastAsiaTheme="majorEastAsia"/>
          <w:sz w:val="28"/>
          <w:szCs w:val="28"/>
          <w:lang w:val="uk-UA" w:eastAsia="en-US" w:bidi="en-US"/>
        </w:rPr>
        <w:t xml:space="preserve">ітко визначені цілі, завдання, </w:t>
      </w:r>
      <w:r w:rsidRPr="00906AD7">
        <w:rPr>
          <w:rFonts w:eastAsiaTheme="majorEastAsia"/>
          <w:sz w:val="28"/>
          <w:szCs w:val="28"/>
          <w:lang w:val="uk-UA" w:eastAsia="en-US" w:bidi="en-US"/>
        </w:rPr>
        <w:lastRenderedPageBreak/>
        <w:t>дібран</w:t>
      </w:r>
      <w:r w:rsidR="00502AA9">
        <w:rPr>
          <w:rFonts w:eastAsiaTheme="majorEastAsia"/>
          <w:sz w:val="28"/>
          <w:szCs w:val="28"/>
          <w:lang w:val="uk-UA" w:eastAsia="en-US" w:bidi="en-US"/>
        </w:rPr>
        <w:t>о</w:t>
      </w:r>
      <w:r w:rsidRPr="00906AD7">
        <w:rPr>
          <w:rFonts w:eastAsiaTheme="majorEastAsia"/>
          <w:sz w:val="28"/>
          <w:szCs w:val="28"/>
          <w:lang w:val="uk-UA" w:eastAsia="en-US" w:bidi="en-US"/>
        </w:rPr>
        <w:t xml:space="preserve"> систем</w:t>
      </w:r>
      <w:r w:rsidR="00502AA9">
        <w:rPr>
          <w:rFonts w:eastAsiaTheme="majorEastAsia"/>
          <w:sz w:val="28"/>
          <w:szCs w:val="28"/>
          <w:lang w:val="uk-UA" w:eastAsia="en-US" w:bidi="en-US"/>
        </w:rPr>
        <w:t>у</w:t>
      </w:r>
      <w:r w:rsidRPr="00906AD7">
        <w:rPr>
          <w:rFonts w:eastAsiaTheme="majorEastAsia"/>
          <w:sz w:val="28"/>
          <w:szCs w:val="28"/>
          <w:lang w:val="uk-UA" w:eastAsia="en-US" w:bidi="en-US"/>
        </w:rPr>
        <w:t xml:space="preserve"> методів, прийомів, видів та форм роботи: якщо це усний рахунок, то його використовують </w:t>
      </w:r>
      <w:r w:rsidR="005B22B4">
        <w:rPr>
          <w:rFonts w:eastAsiaTheme="majorEastAsia"/>
          <w:sz w:val="28"/>
          <w:szCs w:val="28"/>
          <w:lang w:val="uk-UA" w:eastAsia="en-US" w:bidi="en-US"/>
        </w:rPr>
        <w:t>із у</w:t>
      </w:r>
      <w:r w:rsidRPr="00906AD7">
        <w:rPr>
          <w:rFonts w:eastAsiaTheme="majorEastAsia"/>
          <w:sz w:val="28"/>
          <w:szCs w:val="28"/>
          <w:lang w:val="uk-UA" w:eastAsia="en-US" w:bidi="en-US"/>
        </w:rPr>
        <w:t>рах</w:t>
      </w:r>
      <w:r w:rsidR="005B22B4">
        <w:rPr>
          <w:rFonts w:eastAsiaTheme="majorEastAsia"/>
          <w:sz w:val="28"/>
          <w:szCs w:val="28"/>
          <w:lang w:val="uk-UA" w:eastAsia="en-US" w:bidi="en-US"/>
        </w:rPr>
        <w:t xml:space="preserve">уванням </w:t>
      </w:r>
      <w:r w:rsidRPr="00906AD7">
        <w:rPr>
          <w:rFonts w:eastAsiaTheme="majorEastAsia"/>
          <w:sz w:val="28"/>
          <w:szCs w:val="28"/>
          <w:lang w:val="uk-UA" w:eastAsia="en-US" w:bidi="en-US"/>
        </w:rPr>
        <w:t>профіл</w:t>
      </w:r>
      <w:r w:rsidR="005B22B4">
        <w:rPr>
          <w:rFonts w:eastAsiaTheme="majorEastAsia"/>
          <w:sz w:val="28"/>
          <w:szCs w:val="28"/>
          <w:lang w:val="uk-UA" w:eastAsia="en-US" w:bidi="en-US"/>
        </w:rPr>
        <w:t>ю</w:t>
      </w:r>
      <w:r w:rsidRPr="00906AD7">
        <w:rPr>
          <w:rFonts w:eastAsiaTheme="majorEastAsia"/>
          <w:sz w:val="28"/>
          <w:szCs w:val="28"/>
          <w:lang w:val="uk-UA" w:eastAsia="en-US" w:bidi="en-US"/>
        </w:rPr>
        <w:t xml:space="preserve"> навчання учнів.</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 xml:space="preserve">Майже на кожному занятті вчителі привчають учнів до самоконтролю та взаємоконтролю своєї діяльності, що спонукає їх до самостійності в роботі та формуванню стосунків учитель-учень на взаємодовірі, повазі. </w:t>
      </w:r>
    </w:p>
    <w:p w:rsidR="00DE5EDD" w:rsidRPr="00906AD7" w:rsidRDefault="00FE4604" w:rsidP="00495281">
      <w:pPr>
        <w:tabs>
          <w:tab w:val="left" w:pos="851"/>
        </w:tabs>
        <w:spacing w:line="276" w:lineRule="auto"/>
        <w:ind w:firstLine="567"/>
        <w:jc w:val="both"/>
        <w:rPr>
          <w:rFonts w:eastAsiaTheme="majorEastAsia"/>
          <w:sz w:val="28"/>
          <w:szCs w:val="28"/>
          <w:lang w:val="uk-UA" w:eastAsia="en-US" w:bidi="en-US"/>
        </w:rPr>
      </w:pPr>
      <w:r>
        <w:rPr>
          <w:rFonts w:eastAsiaTheme="majorEastAsia"/>
          <w:sz w:val="28"/>
          <w:szCs w:val="28"/>
          <w:lang w:val="uk-UA" w:eastAsia="en-US" w:bidi="en-US"/>
        </w:rPr>
        <w:t>П</w:t>
      </w:r>
      <w:r w:rsidRPr="00906AD7">
        <w:rPr>
          <w:rFonts w:eastAsiaTheme="majorEastAsia"/>
          <w:sz w:val="28"/>
          <w:szCs w:val="28"/>
          <w:lang w:val="uk-UA" w:eastAsia="en-US" w:bidi="en-US"/>
        </w:rPr>
        <w:t>едаг</w:t>
      </w:r>
      <w:r>
        <w:rPr>
          <w:rFonts w:eastAsiaTheme="majorEastAsia"/>
          <w:sz w:val="28"/>
          <w:szCs w:val="28"/>
          <w:lang w:val="uk-UA" w:eastAsia="en-US" w:bidi="en-US"/>
        </w:rPr>
        <w:t>оги систематично використовують</w:t>
      </w:r>
      <w:r w:rsidRPr="00906AD7">
        <w:rPr>
          <w:rFonts w:eastAsiaTheme="majorEastAsia"/>
          <w:sz w:val="28"/>
          <w:szCs w:val="28"/>
          <w:lang w:val="uk-UA" w:eastAsia="en-US" w:bidi="en-US"/>
        </w:rPr>
        <w:t xml:space="preserve"> математичні диктанти</w:t>
      </w:r>
      <w:r>
        <w:rPr>
          <w:rFonts w:eastAsiaTheme="majorEastAsia"/>
          <w:sz w:val="28"/>
          <w:szCs w:val="28"/>
          <w:lang w:val="uk-UA" w:eastAsia="en-US" w:bidi="en-US"/>
        </w:rPr>
        <w:t xml:space="preserve"> я</w:t>
      </w:r>
      <w:r w:rsidRPr="00906AD7">
        <w:rPr>
          <w:rFonts w:eastAsiaTheme="majorEastAsia"/>
          <w:sz w:val="28"/>
          <w:szCs w:val="28"/>
          <w:lang w:val="uk-UA" w:eastAsia="en-US" w:bidi="en-US"/>
        </w:rPr>
        <w:t>к одну з форм контролю рівня засвоєння учнями навчального матеріалу</w:t>
      </w:r>
      <w:r w:rsidR="00DE5EDD" w:rsidRPr="00906AD7">
        <w:rPr>
          <w:rFonts w:eastAsiaTheme="majorEastAsia"/>
          <w:sz w:val="28"/>
          <w:szCs w:val="28"/>
          <w:lang w:val="uk-UA" w:eastAsia="en-US" w:bidi="en-US"/>
        </w:rPr>
        <w:t xml:space="preserve">. За допомогою </w:t>
      </w:r>
      <w:r w:rsidR="00176742">
        <w:rPr>
          <w:rFonts w:eastAsiaTheme="majorEastAsia"/>
          <w:sz w:val="28"/>
          <w:szCs w:val="28"/>
          <w:lang w:val="uk-UA" w:eastAsia="en-US" w:bidi="en-US"/>
        </w:rPr>
        <w:t>цієї</w:t>
      </w:r>
      <w:r w:rsidR="00DE5EDD" w:rsidRPr="00906AD7">
        <w:rPr>
          <w:rFonts w:eastAsiaTheme="majorEastAsia"/>
          <w:sz w:val="28"/>
          <w:szCs w:val="28"/>
          <w:lang w:val="uk-UA" w:eastAsia="en-US" w:bidi="en-US"/>
        </w:rPr>
        <w:t xml:space="preserve"> форми контролю вчителі не тільки оцінюють на скільки учні засвоїли матеріал попередніх уроків, але й планують роботу на наступні заняття, враховуюч</w:t>
      </w:r>
      <w:r w:rsidR="00176742">
        <w:rPr>
          <w:rFonts w:eastAsiaTheme="majorEastAsia"/>
          <w:sz w:val="28"/>
          <w:szCs w:val="28"/>
          <w:lang w:val="uk-UA" w:eastAsia="en-US" w:bidi="en-US"/>
        </w:rPr>
        <w:t>и</w:t>
      </w:r>
      <w:r w:rsidR="00DE5EDD" w:rsidRPr="00906AD7">
        <w:rPr>
          <w:rFonts w:eastAsiaTheme="majorEastAsia"/>
          <w:sz w:val="28"/>
          <w:szCs w:val="28"/>
          <w:lang w:val="uk-UA" w:eastAsia="en-US" w:bidi="en-US"/>
        </w:rPr>
        <w:t xml:space="preserve"> помилки, прогалини в знаннях учнів.</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 xml:space="preserve">Аналізуючи </w:t>
      </w:r>
      <w:r w:rsidR="003E7CB0">
        <w:rPr>
          <w:rFonts w:eastAsiaTheme="majorEastAsia"/>
          <w:sz w:val="28"/>
          <w:szCs w:val="28"/>
          <w:lang w:val="uk-UA" w:eastAsia="en-US" w:bidi="en-US"/>
        </w:rPr>
        <w:t>стан викладання</w:t>
      </w:r>
      <w:r w:rsidRPr="00906AD7">
        <w:rPr>
          <w:rFonts w:eastAsiaTheme="majorEastAsia"/>
          <w:sz w:val="28"/>
          <w:szCs w:val="28"/>
          <w:lang w:val="uk-UA" w:eastAsia="en-US" w:bidi="en-US"/>
        </w:rPr>
        <w:t xml:space="preserve"> математики</w:t>
      </w:r>
      <w:r w:rsidR="00176742">
        <w:rPr>
          <w:rFonts w:eastAsiaTheme="majorEastAsia"/>
          <w:sz w:val="28"/>
          <w:szCs w:val="28"/>
          <w:lang w:val="uk-UA" w:eastAsia="en-US" w:bidi="en-US"/>
        </w:rPr>
        <w:t>,</w:t>
      </w:r>
      <w:r w:rsidRPr="00906AD7">
        <w:rPr>
          <w:rFonts w:eastAsiaTheme="majorEastAsia"/>
          <w:sz w:val="28"/>
          <w:szCs w:val="28"/>
          <w:lang w:val="uk-UA" w:eastAsia="en-US" w:bidi="en-US"/>
        </w:rPr>
        <w:t xml:space="preserve"> можна зазначити: </w:t>
      </w:r>
      <w:r w:rsidR="003E7CB0">
        <w:rPr>
          <w:rFonts w:eastAsiaTheme="majorEastAsia"/>
          <w:sz w:val="28"/>
          <w:szCs w:val="28"/>
          <w:lang w:val="uk-UA" w:eastAsia="en-US" w:bidi="en-US"/>
        </w:rPr>
        <w:t>вчителі</w:t>
      </w:r>
      <w:r w:rsidR="00E86488">
        <w:rPr>
          <w:rFonts w:eastAsiaTheme="majorEastAsia"/>
          <w:sz w:val="28"/>
          <w:szCs w:val="28"/>
          <w:lang w:val="uk-UA" w:eastAsia="en-US" w:bidi="en-US"/>
        </w:rPr>
        <w:t xml:space="preserve"> сумлінно готуються до уроків;</w:t>
      </w:r>
      <w:r w:rsidRPr="00906AD7">
        <w:rPr>
          <w:rFonts w:eastAsiaTheme="majorEastAsia"/>
          <w:sz w:val="28"/>
          <w:szCs w:val="28"/>
          <w:lang w:val="uk-UA" w:eastAsia="en-US" w:bidi="en-US"/>
        </w:rPr>
        <w:t xml:space="preserve"> використовують різні ф</w:t>
      </w:r>
      <w:r w:rsidR="00E86488">
        <w:rPr>
          <w:rFonts w:eastAsiaTheme="majorEastAsia"/>
          <w:sz w:val="28"/>
          <w:szCs w:val="28"/>
          <w:lang w:val="uk-UA" w:eastAsia="en-US" w:bidi="en-US"/>
        </w:rPr>
        <w:t>орми, методи та засоби навчання;</w:t>
      </w:r>
      <w:r w:rsidRPr="00906AD7">
        <w:rPr>
          <w:rFonts w:eastAsiaTheme="majorEastAsia"/>
          <w:sz w:val="28"/>
          <w:szCs w:val="28"/>
          <w:lang w:val="uk-UA" w:eastAsia="en-US" w:bidi="en-US"/>
        </w:rPr>
        <w:t xml:space="preserve"> розвивають в учнів навички самостійної роботи, математичну г</w:t>
      </w:r>
      <w:r w:rsidR="00E86488">
        <w:rPr>
          <w:rFonts w:eastAsiaTheme="majorEastAsia"/>
          <w:sz w:val="28"/>
          <w:szCs w:val="28"/>
          <w:lang w:val="uk-UA" w:eastAsia="en-US" w:bidi="en-US"/>
        </w:rPr>
        <w:t>рамотність, уміння висловлювати й</w:t>
      </w:r>
      <w:r w:rsidRPr="00906AD7">
        <w:rPr>
          <w:rFonts w:eastAsiaTheme="majorEastAsia"/>
          <w:sz w:val="28"/>
          <w:szCs w:val="28"/>
          <w:lang w:val="uk-UA" w:eastAsia="en-US" w:bidi="en-US"/>
        </w:rPr>
        <w:t xml:space="preserve"> обґрунтовувати математичні судження</w:t>
      </w:r>
      <w:r w:rsidR="004B4BB5">
        <w:rPr>
          <w:rFonts w:eastAsiaTheme="majorEastAsia"/>
          <w:sz w:val="28"/>
          <w:szCs w:val="28"/>
          <w:lang w:val="uk-UA" w:eastAsia="en-US" w:bidi="en-US"/>
        </w:rPr>
        <w:t>,</w:t>
      </w:r>
      <w:r w:rsidRPr="00906AD7">
        <w:rPr>
          <w:rFonts w:eastAsiaTheme="majorEastAsia"/>
          <w:sz w:val="28"/>
          <w:szCs w:val="28"/>
          <w:lang w:val="uk-UA" w:eastAsia="en-US" w:bidi="en-US"/>
        </w:rPr>
        <w:t xml:space="preserve"> практичн</w:t>
      </w:r>
      <w:r w:rsidR="00E86488">
        <w:rPr>
          <w:rFonts w:eastAsiaTheme="majorEastAsia"/>
          <w:sz w:val="28"/>
          <w:szCs w:val="28"/>
          <w:lang w:val="uk-UA" w:eastAsia="en-US" w:bidi="en-US"/>
        </w:rPr>
        <w:t>о використовувати набуті знання;</w:t>
      </w:r>
      <w:r w:rsidRPr="00906AD7">
        <w:rPr>
          <w:rFonts w:eastAsiaTheme="majorEastAsia"/>
          <w:sz w:val="28"/>
          <w:szCs w:val="28"/>
          <w:lang w:val="uk-UA" w:eastAsia="en-US" w:bidi="en-US"/>
        </w:rPr>
        <w:t xml:space="preserve"> працюють над вихованням алгоритмічної культури. </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 xml:space="preserve">Відвідані уроки </w:t>
      </w:r>
      <w:r w:rsidR="004B4BB5">
        <w:rPr>
          <w:rFonts w:eastAsiaTheme="majorEastAsia"/>
          <w:sz w:val="28"/>
          <w:szCs w:val="28"/>
          <w:lang w:val="uk-UA" w:eastAsia="en-US" w:bidi="en-US"/>
        </w:rPr>
        <w:t>засвідчили</w:t>
      </w:r>
      <w:r w:rsidRPr="00906AD7">
        <w:rPr>
          <w:rFonts w:eastAsiaTheme="majorEastAsia"/>
          <w:sz w:val="28"/>
          <w:szCs w:val="28"/>
          <w:lang w:val="uk-UA" w:eastAsia="en-US" w:bidi="en-US"/>
        </w:rPr>
        <w:t xml:space="preserve">, що вчителі мають достатню теоретичну підготовку, ознайомлені з інноваційними формами </w:t>
      </w:r>
      <w:r w:rsidR="004B4BB5">
        <w:rPr>
          <w:rFonts w:eastAsiaTheme="majorEastAsia"/>
          <w:sz w:val="28"/>
          <w:szCs w:val="28"/>
          <w:lang w:val="uk-UA" w:eastAsia="en-US" w:bidi="en-US"/>
        </w:rPr>
        <w:t>й</w:t>
      </w:r>
      <w:r w:rsidRPr="00906AD7">
        <w:rPr>
          <w:rFonts w:eastAsiaTheme="majorEastAsia"/>
          <w:sz w:val="28"/>
          <w:szCs w:val="28"/>
          <w:lang w:val="uk-UA" w:eastAsia="en-US" w:bidi="en-US"/>
        </w:rPr>
        <w:t xml:space="preserve"> методами організації навчально-виховного процесу. Вони застосовують сучасні форми та методи навчання, які активізують розумову діяльність учнів, сприяють підвищенню в них інтересу до навчання математики, працюють над розвитком математичного мислення</w:t>
      </w:r>
      <w:r w:rsidR="004B4BB5">
        <w:rPr>
          <w:rFonts w:eastAsiaTheme="majorEastAsia"/>
          <w:sz w:val="28"/>
          <w:szCs w:val="28"/>
          <w:lang w:val="uk-UA" w:eastAsia="en-US" w:bidi="en-US"/>
        </w:rPr>
        <w:t xml:space="preserve"> (</w:t>
      </w:r>
      <w:r w:rsidR="00762B87">
        <w:rPr>
          <w:rFonts w:eastAsiaTheme="majorEastAsia"/>
          <w:sz w:val="28"/>
          <w:szCs w:val="28"/>
          <w:lang w:val="uk-UA" w:eastAsia="en-US" w:bidi="en-US"/>
        </w:rPr>
        <w:t xml:space="preserve">наприклад, </w:t>
      </w:r>
      <w:r w:rsidRPr="00906AD7">
        <w:rPr>
          <w:rFonts w:eastAsiaTheme="majorEastAsia"/>
          <w:sz w:val="28"/>
          <w:szCs w:val="28"/>
          <w:lang w:val="uk-UA" w:eastAsia="en-US" w:bidi="en-US"/>
        </w:rPr>
        <w:t xml:space="preserve">робота в парах, групах різнорівневого складу, дидактичні ігри, самоконтроль та взаємоконтроль, </w:t>
      </w:r>
      <w:proofErr w:type="spellStart"/>
      <w:r w:rsidRPr="00906AD7">
        <w:rPr>
          <w:rFonts w:eastAsiaTheme="majorEastAsia"/>
          <w:sz w:val="28"/>
          <w:szCs w:val="28"/>
          <w:lang w:val="uk-UA" w:eastAsia="en-US" w:bidi="en-US"/>
        </w:rPr>
        <w:t>онлайн</w:t>
      </w:r>
      <w:proofErr w:type="spellEnd"/>
      <w:r w:rsidRPr="00906AD7">
        <w:rPr>
          <w:rFonts w:eastAsiaTheme="majorEastAsia"/>
          <w:sz w:val="28"/>
          <w:szCs w:val="28"/>
          <w:lang w:val="uk-UA" w:eastAsia="en-US" w:bidi="en-US"/>
        </w:rPr>
        <w:t xml:space="preserve"> та </w:t>
      </w:r>
      <w:proofErr w:type="spellStart"/>
      <w:r w:rsidRPr="00906AD7">
        <w:rPr>
          <w:rFonts w:eastAsiaTheme="majorEastAsia"/>
          <w:sz w:val="28"/>
          <w:szCs w:val="28"/>
          <w:lang w:val="uk-UA" w:eastAsia="en-US" w:bidi="en-US"/>
        </w:rPr>
        <w:t>офлайн</w:t>
      </w:r>
      <w:proofErr w:type="spellEnd"/>
      <w:r w:rsidRPr="00906AD7">
        <w:rPr>
          <w:rFonts w:eastAsiaTheme="majorEastAsia"/>
          <w:sz w:val="28"/>
          <w:szCs w:val="28"/>
          <w:lang w:val="uk-UA" w:eastAsia="en-US" w:bidi="en-US"/>
        </w:rPr>
        <w:t xml:space="preserve"> тестування</w:t>
      </w:r>
      <w:r w:rsidR="00762B87">
        <w:rPr>
          <w:rFonts w:eastAsiaTheme="majorEastAsia"/>
          <w:sz w:val="28"/>
          <w:szCs w:val="28"/>
          <w:lang w:val="uk-UA" w:eastAsia="en-US" w:bidi="en-US"/>
        </w:rPr>
        <w:t xml:space="preserve"> тощо)</w:t>
      </w:r>
      <w:r w:rsidRPr="00906AD7">
        <w:rPr>
          <w:rFonts w:eastAsiaTheme="majorEastAsia"/>
          <w:sz w:val="28"/>
          <w:szCs w:val="28"/>
          <w:lang w:val="uk-UA" w:eastAsia="en-US" w:bidi="en-US"/>
        </w:rPr>
        <w:t>.</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 xml:space="preserve">Педагоги займаються самоосвітою, курси підвищення кваліфікації проходять завчасно, діляться досвідом із колегами. Так, Тетяна </w:t>
      </w:r>
      <w:proofErr w:type="spellStart"/>
      <w:r w:rsidRPr="00906AD7">
        <w:rPr>
          <w:rFonts w:eastAsiaTheme="majorEastAsia"/>
          <w:sz w:val="28"/>
          <w:szCs w:val="28"/>
          <w:lang w:val="uk-UA" w:eastAsia="en-US" w:bidi="en-US"/>
        </w:rPr>
        <w:t>Шмаглій</w:t>
      </w:r>
      <w:proofErr w:type="spellEnd"/>
      <w:r w:rsidRPr="00906AD7">
        <w:rPr>
          <w:rFonts w:eastAsiaTheme="majorEastAsia"/>
          <w:sz w:val="28"/>
          <w:szCs w:val="28"/>
          <w:lang w:val="uk-UA" w:eastAsia="en-US" w:bidi="en-US"/>
        </w:rPr>
        <w:t xml:space="preserve"> у 2016 році стала лауреатом обласного етапу конкурсу «Вчитель року. Математика», переможцем обласного конкурсу </w:t>
      </w:r>
      <w:proofErr w:type="spellStart"/>
      <w:r w:rsidRPr="00906AD7">
        <w:rPr>
          <w:rFonts w:eastAsiaTheme="majorEastAsia"/>
          <w:sz w:val="28"/>
          <w:szCs w:val="28"/>
          <w:lang w:val="uk-UA" w:eastAsia="en-US" w:bidi="en-US"/>
        </w:rPr>
        <w:t>веб-ресурсів</w:t>
      </w:r>
      <w:proofErr w:type="spellEnd"/>
      <w:r w:rsidRPr="00906AD7">
        <w:rPr>
          <w:rFonts w:eastAsiaTheme="majorEastAsia"/>
          <w:sz w:val="28"/>
          <w:szCs w:val="28"/>
          <w:lang w:val="uk-UA" w:eastAsia="en-US" w:bidi="en-US"/>
        </w:rPr>
        <w:t xml:space="preserve">, у 2017 лауреатом українсько-канадського конкурсу навчальних проектів, у 2017-2018 </w:t>
      </w:r>
      <w:proofErr w:type="spellStart"/>
      <w:r w:rsidRPr="00906AD7">
        <w:rPr>
          <w:rFonts w:eastAsiaTheme="majorEastAsia"/>
          <w:sz w:val="28"/>
          <w:szCs w:val="28"/>
          <w:lang w:val="uk-UA" w:eastAsia="en-US" w:bidi="en-US"/>
        </w:rPr>
        <w:t>н.р</w:t>
      </w:r>
      <w:proofErr w:type="spellEnd"/>
      <w:r w:rsidRPr="00906AD7">
        <w:rPr>
          <w:rFonts w:eastAsiaTheme="majorEastAsia"/>
          <w:sz w:val="28"/>
          <w:szCs w:val="28"/>
          <w:lang w:val="uk-UA" w:eastAsia="en-US" w:bidi="en-US"/>
        </w:rPr>
        <w:t xml:space="preserve">. неодноразовим учасником </w:t>
      </w:r>
      <w:proofErr w:type="spellStart"/>
      <w:r w:rsidRPr="00906AD7">
        <w:rPr>
          <w:rFonts w:eastAsiaTheme="majorEastAsia"/>
          <w:sz w:val="28"/>
          <w:szCs w:val="28"/>
          <w:lang w:val="uk-UA" w:eastAsia="en-US" w:bidi="en-US"/>
        </w:rPr>
        <w:t>ЕдКемпу</w:t>
      </w:r>
      <w:proofErr w:type="spellEnd"/>
      <w:r w:rsidRPr="00906AD7">
        <w:rPr>
          <w:rFonts w:eastAsiaTheme="majorEastAsia"/>
          <w:sz w:val="28"/>
          <w:szCs w:val="28"/>
          <w:lang w:val="uk-UA" w:eastAsia="en-US" w:bidi="en-US"/>
        </w:rPr>
        <w:t>. У своїй роботі вона поєднує традиційні методи навчання з широким використанням власного ресурсу (</w:t>
      </w:r>
      <w:proofErr w:type="spellStart"/>
      <w:r w:rsidRPr="00906AD7">
        <w:rPr>
          <w:rFonts w:eastAsiaTheme="majorEastAsia"/>
          <w:sz w:val="28"/>
          <w:szCs w:val="28"/>
          <w:lang w:val="uk-UA" w:eastAsia="en-US" w:bidi="en-US"/>
        </w:rPr>
        <w:t>блогу</w:t>
      </w:r>
      <w:proofErr w:type="spellEnd"/>
      <w:r w:rsidRPr="00906AD7">
        <w:rPr>
          <w:rFonts w:eastAsiaTheme="majorEastAsia"/>
          <w:sz w:val="28"/>
          <w:szCs w:val="28"/>
          <w:lang w:val="uk-UA" w:eastAsia="en-US" w:bidi="en-US"/>
        </w:rPr>
        <w:t>), що допомагає підвищити ефективність роботи.</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 xml:space="preserve">Результатом </w:t>
      </w:r>
      <w:r w:rsidR="005E2B4E">
        <w:rPr>
          <w:rFonts w:eastAsiaTheme="majorEastAsia"/>
          <w:sz w:val="28"/>
          <w:szCs w:val="28"/>
          <w:lang w:val="uk-UA" w:eastAsia="en-US" w:bidi="en-US"/>
        </w:rPr>
        <w:t xml:space="preserve">якісної </w:t>
      </w:r>
      <w:r w:rsidRPr="00906AD7">
        <w:rPr>
          <w:rFonts w:eastAsiaTheme="majorEastAsia"/>
          <w:sz w:val="28"/>
          <w:szCs w:val="28"/>
          <w:lang w:val="uk-UA" w:eastAsia="en-US" w:bidi="en-US"/>
        </w:rPr>
        <w:t xml:space="preserve">професійної роботи педагогів Тетяни </w:t>
      </w:r>
      <w:proofErr w:type="spellStart"/>
      <w:r w:rsidRPr="00906AD7">
        <w:rPr>
          <w:rFonts w:eastAsiaTheme="majorEastAsia"/>
          <w:sz w:val="28"/>
          <w:szCs w:val="28"/>
          <w:lang w:val="uk-UA" w:eastAsia="en-US" w:bidi="en-US"/>
        </w:rPr>
        <w:t>Шмаглій</w:t>
      </w:r>
      <w:proofErr w:type="spellEnd"/>
      <w:r w:rsidRPr="00906AD7">
        <w:rPr>
          <w:rFonts w:eastAsiaTheme="majorEastAsia"/>
          <w:sz w:val="28"/>
          <w:szCs w:val="28"/>
          <w:lang w:val="uk-UA" w:eastAsia="en-US" w:bidi="en-US"/>
        </w:rPr>
        <w:t xml:space="preserve"> та Лідії Бойко є</w:t>
      </w:r>
      <w:r w:rsidR="00D74A19" w:rsidRPr="00906AD7">
        <w:rPr>
          <w:rFonts w:eastAsiaTheme="majorEastAsia"/>
          <w:sz w:val="28"/>
          <w:szCs w:val="28"/>
          <w:lang w:val="uk-UA" w:eastAsia="en-US" w:bidi="en-US"/>
        </w:rPr>
        <w:t xml:space="preserve"> </w:t>
      </w:r>
      <w:r w:rsidRPr="00906AD7">
        <w:rPr>
          <w:rFonts w:eastAsiaTheme="majorEastAsia"/>
          <w:sz w:val="28"/>
          <w:szCs w:val="28"/>
          <w:lang w:val="uk-UA" w:eastAsia="en-US" w:bidi="en-US"/>
        </w:rPr>
        <w:t xml:space="preserve">отримані </w:t>
      </w:r>
      <w:r w:rsidR="00D74A19">
        <w:rPr>
          <w:rFonts w:eastAsiaTheme="majorEastAsia"/>
          <w:sz w:val="28"/>
          <w:szCs w:val="28"/>
          <w:lang w:val="uk-UA" w:eastAsia="en-US" w:bidi="en-US"/>
        </w:rPr>
        <w:t xml:space="preserve">учнями ліцею </w:t>
      </w:r>
      <w:r w:rsidR="005E2B4E" w:rsidRPr="00906AD7">
        <w:rPr>
          <w:rFonts w:eastAsiaTheme="majorEastAsia"/>
          <w:sz w:val="28"/>
          <w:szCs w:val="28"/>
          <w:lang w:val="uk-UA" w:eastAsia="en-US" w:bidi="en-US"/>
        </w:rPr>
        <w:t>у 2015 р</w:t>
      </w:r>
      <w:r w:rsidR="002A4CBE">
        <w:rPr>
          <w:rFonts w:eastAsiaTheme="majorEastAsia"/>
          <w:sz w:val="28"/>
          <w:szCs w:val="28"/>
          <w:lang w:val="uk-UA" w:eastAsia="en-US" w:bidi="en-US"/>
        </w:rPr>
        <w:t>оці</w:t>
      </w:r>
      <w:r w:rsidR="005E2B4E" w:rsidRPr="00906AD7">
        <w:rPr>
          <w:rFonts w:eastAsiaTheme="majorEastAsia"/>
          <w:sz w:val="28"/>
          <w:szCs w:val="28"/>
          <w:lang w:val="uk-UA" w:eastAsia="en-US" w:bidi="en-US"/>
        </w:rPr>
        <w:t xml:space="preserve"> </w:t>
      </w:r>
      <w:r w:rsidR="0035469B" w:rsidRPr="00906AD7">
        <w:rPr>
          <w:rFonts w:eastAsiaTheme="majorEastAsia"/>
          <w:sz w:val="28"/>
          <w:szCs w:val="28"/>
          <w:lang w:val="uk-UA" w:eastAsia="en-US" w:bidi="en-US"/>
        </w:rPr>
        <w:t>200 балів із математики</w:t>
      </w:r>
      <w:r w:rsidR="0035469B" w:rsidRPr="0035469B">
        <w:rPr>
          <w:rFonts w:eastAsiaTheme="majorEastAsia"/>
          <w:sz w:val="28"/>
          <w:szCs w:val="28"/>
          <w:lang w:val="uk-UA" w:eastAsia="en-US" w:bidi="en-US"/>
        </w:rPr>
        <w:t xml:space="preserve"> </w:t>
      </w:r>
      <w:r w:rsidR="0035469B">
        <w:rPr>
          <w:rFonts w:eastAsiaTheme="majorEastAsia"/>
          <w:sz w:val="28"/>
          <w:szCs w:val="28"/>
          <w:lang w:val="uk-UA" w:eastAsia="en-US" w:bidi="en-US"/>
        </w:rPr>
        <w:t xml:space="preserve">на </w:t>
      </w:r>
      <w:r w:rsidR="0035469B" w:rsidRPr="00906AD7">
        <w:rPr>
          <w:rFonts w:eastAsiaTheme="majorEastAsia"/>
          <w:sz w:val="28"/>
          <w:szCs w:val="28"/>
          <w:lang w:val="uk-UA" w:eastAsia="en-US" w:bidi="en-US"/>
        </w:rPr>
        <w:t>ЗНО</w:t>
      </w:r>
      <w:r w:rsidR="0035469B">
        <w:rPr>
          <w:rFonts w:eastAsiaTheme="majorEastAsia"/>
          <w:sz w:val="28"/>
          <w:szCs w:val="28"/>
          <w:lang w:val="uk-UA" w:eastAsia="en-US" w:bidi="en-US"/>
        </w:rPr>
        <w:t xml:space="preserve"> </w:t>
      </w:r>
      <w:r w:rsidR="0035469B" w:rsidRPr="00906AD7">
        <w:rPr>
          <w:rFonts w:eastAsiaTheme="majorEastAsia"/>
          <w:sz w:val="28"/>
          <w:szCs w:val="28"/>
          <w:lang w:val="uk-UA" w:eastAsia="en-US" w:bidi="en-US"/>
        </w:rPr>
        <w:t>(таблиця 4).</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b/>
          <w:sz w:val="28"/>
          <w:szCs w:val="28"/>
          <w:lang w:val="uk-UA" w:eastAsia="en-US" w:bidi="en-US"/>
        </w:rPr>
        <w:t>Матеріально-технічне забезпечення навчально-виховного процесу</w:t>
      </w:r>
      <w:r w:rsidRPr="00906AD7">
        <w:rPr>
          <w:rFonts w:eastAsiaTheme="majorEastAsia"/>
          <w:sz w:val="28"/>
          <w:szCs w:val="28"/>
          <w:lang w:val="uk-UA" w:eastAsia="en-US" w:bidi="en-US"/>
        </w:rPr>
        <w:t>.</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Адміністраці</w:t>
      </w:r>
      <w:r w:rsidR="00BC1784">
        <w:rPr>
          <w:rFonts w:eastAsiaTheme="majorEastAsia"/>
          <w:sz w:val="28"/>
          <w:szCs w:val="28"/>
          <w:lang w:val="uk-UA" w:eastAsia="en-US" w:bidi="en-US"/>
        </w:rPr>
        <w:t>я</w:t>
      </w:r>
      <w:r w:rsidRPr="00906AD7">
        <w:rPr>
          <w:rFonts w:eastAsiaTheme="majorEastAsia"/>
          <w:sz w:val="28"/>
          <w:szCs w:val="28"/>
          <w:lang w:val="uk-UA" w:eastAsia="en-US" w:bidi="en-US"/>
        </w:rPr>
        <w:t xml:space="preserve"> ліцею приділяє належну увагу матеріально-технічному забезпеченню викладання математики.</w:t>
      </w:r>
      <w:r w:rsidR="00BC1784">
        <w:rPr>
          <w:rFonts w:eastAsiaTheme="majorEastAsia"/>
          <w:sz w:val="28"/>
          <w:szCs w:val="28"/>
          <w:lang w:val="uk-UA" w:eastAsia="en-US" w:bidi="en-US"/>
        </w:rPr>
        <w:t xml:space="preserve"> </w:t>
      </w:r>
      <w:r w:rsidRPr="00906AD7">
        <w:rPr>
          <w:rFonts w:eastAsiaTheme="majorEastAsia"/>
          <w:sz w:val="28"/>
          <w:szCs w:val="28"/>
          <w:lang w:val="uk-UA" w:eastAsia="en-US" w:bidi="en-US"/>
        </w:rPr>
        <w:t>Усі аудиторії</w:t>
      </w:r>
      <w:r w:rsidR="00BC1784">
        <w:rPr>
          <w:rFonts w:eastAsiaTheme="majorEastAsia"/>
          <w:sz w:val="28"/>
          <w:szCs w:val="28"/>
          <w:lang w:val="uk-UA" w:eastAsia="en-US" w:bidi="en-US"/>
        </w:rPr>
        <w:t>,</w:t>
      </w:r>
      <w:r w:rsidRPr="00906AD7">
        <w:rPr>
          <w:rFonts w:eastAsiaTheme="majorEastAsia"/>
          <w:sz w:val="28"/>
          <w:szCs w:val="28"/>
          <w:lang w:val="uk-UA" w:eastAsia="en-US" w:bidi="en-US"/>
        </w:rPr>
        <w:t xml:space="preserve"> де проводяться навчальні заняття</w:t>
      </w:r>
      <w:r w:rsidR="00BC1784">
        <w:rPr>
          <w:rFonts w:eastAsiaTheme="majorEastAsia"/>
          <w:sz w:val="28"/>
          <w:szCs w:val="28"/>
          <w:lang w:val="uk-UA" w:eastAsia="en-US" w:bidi="en-US"/>
        </w:rPr>
        <w:t>,</w:t>
      </w:r>
      <w:r w:rsidRPr="00906AD7">
        <w:rPr>
          <w:rFonts w:eastAsiaTheme="majorEastAsia"/>
          <w:sz w:val="28"/>
          <w:szCs w:val="28"/>
          <w:lang w:val="uk-UA" w:eastAsia="en-US" w:bidi="en-US"/>
        </w:rPr>
        <w:t xml:space="preserve"> відповідають Державним санітарним правилам і нормам </w:t>
      </w:r>
      <w:r w:rsidRPr="00906AD7">
        <w:rPr>
          <w:rFonts w:eastAsiaTheme="majorEastAsia"/>
          <w:sz w:val="28"/>
          <w:szCs w:val="28"/>
          <w:lang w:val="uk-UA" w:eastAsia="en-US" w:bidi="en-US"/>
        </w:rPr>
        <w:lastRenderedPageBreak/>
        <w:t xml:space="preserve">влаштування, утримання загальноосвітніх навчальних закладів та організації навчально-виховного процесу, </w:t>
      </w:r>
      <w:r w:rsidR="00B4272E" w:rsidRPr="00906AD7">
        <w:rPr>
          <w:rFonts w:eastAsiaTheme="majorEastAsia"/>
          <w:sz w:val="28"/>
          <w:szCs w:val="28"/>
          <w:lang w:val="uk-UA" w:eastAsia="en-US" w:bidi="en-US"/>
        </w:rPr>
        <w:t>забезпечені мультимедійними проекторами, Інтернетом</w:t>
      </w:r>
      <w:r w:rsidR="00B4272E">
        <w:rPr>
          <w:rFonts w:eastAsiaTheme="majorEastAsia"/>
          <w:sz w:val="28"/>
          <w:szCs w:val="28"/>
          <w:lang w:val="uk-UA" w:eastAsia="en-US" w:bidi="en-US"/>
        </w:rPr>
        <w:t xml:space="preserve">, що </w:t>
      </w:r>
      <w:r w:rsidRPr="00906AD7">
        <w:rPr>
          <w:rFonts w:eastAsiaTheme="majorEastAsia"/>
          <w:sz w:val="28"/>
          <w:szCs w:val="28"/>
          <w:lang w:val="uk-UA" w:eastAsia="en-US" w:bidi="en-US"/>
        </w:rPr>
        <w:t>створ</w:t>
      </w:r>
      <w:r w:rsidR="00B4272E">
        <w:rPr>
          <w:rFonts w:eastAsiaTheme="majorEastAsia"/>
          <w:sz w:val="28"/>
          <w:szCs w:val="28"/>
          <w:lang w:val="uk-UA" w:eastAsia="en-US" w:bidi="en-US"/>
        </w:rPr>
        <w:t>ює</w:t>
      </w:r>
      <w:r w:rsidRPr="00906AD7">
        <w:rPr>
          <w:rFonts w:eastAsiaTheme="majorEastAsia"/>
          <w:sz w:val="28"/>
          <w:szCs w:val="28"/>
          <w:lang w:val="uk-UA" w:eastAsia="en-US" w:bidi="en-US"/>
        </w:rPr>
        <w:t xml:space="preserve"> необхідні умови для занять. </w:t>
      </w:r>
    </w:p>
    <w:p w:rsidR="00DE5EDD" w:rsidRPr="00906AD7" w:rsidRDefault="003B63CB" w:rsidP="00495281">
      <w:pPr>
        <w:tabs>
          <w:tab w:val="left" w:pos="851"/>
        </w:tabs>
        <w:spacing w:line="276" w:lineRule="auto"/>
        <w:ind w:firstLine="567"/>
        <w:jc w:val="both"/>
        <w:rPr>
          <w:rFonts w:eastAsiaTheme="majorEastAsia"/>
          <w:sz w:val="28"/>
          <w:szCs w:val="28"/>
          <w:lang w:val="uk-UA" w:eastAsia="en-US" w:bidi="en-US"/>
        </w:rPr>
      </w:pPr>
      <w:r>
        <w:rPr>
          <w:rFonts w:eastAsiaTheme="majorEastAsia"/>
          <w:sz w:val="28"/>
          <w:szCs w:val="28"/>
          <w:lang w:val="uk-UA" w:eastAsia="en-US" w:bidi="en-US"/>
        </w:rPr>
        <w:t>У ліцеї є</w:t>
      </w:r>
      <w:r w:rsidR="00DE5EDD" w:rsidRPr="00906AD7">
        <w:rPr>
          <w:rFonts w:eastAsiaTheme="majorEastAsia"/>
          <w:sz w:val="28"/>
          <w:szCs w:val="28"/>
          <w:lang w:val="uk-UA" w:eastAsia="en-US" w:bidi="en-US"/>
        </w:rPr>
        <w:t xml:space="preserve"> дидактичні матеріали, фахова література. Учні забезпечені підручниками.</w:t>
      </w:r>
    </w:p>
    <w:p w:rsidR="00DE5EDD" w:rsidRPr="00906AD7" w:rsidRDefault="00DE5EDD" w:rsidP="00495281">
      <w:pPr>
        <w:tabs>
          <w:tab w:val="left" w:pos="851"/>
        </w:tabs>
        <w:spacing w:line="276" w:lineRule="auto"/>
        <w:ind w:firstLine="567"/>
        <w:jc w:val="both"/>
        <w:rPr>
          <w:rFonts w:eastAsiaTheme="majorEastAsia"/>
          <w:b/>
          <w:sz w:val="28"/>
          <w:szCs w:val="28"/>
          <w:lang w:val="uk-UA" w:eastAsia="en-US" w:bidi="en-US"/>
        </w:rPr>
      </w:pPr>
      <w:r w:rsidRPr="00906AD7">
        <w:rPr>
          <w:rFonts w:eastAsiaTheme="majorEastAsia"/>
          <w:b/>
          <w:sz w:val="28"/>
          <w:szCs w:val="28"/>
          <w:lang w:val="uk-UA" w:eastAsia="en-US" w:bidi="en-US"/>
        </w:rPr>
        <w:t>Загальні висновки.</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Експертиза стану викладання математики в ліцеї свідчить про те, що навчальний заклад повністю забезпечений педагогічними працівниками, які мають необхідну вищу освіту, високий рівень педагогічної кваліфікації; вчителі викладають математику на достатньому рівні, використовують у навчально-виховному процесі наочні засоби, елементи інтерактивних методик та ІКТ; у навчальних закладах організована системна робота щодо контролю за якістю знань учнів, вчителі ви</w:t>
      </w:r>
      <w:r w:rsidR="001F7B2C">
        <w:rPr>
          <w:rFonts w:eastAsiaTheme="majorEastAsia"/>
          <w:sz w:val="28"/>
          <w:szCs w:val="28"/>
          <w:lang w:val="uk-UA" w:eastAsia="en-US" w:bidi="en-US"/>
        </w:rPr>
        <w:t>кладають</w:t>
      </w:r>
      <w:r w:rsidRPr="00906AD7">
        <w:rPr>
          <w:rFonts w:eastAsiaTheme="majorEastAsia"/>
          <w:sz w:val="28"/>
          <w:szCs w:val="28"/>
          <w:lang w:val="uk-UA" w:eastAsia="en-US" w:bidi="en-US"/>
        </w:rPr>
        <w:t xml:space="preserve"> програмовий матеріал у повному обсязі; два рази на рік здійснюється моніторинг якості освіти з математики. У навчальному закладі ліцеїсти забезпечені необхідними підручниками, проте немає оснащеного кабінету математики. Педагоги </w:t>
      </w:r>
      <w:r w:rsidR="005B0464">
        <w:rPr>
          <w:rFonts w:eastAsiaTheme="majorEastAsia"/>
          <w:sz w:val="28"/>
          <w:szCs w:val="28"/>
          <w:lang w:val="uk-UA" w:eastAsia="en-US" w:bidi="en-US"/>
        </w:rPr>
        <w:t>сприяють підвищенню</w:t>
      </w:r>
      <w:r w:rsidRPr="00906AD7">
        <w:rPr>
          <w:rFonts w:eastAsiaTheme="majorEastAsia"/>
          <w:sz w:val="28"/>
          <w:szCs w:val="28"/>
          <w:lang w:val="uk-UA" w:eastAsia="en-US" w:bidi="en-US"/>
        </w:rPr>
        <w:t xml:space="preserve"> рівня матеріально-технічного забезпечення навчального процесу. Адміністраці</w:t>
      </w:r>
      <w:r w:rsidR="001F7B2C">
        <w:rPr>
          <w:rFonts w:eastAsiaTheme="majorEastAsia"/>
          <w:sz w:val="28"/>
          <w:szCs w:val="28"/>
          <w:lang w:val="uk-UA" w:eastAsia="en-US" w:bidi="en-US"/>
        </w:rPr>
        <w:t>я</w:t>
      </w:r>
      <w:r w:rsidRPr="00906AD7">
        <w:rPr>
          <w:rFonts w:eastAsiaTheme="majorEastAsia"/>
          <w:sz w:val="28"/>
          <w:szCs w:val="28"/>
          <w:lang w:val="uk-UA" w:eastAsia="en-US" w:bidi="en-US"/>
        </w:rPr>
        <w:t xml:space="preserve"> </w:t>
      </w:r>
      <w:r w:rsidR="00657200">
        <w:rPr>
          <w:rFonts w:eastAsiaTheme="majorEastAsia"/>
          <w:sz w:val="28"/>
          <w:szCs w:val="28"/>
          <w:lang w:val="uk-UA" w:eastAsia="en-US" w:bidi="en-US"/>
        </w:rPr>
        <w:t xml:space="preserve">постійно </w:t>
      </w:r>
      <w:r w:rsidRPr="00906AD7">
        <w:rPr>
          <w:rFonts w:eastAsiaTheme="majorEastAsia"/>
          <w:sz w:val="28"/>
          <w:szCs w:val="28"/>
          <w:lang w:val="uk-UA" w:eastAsia="en-US" w:bidi="en-US"/>
        </w:rPr>
        <w:t xml:space="preserve">здійснює контроль за станом викладання математики.       </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Стан викладання математики, алгебри і початків аналізу, геометрії вважати задовільним.</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 xml:space="preserve">Враховуючи вищезазначене, зроблено відповідні рекомендації: </w:t>
      </w:r>
    </w:p>
    <w:p w:rsidR="00DE5EDD" w:rsidRPr="00906AD7" w:rsidRDefault="00DE5EDD" w:rsidP="00495281">
      <w:pPr>
        <w:numPr>
          <w:ilvl w:val="0"/>
          <w:numId w:val="14"/>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Адміністрації:</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1.1.   Продовжити моніторинг знань учнів із предмета.</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1.2. Висвітлювати інформацію про переможців Всеукраїнської олімпіади з математики та конкурсу-захисту науково-дослідницьких робіт МАНУ на сайті ліцею.</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 xml:space="preserve">1.3. Відзначати вчителів, що підготували </w:t>
      </w:r>
      <w:r w:rsidR="00657200">
        <w:rPr>
          <w:rFonts w:eastAsiaTheme="majorEastAsia"/>
          <w:sz w:val="28"/>
          <w:szCs w:val="28"/>
          <w:lang w:val="uk-UA" w:eastAsia="en-US" w:bidi="en-US"/>
        </w:rPr>
        <w:t>призерів олімпіади та конкурсів</w:t>
      </w:r>
      <w:r w:rsidRPr="00906AD7">
        <w:rPr>
          <w:rFonts w:eastAsiaTheme="majorEastAsia"/>
          <w:sz w:val="28"/>
          <w:szCs w:val="28"/>
          <w:lang w:val="uk-UA" w:eastAsia="en-US" w:bidi="en-US"/>
        </w:rPr>
        <w:t xml:space="preserve"> на святі «Ліцейський олімп».</w:t>
      </w: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r w:rsidRPr="00906AD7">
        <w:rPr>
          <w:rFonts w:eastAsiaTheme="majorEastAsia"/>
          <w:sz w:val="28"/>
          <w:szCs w:val="28"/>
          <w:lang w:val="uk-UA" w:eastAsia="en-US" w:bidi="en-US"/>
        </w:rPr>
        <w:t>1.4.</w:t>
      </w:r>
      <w:r w:rsidRPr="00906AD7">
        <w:rPr>
          <w:rFonts w:eastAsiaTheme="majorEastAsia"/>
          <w:sz w:val="28"/>
          <w:szCs w:val="28"/>
          <w:lang w:val="uk-UA" w:eastAsia="en-US" w:bidi="en-US"/>
        </w:rPr>
        <w:tab/>
        <w:t xml:space="preserve">Залучити  вчителів  математики обмінятися досвідом на </w:t>
      </w:r>
      <w:r w:rsidR="00DC2D3E">
        <w:rPr>
          <w:rFonts w:eastAsiaTheme="majorEastAsia"/>
          <w:sz w:val="28"/>
          <w:szCs w:val="28"/>
          <w:lang w:val="uk-UA" w:eastAsia="en-US" w:bidi="en-US"/>
        </w:rPr>
        <w:t xml:space="preserve">підсумковому </w:t>
      </w:r>
      <w:r w:rsidRPr="00906AD7">
        <w:rPr>
          <w:rFonts w:eastAsiaTheme="majorEastAsia"/>
          <w:sz w:val="28"/>
          <w:szCs w:val="28"/>
          <w:lang w:val="uk-UA" w:eastAsia="en-US" w:bidi="en-US"/>
        </w:rPr>
        <w:t xml:space="preserve">заході </w:t>
      </w:r>
      <w:r w:rsidR="00360D7F">
        <w:rPr>
          <w:rFonts w:eastAsiaTheme="majorEastAsia"/>
          <w:sz w:val="28"/>
          <w:szCs w:val="28"/>
          <w:lang w:val="uk-UA" w:eastAsia="en-US" w:bidi="en-US"/>
        </w:rPr>
        <w:t xml:space="preserve">щодо </w:t>
      </w:r>
      <w:r w:rsidRPr="00906AD7">
        <w:rPr>
          <w:rFonts w:eastAsiaTheme="majorEastAsia"/>
          <w:sz w:val="28"/>
          <w:szCs w:val="28"/>
          <w:lang w:val="uk-UA" w:eastAsia="en-US" w:bidi="en-US"/>
        </w:rPr>
        <w:t xml:space="preserve">роботи </w:t>
      </w:r>
      <w:r w:rsidR="00360D7F">
        <w:rPr>
          <w:rFonts w:eastAsiaTheme="majorEastAsia"/>
          <w:sz w:val="28"/>
          <w:szCs w:val="28"/>
          <w:lang w:val="uk-UA" w:eastAsia="en-US" w:bidi="en-US"/>
        </w:rPr>
        <w:t xml:space="preserve">закладу </w:t>
      </w:r>
      <w:r w:rsidRPr="00906AD7">
        <w:rPr>
          <w:rFonts w:eastAsiaTheme="majorEastAsia"/>
          <w:sz w:val="28"/>
          <w:szCs w:val="28"/>
          <w:lang w:val="uk-UA" w:eastAsia="en-US" w:bidi="en-US"/>
        </w:rPr>
        <w:t xml:space="preserve">над науково-методичною темою «Упровадження педагоги успіху </w:t>
      </w:r>
      <w:r w:rsidR="00DC2D3E">
        <w:rPr>
          <w:rFonts w:eastAsiaTheme="majorEastAsia"/>
          <w:sz w:val="28"/>
          <w:szCs w:val="28"/>
          <w:lang w:val="uk-UA" w:eastAsia="en-US" w:bidi="en-US"/>
        </w:rPr>
        <w:t>в</w:t>
      </w:r>
      <w:r w:rsidRPr="00906AD7">
        <w:rPr>
          <w:rFonts w:eastAsiaTheme="majorEastAsia"/>
          <w:sz w:val="28"/>
          <w:szCs w:val="28"/>
          <w:lang w:val="uk-UA" w:eastAsia="en-US" w:bidi="en-US"/>
        </w:rPr>
        <w:t xml:space="preserve"> навчально-виховний процес ліцею».</w:t>
      </w:r>
    </w:p>
    <w:p w:rsidR="00DE5EDD" w:rsidRPr="00906AD7" w:rsidRDefault="00DE5EDD" w:rsidP="00495281">
      <w:pPr>
        <w:numPr>
          <w:ilvl w:val="0"/>
          <w:numId w:val="14"/>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Голові предметної кафедри:</w:t>
      </w:r>
    </w:p>
    <w:p w:rsidR="00DE5EDD" w:rsidRPr="00906AD7" w:rsidRDefault="00DE5EDD" w:rsidP="00495281">
      <w:pPr>
        <w:numPr>
          <w:ilvl w:val="1"/>
          <w:numId w:val="14"/>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 xml:space="preserve">На черговому засіданні предметної кафедри вчителів природничо-математичних дисциплін обговорити результати вивчення стану викладання математики, алгебри, </w:t>
      </w:r>
      <w:proofErr w:type="spellStart"/>
      <w:r w:rsidRPr="00906AD7">
        <w:rPr>
          <w:rFonts w:eastAsiaTheme="majorEastAsia"/>
          <w:sz w:val="28"/>
          <w:szCs w:val="28"/>
          <w:lang w:val="uk-UA" w:eastAsia="en-US" w:bidi="en-US"/>
        </w:rPr>
        <w:t>алгебри</w:t>
      </w:r>
      <w:proofErr w:type="spellEnd"/>
      <w:r w:rsidRPr="00906AD7">
        <w:rPr>
          <w:rFonts w:eastAsiaTheme="majorEastAsia"/>
          <w:sz w:val="28"/>
          <w:szCs w:val="28"/>
          <w:lang w:val="uk-UA" w:eastAsia="en-US" w:bidi="en-US"/>
        </w:rPr>
        <w:t xml:space="preserve"> і початків аналізу, геометрії в навчальному закладі, детально проаналізувати результати моніторингового дослідження навчальних досягнень учнів.</w:t>
      </w:r>
    </w:p>
    <w:p w:rsidR="00DE5EDD" w:rsidRPr="00906AD7" w:rsidRDefault="00DE5EDD" w:rsidP="00495281">
      <w:pPr>
        <w:numPr>
          <w:ilvl w:val="1"/>
          <w:numId w:val="14"/>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lastRenderedPageBreak/>
        <w:t xml:space="preserve">Спрямувати протягом 2018-2019 </w:t>
      </w:r>
      <w:proofErr w:type="spellStart"/>
      <w:r w:rsidRPr="00906AD7">
        <w:rPr>
          <w:rFonts w:eastAsiaTheme="majorEastAsia"/>
          <w:sz w:val="28"/>
          <w:szCs w:val="28"/>
          <w:lang w:val="uk-UA" w:eastAsia="en-US" w:bidi="en-US"/>
        </w:rPr>
        <w:t>н.р</w:t>
      </w:r>
      <w:proofErr w:type="spellEnd"/>
      <w:r w:rsidRPr="00906AD7">
        <w:rPr>
          <w:rFonts w:eastAsiaTheme="majorEastAsia"/>
          <w:sz w:val="28"/>
          <w:szCs w:val="28"/>
          <w:lang w:val="uk-UA" w:eastAsia="en-US" w:bidi="en-US"/>
        </w:rPr>
        <w:t>. роботу кафедри на підвищення ефективності уроку, залученн</w:t>
      </w:r>
      <w:r w:rsidR="00360D7F">
        <w:rPr>
          <w:rFonts w:eastAsiaTheme="majorEastAsia"/>
          <w:sz w:val="28"/>
          <w:szCs w:val="28"/>
          <w:lang w:val="uk-UA" w:eastAsia="en-US" w:bidi="en-US"/>
        </w:rPr>
        <w:t>я</w:t>
      </w:r>
      <w:r w:rsidRPr="00906AD7">
        <w:rPr>
          <w:rFonts w:eastAsiaTheme="majorEastAsia"/>
          <w:sz w:val="28"/>
          <w:szCs w:val="28"/>
          <w:lang w:val="uk-UA" w:eastAsia="en-US" w:bidi="en-US"/>
        </w:rPr>
        <w:t xml:space="preserve"> учнів до участі в </w:t>
      </w:r>
      <w:proofErr w:type="spellStart"/>
      <w:r w:rsidRPr="00906AD7">
        <w:rPr>
          <w:rFonts w:eastAsiaTheme="majorEastAsia"/>
          <w:sz w:val="28"/>
          <w:szCs w:val="28"/>
          <w:lang w:val="uk-UA" w:eastAsia="en-US" w:bidi="en-US"/>
        </w:rPr>
        <w:t>інтернет-олімпіадах</w:t>
      </w:r>
      <w:proofErr w:type="spellEnd"/>
      <w:r w:rsidRPr="00906AD7">
        <w:rPr>
          <w:rFonts w:eastAsiaTheme="majorEastAsia"/>
          <w:sz w:val="28"/>
          <w:szCs w:val="28"/>
          <w:lang w:val="uk-UA" w:eastAsia="en-US" w:bidi="en-US"/>
        </w:rPr>
        <w:t xml:space="preserve"> та конкурсах.</w:t>
      </w:r>
    </w:p>
    <w:p w:rsidR="00DE5EDD" w:rsidRPr="00906AD7" w:rsidRDefault="00360D7F" w:rsidP="00495281">
      <w:pPr>
        <w:numPr>
          <w:ilvl w:val="1"/>
          <w:numId w:val="14"/>
        </w:numPr>
        <w:tabs>
          <w:tab w:val="left" w:pos="851"/>
        </w:tabs>
        <w:spacing w:line="276" w:lineRule="auto"/>
        <w:ind w:left="0" w:firstLine="567"/>
        <w:contextualSpacing/>
        <w:jc w:val="both"/>
        <w:rPr>
          <w:rFonts w:eastAsiaTheme="majorEastAsia"/>
          <w:sz w:val="28"/>
          <w:szCs w:val="28"/>
          <w:lang w:val="uk-UA" w:eastAsia="en-US" w:bidi="en-US"/>
        </w:rPr>
      </w:pPr>
      <w:r>
        <w:rPr>
          <w:rFonts w:eastAsiaTheme="majorEastAsia"/>
          <w:sz w:val="28"/>
          <w:szCs w:val="28"/>
          <w:lang w:val="uk-UA" w:eastAsia="en-US" w:bidi="en-US"/>
        </w:rPr>
        <w:t>П</w:t>
      </w:r>
      <w:r w:rsidR="00DE5EDD" w:rsidRPr="00906AD7">
        <w:rPr>
          <w:rFonts w:eastAsiaTheme="majorEastAsia"/>
          <w:sz w:val="28"/>
          <w:szCs w:val="28"/>
          <w:lang w:val="uk-UA" w:eastAsia="en-US" w:bidi="en-US"/>
        </w:rPr>
        <w:t>ровести аналіз роботи з обдарованими учнями, результативність обговорити на засіданні кафедри</w:t>
      </w:r>
      <w:r>
        <w:rPr>
          <w:rFonts w:eastAsiaTheme="majorEastAsia"/>
          <w:sz w:val="28"/>
          <w:szCs w:val="28"/>
          <w:lang w:val="uk-UA" w:eastAsia="en-US" w:bidi="en-US"/>
        </w:rPr>
        <w:t>.</w:t>
      </w:r>
    </w:p>
    <w:p w:rsidR="00DE5EDD" w:rsidRPr="00906AD7" w:rsidRDefault="00DE5EDD" w:rsidP="00495281">
      <w:pPr>
        <w:numPr>
          <w:ilvl w:val="0"/>
          <w:numId w:val="14"/>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Вчителям математики:</w:t>
      </w:r>
    </w:p>
    <w:p w:rsidR="00DE5EDD" w:rsidRPr="00906AD7" w:rsidRDefault="00DE5EDD" w:rsidP="00495281">
      <w:pPr>
        <w:numPr>
          <w:ilvl w:val="1"/>
          <w:numId w:val="14"/>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 xml:space="preserve">Продовжувати залучати учнів до участі в </w:t>
      </w:r>
      <w:proofErr w:type="spellStart"/>
      <w:r w:rsidRPr="00906AD7">
        <w:rPr>
          <w:rFonts w:eastAsiaTheme="majorEastAsia"/>
          <w:sz w:val="28"/>
          <w:szCs w:val="28"/>
          <w:lang w:val="uk-UA" w:eastAsia="en-US" w:bidi="en-US"/>
        </w:rPr>
        <w:t>інтернет-олімпіадах</w:t>
      </w:r>
      <w:proofErr w:type="spellEnd"/>
      <w:r w:rsidRPr="00906AD7">
        <w:rPr>
          <w:rFonts w:eastAsiaTheme="majorEastAsia"/>
          <w:sz w:val="28"/>
          <w:szCs w:val="28"/>
          <w:lang w:val="uk-UA" w:eastAsia="en-US" w:bidi="en-US"/>
        </w:rPr>
        <w:t xml:space="preserve"> та </w:t>
      </w:r>
      <w:proofErr w:type="spellStart"/>
      <w:r w:rsidRPr="00906AD7">
        <w:rPr>
          <w:rFonts w:eastAsiaTheme="majorEastAsia"/>
          <w:sz w:val="28"/>
          <w:szCs w:val="28"/>
          <w:lang w:val="uk-UA" w:eastAsia="en-US" w:bidi="en-US"/>
        </w:rPr>
        <w:t>онлайн-тестуваннях</w:t>
      </w:r>
      <w:proofErr w:type="spellEnd"/>
      <w:r w:rsidRPr="00906AD7">
        <w:rPr>
          <w:rFonts w:eastAsiaTheme="majorEastAsia"/>
          <w:sz w:val="28"/>
          <w:szCs w:val="28"/>
          <w:lang w:val="uk-UA" w:eastAsia="en-US" w:bidi="en-US"/>
        </w:rPr>
        <w:t>.</w:t>
      </w:r>
    </w:p>
    <w:p w:rsidR="00DE5EDD" w:rsidRPr="00906AD7" w:rsidRDefault="00DE5EDD" w:rsidP="00495281">
      <w:pPr>
        <w:numPr>
          <w:ilvl w:val="1"/>
          <w:numId w:val="14"/>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 xml:space="preserve">Запровадити проводити моніторинг рівня знань учнів непрофільних класів у формі ЗНО (для всіх учнів 10 класів та для учнів 11 класів, які складатимуть </w:t>
      </w:r>
      <w:r w:rsidR="003236B4">
        <w:rPr>
          <w:rFonts w:eastAsiaTheme="majorEastAsia"/>
          <w:sz w:val="28"/>
          <w:szCs w:val="28"/>
          <w:lang w:val="uk-UA" w:eastAsia="en-US" w:bidi="en-US"/>
        </w:rPr>
        <w:t xml:space="preserve">ЗНО з </w:t>
      </w:r>
      <w:r w:rsidRPr="00906AD7">
        <w:rPr>
          <w:rFonts w:eastAsiaTheme="majorEastAsia"/>
          <w:sz w:val="28"/>
          <w:szCs w:val="28"/>
          <w:lang w:val="uk-UA" w:eastAsia="en-US" w:bidi="en-US"/>
        </w:rPr>
        <w:t>математик</w:t>
      </w:r>
      <w:r w:rsidR="003236B4">
        <w:rPr>
          <w:rFonts w:eastAsiaTheme="majorEastAsia"/>
          <w:sz w:val="28"/>
          <w:szCs w:val="28"/>
          <w:lang w:val="uk-UA" w:eastAsia="en-US" w:bidi="en-US"/>
        </w:rPr>
        <w:t>и</w:t>
      </w:r>
      <w:r w:rsidRPr="00906AD7">
        <w:rPr>
          <w:rFonts w:eastAsiaTheme="majorEastAsia"/>
          <w:sz w:val="28"/>
          <w:szCs w:val="28"/>
          <w:lang w:val="uk-UA" w:eastAsia="en-US" w:bidi="en-US"/>
        </w:rPr>
        <w:t>).</w:t>
      </w:r>
    </w:p>
    <w:p w:rsidR="00DE5EDD" w:rsidRPr="00906AD7" w:rsidRDefault="00DE5EDD" w:rsidP="00495281">
      <w:pPr>
        <w:numPr>
          <w:ilvl w:val="1"/>
          <w:numId w:val="14"/>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Продовжувати проводити ди</w:t>
      </w:r>
      <w:r w:rsidR="00637FE2">
        <w:rPr>
          <w:rFonts w:eastAsiaTheme="majorEastAsia"/>
          <w:sz w:val="28"/>
          <w:szCs w:val="28"/>
          <w:lang w:val="uk-UA" w:eastAsia="en-US" w:bidi="en-US"/>
        </w:rPr>
        <w:t xml:space="preserve">ректорські контрольні роботи </w:t>
      </w:r>
      <w:r w:rsidR="00637FE2" w:rsidRPr="00906AD7">
        <w:rPr>
          <w:rFonts w:eastAsiaTheme="majorEastAsia"/>
          <w:sz w:val="28"/>
          <w:szCs w:val="28"/>
          <w:lang w:val="uk-UA" w:eastAsia="en-US" w:bidi="en-US"/>
        </w:rPr>
        <w:t>з математики</w:t>
      </w:r>
      <w:r w:rsidR="00637FE2">
        <w:rPr>
          <w:rFonts w:eastAsiaTheme="majorEastAsia"/>
          <w:sz w:val="28"/>
          <w:szCs w:val="28"/>
          <w:lang w:val="uk-UA" w:eastAsia="en-US" w:bidi="en-US"/>
        </w:rPr>
        <w:t xml:space="preserve"> </w:t>
      </w:r>
      <w:r w:rsidRPr="00906AD7">
        <w:rPr>
          <w:rFonts w:eastAsiaTheme="majorEastAsia"/>
          <w:sz w:val="28"/>
          <w:szCs w:val="28"/>
          <w:lang w:val="uk-UA" w:eastAsia="en-US" w:bidi="en-US"/>
        </w:rPr>
        <w:t xml:space="preserve">в профільних класах </w:t>
      </w:r>
      <w:r w:rsidR="00637FE2">
        <w:rPr>
          <w:rFonts w:eastAsiaTheme="majorEastAsia"/>
          <w:sz w:val="28"/>
          <w:szCs w:val="28"/>
          <w:lang w:val="uk-UA" w:eastAsia="en-US" w:bidi="en-US"/>
        </w:rPr>
        <w:t xml:space="preserve">у формі </w:t>
      </w:r>
      <w:r w:rsidRPr="00906AD7">
        <w:rPr>
          <w:rFonts w:eastAsiaTheme="majorEastAsia"/>
          <w:sz w:val="28"/>
          <w:szCs w:val="28"/>
          <w:lang w:val="uk-UA" w:eastAsia="en-US" w:bidi="en-US"/>
        </w:rPr>
        <w:t xml:space="preserve"> ЗНО</w:t>
      </w:r>
      <w:r w:rsidR="00637FE2" w:rsidRPr="00637FE2">
        <w:rPr>
          <w:rFonts w:eastAsiaTheme="majorEastAsia"/>
          <w:sz w:val="28"/>
          <w:szCs w:val="28"/>
          <w:lang w:val="uk-UA" w:eastAsia="en-US" w:bidi="en-US"/>
        </w:rPr>
        <w:t xml:space="preserve"> </w:t>
      </w:r>
      <w:proofErr w:type="spellStart"/>
      <w:r w:rsidR="00637FE2">
        <w:rPr>
          <w:rFonts w:eastAsiaTheme="majorEastAsia"/>
          <w:sz w:val="28"/>
          <w:szCs w:val="28"/>
          <w:lang w:val="uk-UA" w:eastAsia="en-US" w:bidi="en-US"/>
        </w:rPr>
        <w:t>що</w:t>
      </w:r>
      <w:r w:rsidR="00637FE2" w:rsidRPr="00906AD7">
        <w:rPr>
          <w:rFonts w:eastAsiaTheme="majorEastAsia"/>
          <w:sz w:val="28"/>
          <w:szCs w:val="28"/>
          <w:lang w:val="uk-UA" w:eastAsia="en-US" w:bidi="en-US"/>
        </w:rPr>
        <w:t>семестру</w:t>
      </w:r>
      <w:proofErr w:type="spellEnd"/>
      <w:r w:rsidRPr="00906AD7">
        <w:rPr>
          <w:rFonts w:eastAsiaTheme="majorEastAsia"/>
          <w:sz w:val="28"/>
          <w:szCs w:val="28"/>
          <w:lang w:val="uk-UA" w:eastAsia="en-US" w:bidi="en-US"/>
        </w:rPr>
        <w:t>.</w:t>
      </w:r>
    </w:p>
    <w:p w:rsidR="00DE5EDD" w:rsidRPr="00906AD7" w:rsidRDefault="0027415B" w:rsidP="00495281">
      <w:pPr>
        <w:numPr>
          <w:ilvl w:val="1"/>
          <w:numId w:val="14"/>
        </w:numPr>
        <w:tabs>
          <w:tab w:val="left" w:pos="851"/>
        </w:tabs>
        <w:spacing w:line="276" w:lineRule="auto"/>
        <w:ind w:left="0" w:firstLine="567"/>
        <w:contextualSpacing/>
        <w:jc w:val="both"/>
        <w:rPr>
          <w:rFonts w:eastAsiaTheme="majorEastAsia"/>
          <w:sz w:val="28"/>
          <w:szCs w:val="28"/>
          <w:lang w:val="uk-UA" w:eastAsia="en-US" w:bidi="en-US"/>
        </w:rPr>
      </w:pPr>
      <w:r>
        <w:rPr>
          <w:rFonts w:eastAsiaTheme="majorEastAsia"/>
          <w:sz w:val="28"/>
          <w:szCs w:val="28"/>
          <w:lang w:val="uk-UA" w:eastAsia="en-US" w:bidi="en-US"/>
        </w:rPr>
        <w:t>У</w:t>
      </w:r>
      <w:r w:rsidR="00DE5EDD" w:rsidRPr="00906AD7">
        <w:rPr>
          <w:rFonts w:eastAsiaTheme="majorEastAsia"/>
          <w:sz w:val="28"/>
          <w:szCs w:val="28"/>
          <w:lang w:val="uk-UA" w:eastAsia="en-US" w:bidi="en-US"/>
        </w:rPr>
        <w:t>продовж року готувати випускників до ск</w:t>
      </w:r>
      <w:r w:rsidR="00C57D80">
        <w:rPr>
          <w:rFonts w:eastAsiaTheme="majorEastAsia"/>
          <w:sz w:val="28"/>
          <w:szCs w:val="28"/>
          <w:lang w:val="uk-UA" w:eastAsia="en-US" w:bidi="en-US"/>
        </w:rPr>
        <w:t>л</w:t>
      </w:r>
      <w:r w:rsidR="00DE5EDD" w:rsidRPr="00906AD7">
        <w:rPr>
          <w:rFonts w:eastAsiaTheme="majorEastAsia"/>
          <w:sz w:val="28"/>
          <w:szCs w:val="28"/>
          <w:lang w:val="uk-UA" w:eastAsia="en-US" w:bidi="en-US"/>
        </w:rPr>
        <w:t xml:space="preserve">адання </w:t>
      </w:r>
      <w:r w:rsidR="00C57D80">
        <w:rPr>
          <w:rFonts w:eastAsiaTheme="majorEastAsia"/>
          <w:sz w:val="28"/>
          <w:szCs w:val="28"/>
          <w:lang w:val="uk-UA" w:eastAsia="en-US" w:bidi="en-US"/>
        </w:rPr>
        <w:t>ЗНО</w:t>
      </w:r>
      <w:r w:rsidR="00DE5EDD" w:rsidRPr="00906AD7">
        <w:rPr>
          <w:rFonts w:eastAsiaTheme="majorEastAsia"/>
          <w:sz w:val="28"/>
          <w:szCs w:val="28"/>
          <w:lang w:val="uk-UA" w:eastAsia="en-US" w:bidi="en-US"/>
        </w:rPr>
        <w:t xml:space="preserve"> відповідно до навчальних програм та методичних рекомендацій.</w:t>
      </w:r>
    </w:p>
    <w:p w:rsidR="00DE5EDD" w:rsidRPr="00906AD7" w:rsidRDefault="00DE5EDD" w:rsidP="00495281">
      <w:pPr>
        <w:numPr>
          <w:ilvl w:val="1"/>
          <w:numId w:val="14"/>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Використовувати перспективні освітні технології навчання математики, що дозволить оптимізувати й урізноманітнити форми та методи викладання математики.</w:t>
      </w:r>
    </w:p>
    <w:p w:rsidR="00DE5EDD" w:rsidRPr="00906AD7" w:rsidRDefault="00DE5EDD" w:rsidP="00495281">
      <w:pPr>
        <w:numPr>
          <w:ilvl w:val="1"/>
          <w:numId w:val="14"/>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 xml:space="preserve">Урізноманітнювати способи перевірки рівня навчальних досягнень учнів з предмету, зокрема використовувати тестові завдання різного рівня складності, </w:t>
      </w:r>
      <w:proofErr w:type="spellStart"/>
      <w:r w:rsidRPr="00906AD7">
        <w:rPr>
          <w:rFonts w:eastAsiaTheme="majorEastAsia"/>
          <w:sz w:val="28"/>
          <w:szCs w:val="28"/>
          <w:lang w:val="uk-UA" w:eastAsia="en-US" w:bidi="en-US"/>
        </w:rPr>
        <w:t>онлайн</w:t>
      </w:r>
      <w:r w:rsidR="00495281">
        <w:rPr>
          <w:rFonts w:eastAsiaTheme="majorEastAsia"/>
          <w:sz w:val="28"/>
          <w:szCs w:val="28"/>
          <w:lang w:val="uk-UA" w:eastAsia="en-US" w:bidi="en-US"/>
        </w:rPr>
        <w:t>-</w:t>
      </w:r>
      <w:r w:rsidRPr="00906AD7">
        <w:rPr>
          <w:rFonts w:eastAsiaTheme="majorEastAsia"/>
          <w:sz w:val="28"/>
          <w:szCs w:val="28"/>
          <w:lang w:val="uk-UA" w:eastAsia="en-US" w:bidi="en-US"/>
        </w:rPr>
        <w:t>тестування</w:t>
      </w:r>
      <w:proofErr w:type="spellEnd"/>
      <w:r w:rsidRPr="00906AD7">
        <w:rPr>
          <w:rFonts w:eastAsiaTheme="majorEastAsia"/>
          <w:sz w:val="28"/>
          <w:szCs w:val="28"/>
          <w:lang w:val="uk-UA" w:eastAsia="en-US" w:bidi="en-US"/>
        </w:rPr>
        <w:t>.</w:t>
      </w:r>
    </w:p>
    <w:p w:rsidR="00DE5EDD" w:rsidRPr="00906AD7" w:rsidRDefault="00DE5EDD" w:rsidP="00495281">
      <w:pPr>
        <w:numPr>
          <w:ilvl w:val="1"/>
          <w:numId w:val="14"/>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Удосконалити методи мотивації навчальної діяльності учнів.</w:t>
      </w:r>
    </w:p>
    <w:p w:rsidR="00DE5EDD" w:rsidRPr="00906AD7" w:rsidRDefault="00DE5EDD" w:rsidP="00495281">
      <w:pPr>
        <w:numPr>
          <w:ilvl w:val="1"/>
          <w:numId w:val="14"/>
        </w:numPr>
        <w:tabs>
          <w:tab w:val="left" w:pos="851"/>
        </w:tabs>
        <w:spacing w:line="276" w:lineRule="auto"/>
        <w:ind w:left="0" w:firstLine="567"/>
        <w:contextualSpacing/>
        <w:jc w:val="both"/>
        <w:rPr>
          <w:rFonts w:eastAsiaTheme="majorEastAsia"/>
          <w:sz w:val="28"/>
          <w:szCs w:val="28"/>
          <w:lang w:val="uk-UA" w:eastAsia="en-US" w:bidi="en-US"/>
        </w:rPr>
      </w:pPr>
      <w:r w:rsidRPr="00906AD7">
        <w:rPr>
          <w:rFonts w:eastAsiaTheme="majorEastAsia"/>
          <w:sz w:val="28"/>
          <w:szCs w:val="28"/>
          <w:lang w:val="uk-UA" w:eastAsia="en-US" w:bidi="en-US"/>
        </w:rPr>
        <w:t>Активізувати роботу з обдарованими учнями шляхом залучення їх до участі в МАН та математичних турнірах.</w:t>
      </w:r>
    </w:p>
    <w:p w:rsidR="00C454D3" w:rsidRDefault="00C454D3" w:rsidP="00C454D3">
      <w:pPr>
        <w:tabs>
          <w:tab w:val="left" w:pos="851"/>
        </w:tabs>
        <w:spacing w:line="276" w:lineRule="auto"/>
        <w:jc w:val="both"/>
        <w:rPr>
          <w:rFonts w:eastAsiaTheme="majorEastAsia"/>
          <w:sz w:val="28"/>
          <w:szCs w:val="28"/>
          <w:lang w:val="uk-UA" w:eastAsia="en-US" w:bidi="en-US"/>
        </w:rPr>
      </w:pPr>
    </w:p>
    <w:p w:rsidR="00C454D3" w:rsidRDefault="00C454D3" w:rsidP="00C454D3">
      <w:pPr>
        <w:tabs>
          <w:tab w:val="left" w:pos="851"/>
        </w:tabs>
        <w:spacing w:line="276" w:lineRule="auto"/>
        <w:jc w:val="both"/>
        <w:rPr>
          <w:rFonts w:eastAsiaTheme="majorEastAsia"/>
          <w:sz w:val="28"/>
          <w:szCs w:val="28"/>
          <w:lang w:val="uk-UA" w:eastAsia="en-US" w:bidi="en-US"/>
        </w:rPr>
      </w:pPr>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pPr>
      <w:bookmarkStart w:id="1" w:name="_GoBack"/>
      <w:bookmarkEnd w:id="1"/>
    </w:p>
    <w:p w:rsidR="00DE5EDD" w:rsidRPr="00906AD7" w:rsidRDefault="00DE5EDD" w:rsidP="00495281">
      <w:pPr>
        <w:tabs>
          <w:tab w:val="left" w:pos="851"/>
        </w:tabs>
        <w:spacing w:line="276" w:lineRule="auto"/>
        <w:ind w:firstLine="567"/>
        <w:jc w:val="both"/>
        <w:rPr>
          <w:rFonts w:eastAsiaTheme="majorEastAsia"/>
          <w:sz w:val="28"/>
          <w:szCs w:val="28"/>
          <w:lang w:val="uk-UA" w:eastAsia="en-US" w:bidi="en-US"/>
        </w:rPr>
        <w:sectPr w:rsidR="00DE5EDD" w:rsidRPr="00906AD7" w:rsidSect="00775BBA">
          <w:pgSz w:w="11906" w:h="16838"/>
          <w:pgMar w:top="1134" w:right="850" w:bottom="993" w:left="1701" w:header="708" w:footer="708" w:gutter="0"/>
          <w:cols w:space="708"/>
          <w:docGrid w:linePitch="360"/>
        </w:sectPr>
      </w:pPr>
    </w:p>
    <w:p w:rsidR="00DE5EDD" w:rsidRPr="00906AD7" w:rsidRDefault="00DE5EDD" w:rsidP="00495281">
      <w:pPr>
        <w:tabs>
          <w:tab w:val="left" w:pos="851"/>
        </w:tabs>
        <w:spacing w:line="276" w:lineRule="auto"/>
        <w:ind w:firstLine="567"/>
        <w:jc w:val="right"/>
        <w:rPr>
          <w:rFonts w:eastAsiaTheme="majorEastAsia"/>
          <w:sz w:val="28"/>
          <w:szCs w:val="28"/>
          <w:lang w:val="uk-UA" w:eastAsia="en-US" w:bidi="en-US"/>
        </w:rPr>
      </w:pPr>
      <w:r w:rsidRPr="00906AD7">
        <w:rPr>
          <w:rFonts w:eastAsiaTheme="majorEastAsia"/>
          <w:sz w:val="28"/>
          <w:szCs w:val="28"/>
          <w:lang w:val="uk-UA" w:eastAsia="en-US" w:bidi="en-US"/>
        </w:rPr>
        <w:lastRenderedPageBreak/>
        <w:t>Таблиця 1</w:t>
      </w:r>
    </w:p>
    <w:p w:rsidR="00DE5EDD" w:rsidRPr="00475033" w:rsidRDefault="00CA1C5E" w:rsidP="00495281">
      <w:pPr>
        <w:tabs>
          <w:tab w:val="left" w:pos="851"/>
        </w:tabs>
        <w:spacing w:line="276" w:lineRule="auto"/>
        <w:ind w:firstLine="567"/>
        <w:jc w:val="center"/>
        <w:rPr>
          <w:rFonts w:eastAsiaTheme="majorEastAsia"/>
          <w:b/>
          <w:sz w:val="28"/>
          <w:szCs w:val="28"/>
          <w:lang w:val="uk-UA" w:eastAsia="en-US" w:bidi="en-US"/>
        </w:rPr>
      </w:pPr>
      <w:r>
        <w:rPr>
          <w:rFonts w:eastAsiaTheme="majorEastAsia"/>
          <w:b/>
          <w:sz w:val="28"/>
          <w:szCs w:val="28"/>
          <w:lang w:val="uk-UA" w:eastAsia="en-US" w:bidi="en-US"/>
        </w:rPr>
        <w:t>Порівняльна таблиця результатів</w:t>
      </w:r>
      <w:r w:rsidR="00DE5EDD" w:rsidRPr="00475033">
        <w:rPr>
          <w:rFonts w:eastAsiaTheme="majorEastAsia"/>
          <w:b/>
          <w:sz w:val="28"/>
          <w:szCs w:val="28"/>
          <w:lang w:val="uk-UA" w:eastAsia="en-US" w:bidi="en-US"/>
        </w:rPr>
        <w:t xml:space="preserve"> зріз</w:t>
      </w:r>
      <w:r>
        <w:rPr>
          <w:rFonts w:eastAsiaTheme="majorEastAsia"/>
          <w:b/>
          <w:sz w:val="28"/>
          <w:szCs w:val="28"/>
          <w:lang w:val="uk-UA" w:eastAsia="en-US" w:bidi="en-US"/>
        </w:rPr>
        <w:t>у</w:t>
      </w:r>
      <w:r w:rsidR="00DE5EDD" w:rsidRPr="00475033">
        <w:rPr>
          <w:rFonts w:eastAsiaTheme="majorEastAsia"/>
          <w:b/>
          <w:sz w:val="28"/>
          <w:szCs w:val="28"/>
          <w:lang w:val="uk-UA" w:eastAsia="en-US" w:bidi="en-US"/>
        </w:rPr>
        <w:t xml:space="preserve"> знань з математики та річни</w:t>
      </w:r>
      <w:r>
        <w:rPr>
          <w:rFonts w:eastAsiaTheme="majorEastAsia"/>
          <w:b/>
          <w:sz w:val="28"/>
          <w:szCs w:val="28"/>
          <w:lang w:val="uk-UA" w:eastAsia="en-US" w:bidi="en-US"/>
        </w:rPr>
        <w:t>х</w:t>
      </w:r>
      <w:r w:rsidR="00DE5EDD" w:rsidRPr="00475033">
        <w:rPr>
          <w:rFonts w:eastAsiaTheme="majorEastAsia"/>
          <w:b/>
          <w:sz w:val="28"/>
          <w:szCs w:val="28"/>
          <w:lang w:val="uk-UA" w:eastAsia="en-US" w:bidi="en-US"/>
        </w:rPr>
        <w:t xml:space="preserve"> оцін</w:t>
      </w:r>
      <w:r>
        <w:rPr>
          <w:rFonts w:eastAsiaTheme="majorEastAsia"/>
          <w:b/>
          <w:sz w:val="28"/>
          <w:szCs w:val="28"/>
          <w:lang w:val="uk-UA" w:eastAsia="en-US" w:bidi="en-US"/>
        </w:rPr>
        <w:t>ок</w:t>
      </w:r>
      <w:r w:rsidR="00DE5EDD" w:rsidRPr="00475033">
        <w:rPr>
          <w:rFonts w:eastAsiaTheme="majorEastAsia"/>
          <w:b/>
          <w:sz w:val="28"/>
          <w:szCs w:val="28"/>
          <w:lang w:val="uk-UA" w:eastAsia="en-US" w:bidi="en-US"/>
        </w:rPr>
        <w:t xml:space="preserve"> за 2017-2018 </w:t>
      </w:r>
      <w:proofErr w:type="spellStart"/>
      <w:r w:rsidR="00DE5EDD" w:rsidRPr="00475033">
        <w:rPr>
          <w:rFonts w:eastAsiaTheme="majorEastAsia"/>
          <w:b/>
          <w:sz w:val="28"/>
          <w:szCs w:val="28"/>
          <w:lang w:val="uk-UA" w:eastAsia="en-US" w:bidi="en-US"/>
        </w:rPr>
        <w:t>н.р</w:t>
      </w:r>
      <w:proofErr w:type="spellEnd"/>
      <w:r w:rsidR="00DE5EDD" w:rsidRPr="00475033">
        <w:rPr>
          <w:rFonts w:eastAsiaTheme="majorEastAsia"/>
          <w:b/>
          <w:sz w:val="28"/>
          <w:szCs w:val="28"/>
          <w:lang w:val="uk-UA" w:eastAsia="en-US" w:bidi="en-US"/>
        </w:rPr>
        <w:t>.</w:t>
      </w:r>
    </w:p>
    <w:p w:rsidR="00DE5EDD" w:rsidRPr="00906AD7" w:rsidRDefault="00DE5EDD" w:rsidP="00C132EC">
      <w:pPr>
        <w:tabs>
          <w:tab w:val="left" w:pos="851"/>
        </w:tabs>
        <w:spacing w:line="276" w:lineRule="auto"/>
        <w:jc w:val="center"/>
        <w:rPr>
          <w:rFonts w:eastAsiaTheme="majorEastAsia"/>
          <w:sz w:val="28"/>
          <w:szCs w:val="28"/>
          <w:lang w:val="uk-UA" w:eastAsia="en-US" w:bidi="en-US"/>
        </w:rPr>
      </w:pPr>
    </w:p>
    <w:tbl>
      <w:tblPr>
        <w:tblStyle w:val="a3"/>
        <w:tblW w:w="15036" w:type="dxa"/>
        <w:tblInd w:w="-34" w:type="dxa"/>
        <w:tblLayout w:type="fixed"/>
        <w:tblLook w:val="04A0" w:firstRow="1" w:lastRow="0" w:firstColumn="1" w:lastColumn="0" w:noHBand="0" w:noVBand="1"/>
      </w:tblPr>
      <w:tblGrid>
        <w:gridCol w:w="516"/>
        <w:gridCol w:w="2745"/>
        <w:gridCol w:w="2172"/>
        <w:gridCol w:w="1701"/>
        <w:gridCol w:w="663"/>
        <w:gridCol w:w="576"/>
        <w:gridCol w:w="506"/>
        <w:gridCol w:w="506"/>
        <w:gridCol w:w="506"/>
        <w:gridCol w:w="540"/>
        <w:gridCol w:w="512"/>
        <w:gridCol w:w="540"/>
        <w:gridCol w:w="512"/>
        <w:gridCol w:w="540"/>
        <w:gridCol w:w="576"/>
        <w:gridCol w:w="576"/>
        <w:gridCol w:w="675"/>
        <w:gridCol w:w="674"/>
      </w:tblGrid>
      <w:tr w:rsidR="00DE5EDD" w:rsidRPr="00906AD7" w:rsidTr="00775BBA">
        <w:trPr>
          <w:cantSplit/>
          <w:trHeight w:val="585"/>
        </w:trPr>
        <w:tc>
          <w:tcPr>
            <w:tcW w:w="516" w:type="dxa"/>
            <w:vMerge w:val="restart"/>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w:t>
            </w:r>
          </w:p>
        </w:tc>
        <w:tc>
          <w:tcPr>
            <w:tcW w:w="2745" w:type="dxa"/>
            <w:vMerge w:val="restart"/>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Клас, курс</w:t>
            </w:r>
          </w:p>
        </w:tc>
        <w:tc>
          <w:tcPr>
            <w:tcW w:w="2172" w:type="dxa"/>
            <w:vMerge w:val="restart"/>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Предмет</w:t>
            </w:r>
          </w:p>
        </w:tc>
        <w:tc>
          <w:tcPr>
            <w:tcW w:w="1701" w:type="dxa"/>
            <w:vMerge w:val="restart"/>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ПІБ учителя</w:t>
            </w:r>
          </w:p>
        </w:tc>
        <w:tc>
          <w:tcPr>
            <w:tcW w:w="663" w:type="dxa"/>
            <w:vMerge w:val="restart"/>
            <w:textDirection w:val="btLr"/>
          </w:tcPr>
          <w:p w:rsidR="00DE5EDD" w:rsidRPr="00906AD7" w:rsidRDefault="00DE5EDD" w:rsidP="00227149">
            <w:pPr>
              <w:tabs>
                <w:tab w:val="left" w:pos="851"/>
              </w:tabs>
              <w:ind w:right="113"/>
              <w:rPr>
                <w:rFonts w:eastAsiaTheme="majorEastAsia"/>
                <w:lang w:val="uk-UA" w:eastAsia="uk-UA" w:bidi="en-US"/>
              </w:rPr>
            </w:pPr>
            <w:proofErr w:type="spellStart"/>
            <w:r w:rsidRPr="00906AD7">
              <w:rPr>
                <w:rFonts w:eastAsiaTheme="majorEastAsia"/>
                <w:lang w:val="uk-UA" w:eastAsia="uk-UA" w:bidi="en-US"/>
              </w:rPr>
              <w:t>К-ть</w:t>
            </w:r>
            <w:proofErr w:type="spellEnd"/>
            <w:r w:rsidRPr="00906AD7">
              <w:rPr>
                <w:rFonts w:eastAsiaTheme="majorEastAsia"/>
                <w:lang w:val="uk-UA" w:eastAsia="uk-UA" w:bidi="en-US"/>
              </w:rPr>
              <w:t xml:space="preserve"> учнів</w:t>
            </w:r>
          </w:p>
        </w:tc>
        <w:tc>
          <w:tcPr>
            <w:tcW w:w="576" w:type="dxa"/>
            <w:vMerge w:val="restart"/>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Писало</w:t>
            </w:r>
          </w:p>
        </w:tc>
        <w:tc>
          <w:tcPr>
            <w:tcW w:w="1012" w:type="dxa"/>
            <w:gridSpan w:val="2"/>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0-3 б</w:t>
            </w:r>
          </w:p>
        </w:tc>
        <w:tc>
          <w:tcPr>
            <w:tcW w:w="1046" w:type="dxa"/>
            <w:gridSpan w:val="2"/>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4-6 б</w:t>
            </w:r>
          </w:p>
        </w:tc>
        <w:tc>
          <w:tcPr>
            <w:tcW w:w="1052" w:type="dxa"/>
            <w:gridSpan w:val="2"/>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7-9 б</w:t>
            </w:r>
          </w:p>
        </w:tc>
        <w:tc>
          <w:tcPr>
            <w:tcW w:w="1052" w:type="dxa"/>
            <w:gridSpan w:val="2"/>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10-12 б</w:t>
            </w:r>
          </w:p>
        </w:tc>
        <w:tc>
          <w:tcPr>
            <w:tcW w:w="1152" w:type="dxa"/>
            <w:gridSpan w:val="2"/>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 якості</w:t>
            </w:r>
          </w:p>
        </w:tc>
        <w:tc>
          <w:tcPr>
            <w:tcW w:w="1349" w:type="dxa"/>
            <w:gridSpan w:val="2"/>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 успішності</w:t>
            </w:r>
          </w:p>
        </w:tc>
      </w:tr>
      <w:tr w:rsidR="00DE5EDD" w:rsidRPr="00906AD7" w:rsidTr="00775BBA">
        <w:trPr>
          <w:cantSplit/>
          <w:trHeight w:val="1134"/>
        </w:trPr>
        <w:tc>
          <w:tcPr>
            <w:tcW w:w="516" w:type="dxa"/>
            <w:vMerge/>
          </w:tcPr>
          <w:p w:rsidR="00DE5EDD" w:rsidRPr="00906AD7" w:rsidRDefault="00DE5EDD" w:rsidP="00C132EC">
            <w:pPr>
              <w:tabs>
                <w:tab w:val="left" w:pos="851"/>
              </w:tabs>
              <w:rPr>
                <w:rFonts w:eastAsiaTheme="majorEastAsia"/>
                <w:lang w:val="uk-UA" w:eastAsia="uk-UA" w:bidi="en-US"/>
              </w:rPr>
            </w:pPr>
          </w:p>
        </w:tc>
        <w:tc>
          <w:tcPr>
            <w:tcW w:w="2745" w:type="dxa"/>
            <w:vMerge/>
            <w:textDirection w:val="btLr"/>
          </w:tcPr>
          <w:p w:rsidR="00DE5EDD" w:rsidRPr="00906AD7" w:rsidRDefault="00DE5EDD" w:rsidP="00C132EC">
            <w:pPr>
              <w:tabs>
                <w:tab w:val="left" w:pos="851"/>
              </w:tabs>
              <w:ind w:right="113"/>
              <w:rPr>
                <w:rFonts w:eastAsiaTheme="majorEastAsia"/>
                <w:lang w:val="uk-UA" w:eastAsia="uk-UA" w:bidi="en-US"/>
              </w:rPr>
            </w:pPr>
          </w:p>
        </w:tc>
        <w:tc>
          <w:tcPr>
            <w:tcW w:w="2172" w:type="dxa"/>
            <w:vMerge/>
            <w:textDirection w:val="btLr"/>
          </w:tcPr>
          <w:p w:rsidR="00DE5EDD" w:rsidRPr="00906AD7" w:rsidRDefault="00DE5EDD" w:rsidP="00C132EC">
            <w:pPr>
              <w:tabs>
                <w:tab w:val="left" w:pos="851"/>
              </w:tabs>
              <w:ind w:right="113"/>
              <w:rPr>
                <w:rFonts w:eastAsiaTheme="majorEastAsia"/>
                <w:lang w:val="uk-UA" w:eastAsia="uk-UA" w:bidi="en-US"/>
              </w:rPr>
            </w:pPr>
          </w:p>
        </w:tc>
        <w:tc>
          <w:tcPr>
            <w:tcW w:w="1701" w:type="dxa"/>
            <w:vMerge/>
            <w:textDirection w:val="btLr"/>
          </w:tcPr>
          <w:p w:rsidR="00DE5EDD" w:rsidRPr="00906AD7" w:rsidRDefault="00DE5EDD" w:rsidP="00C132EC">
            <w:pPr>
              <w:tabs>
                <w:tab w:val="left" w:pos="851"/>
              </w:tabs>
              <w:ind w:right="113"/>
              <w:rPr>
                <w:rFonts w:eastAsiaTheme="majorEastAsia"/>
                <w:lang w:val="uk-UA" w:eastAsia="uk-UA" w:bidi="en-US"/>
              </w:rPr>
            </w:pPr>
          </w:p>
        </w:tc>
        <w:tc>
          <w:tcPr>
            <w:tcW w:w="663" w:type="dxa"/>
            <w:vMerge/>
            <w:textDirection w:val="btLr"/>
          </w:tcPr>
          <w:p w:rsidR="00DE5EDD" w:rsidRPr="00906AD7" w:rsidRDefault="00DE5EDD" w:rsidP="00C132EC">
            <w:pPr>
              <w:tabs>
                <w:tab w:val="left" w:pos="851"/>
              </w:tabs>
              <w:ind w:right="113"/>
              <w:rPr>
                <w:rFonts w:eastAsiaTheme="majorEastAsia"/>
                <w:lang w:val="uk-UA" w:eastAsia="uk-UA" w:bidi="en-US"/>
              </w:rPr>
            </w:pPr>
          </w:p>
        </w:tc>
        <w:tc>
          <w:tcPr>
            <w:tcW w:w="576" w:type="dxa"/>
            <w:vMerge/>
            <w:textDirection w:val="btLr"/>
          </w:tcPr>
          <w:p w:rsidR="00DE5EDD" w:rsidRPr="00906AD7" w:rsidRDefault="00DE5EDD" w:rsidP="00C132EC">
            <w:pPr>
              <w:tabs>
                <w:tab w:val="left" w:pos="851"/>
              </w:tabs>
              <w:ind w:right="113"/>
              <w:rPr>
                <w:rFonts w:eastAsiaTheme="majorEastAsia"/>
                <w:lang w:val="uk-UA" w:eastAsia="uk-UA" w:bidi="en-US"/>
              </w:rPr>
            </w:pPr>
          </w:p>
        </w:tc>
        <w:tc>
          <w:tcPr>
            <w:tcW w:w="506"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учнів</w:t>
            </w:r>
          </w:p>
        </w:tc>
        <w:tc>
          <w:tcPr>
            <w:tcW w:w="506"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w:t>
            </w:r>
          </w:p>
        </w:tc>
        <w:tc>
          <w:tcPr>
            <w:tcW w:w="506"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учнів</w:t>
            </w:r>
          </w:p>
        </w:tc>
        <w:tc>
          <w:tcPr>
            <w:tcW w:w="540"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w:t>
            </w:r>
          </w:p>
        </w:tc>
        <w:tc>
          <w:tcPr>
            <w:tcW w:w="512"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учнів</w:t>
            </w:r>
          </w:p>
        </w:tc>
        <w:tc>
          <w:tcPr>
            <w:tcW w:w="540"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w:t>
            </w:r>
          </w:p>
        </w:tc>
        <w:tc>
          <w:tcPr>
            <w:tcW w:w="512"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учнів</w:t>
            </w:r>
          </w:p>
        </w:tc>
        <w:tc>
          <w:tcPr>
            <w:tcW w:w="540"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w:t>
            </w:r>
          </w:p>
        </w:tc>
        <w:tc>
          <w:tcPr>
            <w:tcW w:w="576"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учнів</w:t>
            </w:r>
          </w:p>
        </w:tc>
        <w:tc>
          <w:tcPr>
            <w:tcW w:w="576"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w:t>
            </w:r>
          </w:p>
        </w:tc>
        <w:tc>
          <w:tcPr>
            <w:tcW w:w="675"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учнів</w:t>
            </w:r>
          </w:p>
        </w:tc>
        <w:tc>
          <w:tcPr>
            <w:tcW w:w="674"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w:t>
            </w:r>
          </w:p>
        </w:tc>
      </w:tr>
      <w:tr w:rsidR="00DE5EDD" w:rsidRPr="00906AD7" w:rsidTr="00775BBA">
        <w:tc>
          <w:tcPr>
            <w:tcW w:w="51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w:t>
            </w:r>
          </w:p>
        </w:tc>
        <w:tc>
          <w:tcPr>
            <w:tcW w:w="2745"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Клас ін. філ., І курс</w:t>
            </w:r>
          </w:p>
        </w:tc>
        <w:tc>
          <w:tcPr>
            <w:tcW w:w="2172"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Математика</w:t>
            </w:r>
          </w:p>
        </w:tc>
        <w:tc>
          <w:tcPr>
            <w:tcW w:w="1701"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Карпенко С.І.</w:t>
            </w:r>
          </w:p>
        </w:tc>
        <w:tc>
          <w:tcPr>
            <w:tcW w:w="663"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30</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28</w:t>
            </w: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4</w:t>
            </w:r>
          </w:p>
        </w:tc>
        <w:tc>
          <w:tcPr>
            <w:tcW w:w="512"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12</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43</w:t>
            </w:r>
          </w:p>
        </w:tc>
        <w:tc>
          <w:tcPr>
            <w:tcW w:w="512"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15</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53</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27</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96</w:t>
            </w:r>
          </w:p>
        </w:tc>
        <w:tc>
          <w:tcPr>
            <w:tcW w:w="675"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28</w:t>
            </w:r>
          </w:p>
        </w:tc>
        <w:tc>
          <w:tcPr>
            <w:tcW w:w="674"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100</w:t>
            </w:r>
          </w:p>
        </w:tc>
      </w:tr>
      <w:tr w:rsidR="00DE5EDD" w:rsidRPr="00906AD7" w:rsidTr="00775BBA">
        <w:tc>
          <w:tcPr>
            <w:tcW w:w="51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w:t>
            </w:r>
          </w:p>
        </w:tc>
        <w:tc>
          <w:tcPr>
            <w:tcW w:w="2745"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Клас укр. філ., І курс</w:t>
            </w:r>
          </w:p>
        </w:tc>
        <w:tc>
          <w:tcPr>
            <w:tcW w:w="2172"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Математика</w:t>
            </w:r>
          </w:p>
        </w:tc>
        <w:tc>
          <w:tcPr>
            <w:tcW w:w="1701"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Карпенко С.І.</w:t>
            </w:r>
          </w:p>
        </w:tc>
        <w:tc>
          <w:tcPr>
            <w:tcW w:w="663"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 xml:space="preserve"> 30</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27</w:t>
            </w: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13</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48</w:t>
            </w:r>
          </w:p>
        </w:tc>
        <w:tc>
          <w:tcPr>
            <w:tcW w:w="512"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11</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41</w:t>
            </w:r>
          </w:p>
        </w:tc>
        <w:tc>
          <w:tcPr>
            <w:tcW w:w="512"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3</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11</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14</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52</w:t>
            </w:r>
          </w:p>
        </w:tc>
        <w:tc>
          <w:tcPr>
            <w:tcW w:w="675"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27</w:t>
            </w:r>
          </w:p>
        </w:tc>
        <w:tc>
          <w:tcPr>
            <w:tcW w:w="674"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100</w:t>
            </w:r>
          </w:p>
        </w:tc>
      </w:tr>
      <w:tr w:rsidR="00DE5EDD" w:rsidRPr="00906AD7" w:rsidTr="00775BBA">
        <w:tc>
          <w:tcPr>
            <w:tcW w:w="51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3</w:t>
            </w:r>
          </w:p>
        </w:tc>
        <w:tc>
          <w:tcPr>
            <w:tcW w:w="2745" w:type="dxa"/>
          </w:tcPr>
          <w:p w:rsidR="00DE5EDD" w:rsidRPr="00906AD7" w:rsidRDefault="00DE5EDD" w:rsidP="00C132EC">
            <w:pPr>
              <w:tabs>
                <w:tab w:val="left" w:pos="851"/>
              </w:tabs>
              <w:jc w:val="both"/>
              <w:rPr>
                <w:rFonts w:eastAsiaTheme="majorEastAsia"/>
                <w:lang w:val="uk-UA" w:eastAsia="uk-UA" w:bidi="en-US"/>
              </w:rPr>
            </w:pPr>
            <w:proofErr w:type="spellStart"/>
            <w:r w:rsidRPr="00906AD7">
              <w:rPr>
                <w:rFonts w:eastAsiaTheme="majorEastAsia"/>
                <w:lang w:val="uk-UA" w:eastAsia="uk-UA" w:bidi="en-US"/>
              </w:rPr>
              <w:t>Матем</w:t>
            </w:r>
            <w:proofErr w:type="spellEnd"/>
            <w:r w:rsidRPr="00906AD7">
              <w:rPr>
                <w:rFonts w:eastAsiaTheme="majorEastAsia"/>
                <w:lang w:val="uk-UA" w:eastAsia="uk-UA" w:bidi="en-US"/>
              </w:rPr>
              <w:t xml:space="preserve">. клас, І курс </w:t>
            </w:r>
          </w:p>
        </w:tc>
        <w:tc>
          <w:tcPr>
            <w:tcW w:w="2172"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Алгебра</w:t>
            </w:r>
          </w:p>
        </w:tc>
        <w:tc>
          <w:tcPr>
            <w:tcW w:w="1701" w:type="dxa"/>
          </w:tcPr>
          <w:p w:rsidR="00DE5EDD" w:rsidRPr="00906AD7" w:rsidRDefault="00DE5EDD" w:rsidP="00C132EC">
            <w:pPr>
              <w:tabs>
                <w:tab w:val="left" w:pos="851"/>
              </w:tabs>
              <w:jc w:val="both"/>
              <w:rPr>
                <w:rFonts w:eastAsiaTheme="majorEastAsia"/>
                <w:lang w:val="uk-UA" w:eastAsia="uk-UA" w:bidi="en-US"/>
              </w:rPr>
            </w:pPr>
            <w:proofErr w:type="spellStart"/>
            <w:r w:rsidRPr="00906AD7">
              <w:rPr>
                <w:rFonts w:eastAsiaTheme="majorEastAsia"/>
                <w:lang w:val="uk-UA" w:eastAsia="uk-UA" w:bidi="en-US"/>
              </w:rPr>
              <w:t>Шмаглій</w:t>
            </w:r>
            <w:proofErr w:type="spellEnd"/>
            <w:r w:rsidRPr="00906AD7">
              <w:rPr>
                <w:rFonts w:eastAsiaTheme="majorEastAsia"/>
                <w:lang w:val="uk-UA" w:eastAsia="uk-UA" w:bidi="en-US"/>
              </w:rPr>
              <w:t xml:space="preserve"> Т.М.</w:t>
            </w:r>
          </w:p>
        </w:tc>
        <w:tc>
          <w:tcPr>
            <w:tcW w:w="663"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 xml:space="preserve">30 </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28</w:t>
            </w:r>
          </w:p>
        </w:tc>
        <w:tc>
          <w:tcPr>
            <w:tcW w:w="506" w:type="dxa"/>
            <w:vAlign w:val="center"/>
          </w:tcPr>
          <w:p w:rsidR="00DE5EDD" w:rsidRPr="00906AD7" w:rsidRDefault="00DE5EDD" w:rsidP="00C132EC">
            <w:pPr>
              <w:tabs>
                <w:tab w:val="left" w:pos="851"/>
              </w:tabs>
              <w:jc w:val="center"/>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vAlign w:val="center"/>
          </w:tcPr>
          <w:p w:rsidR="00DE5EDD" w:rsidRPr="00906AD7" w:rsidRDefault="00DE5EDD" w:rsidP="00C132EC">
            <w:pPr>
              <w:tabs>
                <w:tab w:val="left" w:pos="851"/>
              </w:tabs>
              <w:jc w:val="center"/>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10</w:t>
            </w:r>
          </w:p>
        </w:tc>
        <w:tc>
          <w:tcPr>
            <w:tcW w:w="540"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36</w:t>
            </w:r>
          </w:p>
        </w:tc>
        <w:tc>
          <w:tcPr>
            <w:tcW w:w="512"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15</w:t>
            </w:r>
          </w:p>
        </w:tc>
        <w:tc>
          <w:tcPr>
            <w:tcW w:w="540"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54</w:t>
            </w:r>
          </w:p>
        </w:tc>
        <w:tc>
          <w:tcPr>
            <w:tcW w:w="512"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3</w:t>
            </w:r>
          </w:p>
        </w:tc>
        <w:tc>
          <w:tcPr>
            <w:tcW w:w="540"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10</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18</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64</w:t>
            </w:r>
          </w:p>
        </w:tc>
        <w:tc>
          <w:tcPr>
            <w:tcW w:w="675"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28</w:t>
            </w:r>
          </w:p>
        </w:tc>
        <w:tc>
          <w:tcPr>
            <w:tcW w:w="674"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100</w:t>
            </w:r>
          </w:p>
        </w:tc>
      </w:tr>
      <w:tr w:rsidR="00DE5EDD" w:rsidRPr="00906AD7" w:rsidTr="00775BBA">
        <w:tc>
          <w:tcPr>
            <w:tcW w:w="51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4.</w:t>
            </w:r>
          </w:p>
        </w:tc>
        <w:tc>
          <w:tcPr>
            <w:tcW w:w="2745" w:type="dxa"/>
          </w:tcPr>
          <w:p w:rsidR="00DE5EDD" w:rsidRPr="00906AD7" w:rsidRDefault="00DE5EDD" w:rsidP="00C132EC">
            <w:pPr>
              <w:tabs>
                <w:tab w:val="left" w:pos="851"/>
              </w:tabs>
              <w:jc w:val="both"/>
              <w:rPr>
                <w:rFonts w:eastAsiaTheme="majorEastAsia"/>
                <w:lang w:val="uk-UA" w:eastAsia="uk-UA" w:bidi="en-US"/>
              </w:rPr>
            </w:pPr>
            <w:proofErr w:type="spellStart"/>
            <w:r w:rsidRPr="00906AD7">
              <w:rPr>
                <w:rFonts w:eastAsiaTheme="majorEastAsia"/>
                <w:lang w:val="uk-UA" w:eastAsia="uk-UA" w:bidi="en-US"/>
              </w:rPr>
              <w:t>Матем</w:t>
            </w:r>
            <w:proofErr w:type="spellEnd"/>
            <w:r w:rsidRPr="00906AD7">
              <w:rPr>
                <w:rFonts w:eastAsiaTheme="majorEastAsia"/>
                <w:lang w:val="uk-UA" w:eastAsia="uk-UA" w:bidi="en-US"/>
              </w:rPr>
              <w:t>. клас, І курс</w:t>
            </w:r>
          </w:p>
        </w:tc>
        <w:tc>
          <w:tcPr>
            <w:tcW w:w="2172"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 xml:space="preserve">Геометрія </w:t>
            </w:r>
          </w:p>
        </w:tc>
        <w:tc>
          <w:tcPr>
            <w:tcW w:w="1701"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Бойко Л.М.</w:t>
            </w:r>
          </w:p>
        </w:tc>
        <w:tc>
          <w:tcPr>
            <w:tcW w:w="663"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30</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26</w:t>
            </w: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16</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61</w:t>
            </w:r>
          </w:p>
        </w:tc>
        <w:tc>
          <w:tcPr>
            <w:tcW w:w="512"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7</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27</w:t>
            </w:r>
          </w:p>
        </w:tc>
        <w:tc>
          <w:tcPr>
            <w:tcW w:w="512"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3</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12</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10</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39</w:t>
            </w:r>
          </w:p>
        </w:tc>
        <w:tc>
          <w:tcPr>
            <w:tcW w:w="675"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26</w:t>
            </w:r>
          </w:p>
        </w:tc>
        <w:tc>
          <w:tcPr>
            <w:tcW w:w="674"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100</w:t>
            </w:r>
          </w:p>
        </w:tc>
      </w:tr>
      <w:tr w:rsidR="00DE5EDD" w:rsidRPr="00906AD7" w:rsidTr="00775BBA">
        <w:tc>
          <w:tcPr>
            <w:tcW w:w="51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5.</w:t>
            </w:r>
          </w:p>
        </w:tc>
        <w:tc>
          <w:tcPr>
            <w:tcW w:w="2745"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Клас ін. філ., ІІ курс</w:t>
            </w:r>
          </w:p>
        </w:tc>
        <w:tc>
          <w:tcPr>
            <w:tcW w:w="2172"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Математика (зріз)</w:t>
            </w:r>
          </w:p>
        </w:tc>
        <w:tc>
          <w:tcPr>
            <w:tcW w:w="1701" w:type="dxa"/>
          </w:tcPr>
          <w:p w:rsidR="00DE5EDD" w:rsidRPr="00906AD7" w:rsidRDefault="00DE5EDD" w:rsidP="00C132EC">
            <w:pPr>
              <w:tabs>
                <w:tab w:val="left" w:pos="851"/>
              </w:tabs>
              <w:jc w:val="both"/>
              <w:rPr>
                <w:rFonts w:eastAsiaTheme="majorEastAsia"/>
                <w:lang w:val="uk-UA" w:eastAsia="uk-UA" w:bidi="en-US"/>
              </w:rPr>
            </w:pPr>
            <w:proofErr w:type="spellStart"/>
            <w:r w:rsidRPr="00906AD7">
              <w:rPr>
                <w:rFonts w:eastAsiaTheme="majorEastAsia"/>
                <w:lang w:val="uk-UA" w:eastAsia="uk-UA" w:bidi="en-US"/>
              </w:rPr>
              <w:t>Шмаглій</w:t>
            </w:r>
            <w:proofErr w:type="spellEnd"/>
            <w:r w:rsidRPr="00906AD7">
              <w:rPr>
                <w:rFonts w:eastAsiaTheme="majorEastAsia"/>
                <w:lang w:val="uk-UA" w:eastAsia="uk-UA" w:bidi="en-US"/>
              </w:rPr>
              <w:t xml:space="preserve"> Т.М.</w:t>
            </w:r>
          </w:p>
          <w:p w:rsidR="00DE5EDD" w:rsidRPr="00906AD7" w:rsidRDefault="00DE5EDD" w:rsidP="00C132EC">
            <w:pPr>
              <w:tabs>
                <w:tab w:val="left" w:pos="851"/>
              </w:tabs>
              <w:jc w:val="both"/>
              <w:rPr>
                <w:rFonts w:eastAsiaTheme="majorEastAsia"/>
                <w:lang w:val="uk-UA" w:eastAsia="uk-UA" w:bidi="en-US"/>
              </w:rPr>
            </w:pPr>
          </w:p>
        </w:tc>
        <w:tc>
          <w:tcPr>
            <w:tcW w:w="663"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30</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26</w:t>
            </w: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2</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8</w:t>
            </w:r>
          </w:p>
        </w:tc>
        <w:tc>
          <w:tcPr>
            <w:tcW w:w="512"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19</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73</w:t>
            </w:r>
          </w:p>
        </w:tc>
        <w:tc>
          <w:tcPr>
            <w:tcW w:w="512"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5</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19</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24</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92</w:t>
            </w:r>
          </w:p>
        </w:tc>
        <w:tc>
          <w:tcPr>
            <w:tcW w:w="675"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26</w:t>
            </w:r>
          </w:p>
        </w:tc>
        <w:tc>
          <w:tcPr>
            <w:tcW w:w="674"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100</w:t>
            </w:r>
          </w:p>
        </w:tc>
      </w:tr>
      <w:tr w:rsidR="00DE5EDD" w:rsidRPr="00906AD7" w:rsidTr="00775BBA">
        <w:tc>
          <w:tcPr>
            <w:tcW w:w="51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6.</w:t>
            </w:r>
          </w:p>
        </w:tc>
        <w:tc>
          <w:tcPr>
            <w:tcW w:w="2745"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Клас ін. філ., ІІ курс</w:t>
            </w:r>
          </w:p>
        </w:tc>
        <w:tc>
          <w:tcPr>
            <w:tcW w:w="2172"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Математика (річна 2017-18)</w:t>
            </w:r>
          </w:p>
        </w:tc>
        <w:tc>
          <w:tcPr>
            <w:tcW w:w="1701" w:type="dxa"/>
          </w:tcPr>
          <w:p w:rsidR="00DE5EDD" w:rsidRPr="00906AD7" w:rsidRDefault="00DE5EDD" w:rsidP="00C132EC">
            <w:pPr>
              <w:tabs>
                <w:tab w:val="left" w:pos="851"/>
              </w:tabs>
              <w:jc w:val="both"/>
              <w:rPr>
                <w:rFonts w:eastAsiaTheme="majorEastAsia"/>
                <w:lang w:val="uk-UA" w:eastAsia="uk-UA" w:bidi="en-US"/>
              </w:rPr>
            </w:pPr>
            <w:proofErr w:type="spellStart"/>
            <w:r w:rsidRPr="00906AD7">
              <w:rPr>
                <w:rFonts w:eastAsiaTheme="majorEastAsia"/>
                <w:lang w:val="uk-UA" w:eastAsia="uk-UA" w:bidi="en-US"/>
              </w:rPr>
              <w:t>Шмаглій</w:t>
            </w:r>
            <w:proofErr w:type="spellEnd"/>
            <w:r w:rsidRPr="00906AD7">
              <w:rPr>
                <w:rFonts w:eastAsiaTheme="majorEastAsia"/>
                <w:lang w:val="uk-UA" w:eastAsia="uk-UA" w:bidi="en-US"/>
              </w:rPr>
              <w:t xml:space="preserve"> Т.М.</w:t>
            </w:r>
          </w:p>
          <w:p w:rsidR="00DE5EDD" w:rsidRPr="00906AD7" w:rsidRDefault="00DE5EDD" w:rsidP="00C132EC">
            <w:pPr>
              <w:tabs>
                <w:tab w:val="left" w:pos="851"/>
              </w:tabs>
              <w:jc w:val="both"/>
              <w:rPr>
                <w:rFonts w:eastAsiaTheme="majorEastAsia"/>
                <w:lang w:val="uk-UA" w:eastAsia="uk-UA" w:bidi="en-US"/>
              </w:rPr>
            </w:pPr>
          </w:p>
        </w:tc>
        <w:tc>
          <w:tcPr>
            <w:tcW w:w="663" w:type="dxa"/>
          </w:tcPr>
          <w:p w:rsidR="00DE5EDD" w:rsidRPr="00906AD7" w:rsidRDefault="00DE5EDD" w:rsidP="00C132EC">
            <w:pPr>
              <w:tabs>
                <w:tab w:val="left" w:pos="851"/>
              </w:tabs>
              <w:jc w:val="both"/>
              <w:rPr>
                <w:rFonts w:eastAsiaTheme="majorEastAsia"/>
                <w:lang w:val="uk-UA" w:eastAsia="uk-UA" w:bidi="en-US"/>
              </w:rPr>
            </w:pPr>
          </w:p>
        </w:tc>
        <w:tc>
          <w:tcPr>
            <w:tcW w:w="576" w:type="dxa"/>
          </w:tcPr>
          <w:p w:rsidR="00DE5EDD" w:rsidRPr="00906AD7" w:rsidRDefault="00DE5EDD" w:rsidP="00C132EC">
            <w:pPr>
              <w:tabs>
                <w:tab w:val="left" w:pos="851"/>
              </w:tabs>
              <w:rPr>
                <w:rFonts w:eastAsiaTheme="majorEastAsia"/>
                <w:lang w:val="uk-UA" w:eastAsia="uk-UA" w:bidi="en-US"/>
              </w:rPr>
            </w:pP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0</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0</w:t>
            </w:r>
          </w:p>
        </w:tc>
        <w:tc>
          <w:tcPr>
            <w:tcW w:w="512"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10</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38</w:t>
            </w:r>
          </w:p>
        </w:tc>
        <w:tc>
          <w:tcPr>
            <w:tcW w:w="512"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16</w:t>
            </w:r>
          </w:p>
        </w:tc>
        <w:tc>
          <w:tcPr>
            <w:tcW w:w="540"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62</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26</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100</w:t>
            </w:r>
          </w:p>
        </w:tc>
        <w:tc>
          <w:tcPr>
            <w:tcW w:w="675"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26</w:t>
            </w:r>
          </w:p>
        </w:tc>
        <w:tc>
          <w:tcPr>
            <w:tcW w:w="674"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100</w:t>
            </w:r>
          </w:p>
        </w:tc>
      </w:tr>
      <w:tr w:rsidR="00DE5EDD" w:rsidRPr="00906AD7" w:rsidTr="00775BBA">
        <w:tc>
          <w:tcPr>
            <w:tcW w:w="51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7.</w:t>
            </w:r>
          </w:p>
        </w:tc>
        <w:tc>
          <w:tcPr>
            <w:tcW w:w="2745"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Клас укр. філ., ІІ курс</w:t>
            </w:r>
          </w:p>
        </w:tc>
        <w:tc>
          <w:tcPr>
            <w:tcW w:w="2172"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Математика (зріз)</w:t>
            </w:r>
          </w:p>
        </w:tc>
        <w:tc>
          <w:tcPr>
            <w:tcW w:w="1701" w:type="dxa"/>
          </w:tcPr>
          <w:p w:rsidR="00DE5EDD" w:rsidRPr="00906AD7" w:rsidRDefault="00DE5EDD" w:rsidP="00C132EC">
            <w:pPr>
              <w:tabs>
                <w:tab w:val="left" w:pos="851"/>
              </w:tabs>
              <w:jc w:val="both"/>
              <w:rPr>
                <w:rFonts w:eastAsiaTheme="majorEastAsia"/>
                <w:lang w:val="uk-UA" w:eastAsia="uk-UA" w:bidi="en-US"/>
              </w:rPr>
            </w:pPr>
            <w:proofErr w:type="spellStart"/>
            <w:r w:rsidRPr="00906AD7">
              <w:rPr>
                <w:rFonts w:eastAsiaTheme="majorEastAsia"/>
                <w:lang w:val="uk-UA" w:eastAsia="uk-UA" w:bidi="en-US"/>
              </w:rPr>
              <w:t>Шмаглій</w:t>
            </w:r>
            <w:proofErr w:type="spellEnd"/>
            <w:r w:rsidRPr="00906AD7">
              <w:rPr>
                <w:rFonts w:eastAsiaTheme="majorEastAsia"/>
                <w:lang w:val="uk-UA" w:eastAsia="uk-UA" w:bidi="en-US"/>
              </w:rPr>
              <w:t xml:space="preserve"> Т.М.</w:t>
            </w:r>
          </w:p>
        </w:tc>
        <w:tc>
          <w:tcPr>
            <w:tcW w:w="663"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29</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22</w:t>
            </w: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12</w:t>
            </w:r>
          </w:p>
        </w:tc>
        <w:tc>
          <w:tcPr>
            <w:tcW w:w="540"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54</w:t>
            </w:r>
          </w:p>
        </w:tc>
        <w:tc>
          <w:tcPr>
            <w:tcW w:w="512"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9</w:t>
            </w:r>
          </w:p>
        </w:tc>
        <w:tc>
          <w:tcPr>
            <w:tcW w:w="540"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41</w:t>
            </w:r>
          </w:p>
        </w:tc>
        <w:tc>
          <w:tcPr>
            <w:tcW w:w="512"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w:t>
            </w:r>
          </w:p>
        </w:tc>
        <w:tc>
          <w:tcPr>
            <w:tcW w:w="540"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5</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10</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46</w:t>
            </w:r>
          </w:p>
        </w:tc>
        <w:tc>
          <w:tcPr>
            <w:tcW w:w="675"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22</w:t>
            </w:r>
          </w:p>
        </w:tc>
        <w:tc>
          <w:tcPr>
            <w:tcW w:w="674"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100</w:t>
            </w:r>
          </w:p>
        </w:tc>
      </w:tr>
      <w:tr w:rsidR="00DE5EDD" w:rsidRPr="00906AD7" w:rsidTr="00775BBA">
        <w:tc>
          <w:tcPr>
            <w:tcW w:w="51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 xml:space="preserve">8. </w:t>
            </w:r>
          </w:p>
        </w:tc>
        <w:tc>
          <w:tcPr>
            <w:tcW w:w="2745"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Клас укр. філ., ІІ курс</w:t>
            </w:r>
          </w:p>
        </w:tc>
        <w:tc>
          <w:tcPr>
            <w:tcW w:w="2172"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Математика (річна 2017-18)</w:t>
            </w:r>
          </w:p>
        </w:tc>
        <w:tc>
          <w:tcPr>
            <w:tcW w:w="1701" w:type="dxa"/>
          </w:tcPr>
          <w:p w:rsidR="00DE5EDD" w:rsidRPr="00906AD7" w:rsidRDefault="00DE5EDD" w:rsidP="00C132EC">
            <w:pPr>
              <w:tabs>
                <w:tab w:val="left" w:pos="851"/>
              </w:tabs>
              <w:jc w:val="both"/>
              <w:rPr>
                <w:rFonts w:eastAsiaTheme="majorEastAsia"/>
                <w:lang w:val="uk-UA" w:eastAsia="uk-UA" w:bidi="en-US"/>
              </w:rPr>
            </w:pPr>
            <w:proofErr w:type="spellStart"/>
            <w:r w:rsidRPr="00906AD7">
              <w:rPr>
                <w:rFonts w:eastAsiaTheme="majorEastAsia"/>
                <w:lang w:val="uk-UA" w:eastAsia="uk-UA" w:bidi="en-US"/>
              </w:rPr>
              <w:t>Шмаглій</w:t>
            </w:r>
            <w:proofErr w:type="spellEnd"/>
            <w:r w:rsidRPr="00906AD7">
              <w:rPr>
                <w:rFonts w:eastAsiaTheme="majorEastAsia"/>
                <w:lang w:val="uk-UA" w:eastAsia="uk-UA" w:bidi="en-US"/>
              </w:rPr>
              <w:t xml:space="preserve"> Т.М.</w:t>
            </w:r>
          </w:p>
        </w:tc>
        <w:tc>
          <w:tcPr>
            <w:tcW w:w="663" w:type="dxa"/>
          </w:tcPr>
          <w:p w:rsidR="00DE5EDD" w:rsidRPr="00906AD7" w:rsidRDefault="00DE5EDD" w:rsidP="00C132EC">
            <w:pPr>
              <w:tabs>
                <w:tab w:val="left" w:pos="851"/>
              </w:tabs>
              <w:jc w:val="both"/>
              <w:rPr>
                <w:rFonts w:eastAsiaTheme="majorEastAsia"/>
                <w:lang w:val="uk-UA" w:eastAsia="uk-UA" w:bidi="en-US"/>
              </w:rPr>
            </w:pPr>
          </w:p>
        </w:tc>
        <w:tc>
          <w:tcPr>
            <w:tcW w:w="576" w:type="dxa"/>
          </w:tcPr>
          <w:p w:rsidR="00DE5EDD" w:rsidRPr="00906AD7" w:rsidRDefault="00DE5EDD" w:rsidP="00C132EC">
            <w:pPr>
              <w:tabs>
                <w:tab w:val="left" w:pos="851"/>
              </w:tabs>
              <w:rPr>
                <w:rFonts w:eastAsiaTheme="majorEastAsia"/>
                <w:lang w:val="uk-UA" w:eastAsia="uk-UA" w:bidi="en-US"/>
              </w:rPr>
            </w:pP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0</w:t>
            </w:r>
          </w:p>
        </w:tc>
        <w:tc>
          <w:tcPr>
            <w:tcW w:w="540"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0</w:t>
            </w:r>
          </w:p>
        </w:tc>
        <w:tc>
          <w:tcPr>
            <w:tcW w:w="512"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16</w:t>
            </w:r>
          </w:p>
        </w:tc>
        <w:tc>
          <w:tcPr>
            <w:tcW w:w="540"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73</w:t>
            </w:r>
          </w:p>
        </w:tc>
        <w:tc>
          <w:tcPr>
            <w:tcW w:w="512"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6</w:t>
            </w:r>
          </w:p>
        </w:tc>
        <w:tc>
          <w:tcPr>
            <w:tcW w:w="540"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27</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22</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100</w:t>
            </w:r>
          </w:p>
        </w:tc>
        <w:tc>
          <w:tcPr>
            <w:tcW w:w="675"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22</w:t>
            </w:r>
          </w:p>
        </w:tc>
        <w:tc>
          <w:tcPr>
            <w:tcW w:w="674"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100</w:t>
            </w:r>
          </w:p>
        </w:tc>
      </w:tr>
      <w:tr w:rsidR="00DE5EDD" w:rsidRPr="00906AD7" w:rsidTr="00775BBA">
        <w:tc>
          <w:tcPr>
            <w:tcW w:w="51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9.</w:t>
            </w:r>
          </w:p>
        </w:tc>
        <w:tc>
          <w:tcPr>
            <w:tcW w:w="2745"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Фіз.-мат. клас, ІІ курс</w:t>
            </w:r>
          </w:p>
        </w:tc>
        <w:tc>
          <w:tcPr>
            <w:tcW w:w="2172"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Алгебра (зріз)</w:t>
            </w:r>
          </w:p>
        </w:tc>
        <w:tc>
          <w:tcPr>
            <w:tcW w:w="1701" w:type="dxa"/>
          </w:tcPr>
          <w:p w:rsidR="00DE5EDD" w:rsidRPr="00906AD7" w:rsidRDefault="00DE5EDD" w:rsidP="00C132EC">
            <w:pPr>
              <w:tabs>
                <w:tab w:val="left" w:pos="851"/>
              </w:tabs>
              <w:jc w:val="both"/>
              <w:rPr>
                <w:rFonts w:eastAsiaTheme="majorEastAsia"/>
                <w:lang w:val="uk-UA" w:eastAsia="uk-UA" w:bidi="en-US"/>
              </w:rPr>
            </w:pPr>
            <w:proofErr w:type="spellStart"/>
            <w:r w:rsidRPr="00906AD7">
              <w:rPr>
                <w:rFonts w:eastAsiaTheme="majorEastAsia"/>
                <w:lang w:val="uk-UA" w:eastAsia="uk-UA" w:bidi="en-US"/>
              </w:rPr>
              <w:t>Шмаглій</w:t>
            </w:r>
            <w:proofErr w:type="spellEnd"/>
            <w:r w:rsidRPr="00906AD7">
              <w:rPr>
                <w:rFonts w:eastAsiaTheme="majorEastAsia"/>
                <w:lang w:val="uk-UA" w:eastAsia="uk-UA" w:bidi="en-US"/>
              </w:rPr>
              <w:t xml:space="preserve"> Т.М.</w:t>
            </w:r>
          </w:p>
        </w:tc>
        <w:tc>
          <w:tcPr>
            <w:tcW w:w="663"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30</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28</w:t>
            </w: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3</w:t>
            </w: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1</w:t>
            </w:r>
          </w:p>
        </w:tc>
        <w:tc>
          <w:tcPr>
            <w:tcW w:w="506"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12</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43</w:t>
            </w:r>
          </w:p>
        </w:tc>
        <w:tc>
          <w:tcPr>
            <w:tcW w:w="512"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8</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29</w:t>
            </w:r>
          </w:p>
        </w:tc>
        <w:tc>
          <w:tcPr>
            <w:tcW w:w="512"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5</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18</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13</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47</w:t>
            </w:r>
          </w:p>
        </w:tc>
        <w:tc>
          <w:tcPr>
            <w:tcW w:w="675"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25</w:t>
            </w:r>
          </w:p>
        </w:tc>
        <w:tc>
          <w:tcPr>
            <w:tcW w:w="674"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99</w:t>
            </w:r>
          </w:p>
        </w:tc>
      </w:tr>
      <w:tr w:rsidR="00DE5EDD" w:rsidRPr="00906AD7" w:rsidTr="00775BBA">
        <w:tc>
          <w:tcPr>
            <w:tcW w:w="51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10.</w:t>
            </w:r>
          </w:p>
        </w:tc>
        <w:tc>
          <w:tcPr>
            <w:tcW w:w="2745"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Фіз.-мат. клас, ІІ курс</w:t>
            </w:r>
          </w:p>
        </w:tc>
        <w:tc>
          <w:tcPr>
            <w:tcW w:w="2172"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Алгебра (річна 2017-18)</w:t>
            </w:r>
          </w:p>
        </w:tc>
        <w:tc>
          <w:tcPr>
            <w:tcW w:w="1701" w:type="dxa"/>
          </w:tcPr>
          <w:p w:rsidR="00DE5EDD" w:rsidRPr="00906AD7" w:rsidRDefault="00DE5EDD" w:rsidP="00C132EC">
            <w:pPr>
              <w:tabs>
                <w:tab w:val="left" w:pos="851"/>
              </w:tabs>
              <w:jc w:val="both"/>
              <w:rPr>
                <w:rFonts w:eastAsiaTheme="majorEastAsia"/>
                <w:lang w:val="uk-UA" w:eastAsia="uk-UA" w:bidi="en-US"/>
              </w:rPr>
            </w:pPr>
            <w:proofErr w:type="spellStart"/>
            <w:r w:rsidRPr="00906AD7">
              <w:rPr>
                <w:rFonts w:eastAsiaTheme="majorEastAsia"/>
                <w:lang w:val="uk-UA" w:eastAsia="uk-UA" w:bidi="en-US"/>
              </w:rPr>
              <w:t>Шмаглій</w:t>
            </w:r>
            <w:proofErr w:type="spellEnd"/>
            <w:r w:rsidRPr="00906AD7">
              <w:rPr>
                <w:rFonts w:eastAsiaTheme="majorEastAsia"/>
                <w:lang w:val="uk-UA" w:eastAsia="uk-UA" w:bidi="en-US"/>
              </w:rPr>
              <w:t xml:space="preserve"> Т.М.</w:t>
            </w:r>
          </w:p>
        </w:tc>
        <w:tc>
          <w:tcPr>
            <w:tcW w:w="663" w:type="dxa"/>
          </w:tcPr>
          <w:p w:rsidR="00DE5EDD" w:rsidRPr="00906AD7" w:rsidRDefault="00DE5EDD" w:rsidP="00C132EC">
            <w:pPr>
              <w:tabs>
                <w:tab w:val="left" w:pos="851"/>
              </w:tabs>
              <w:jc w:val="both"/>
              <w:rPr>
                <w:rFonts w:eastAsiaTheme="majorEastAsia"/>
                <w:lang w:val="uk-UA" w:eastAsia="uk-UA" w:bidi="en-US"/>
              </w:rPr>
            </w:pPr>
          </w:p>
        </w:tc>
        <w:tc>
          <w:tcPr>
            <w:tcW w:w="576" w:type="dxa"/>
          </w:tcPr>
          <w:p w:rsidR="00DE5EDD" w:rsidRPr="00906AD7" w:rsidRDefault="00DE5EDD" w:rsidP="00C132EC">
            <w:pPr>
              <w:tabs>
                <w:tab w:val="left" w:pos="851"/>
              </w:tabs>
              <w:rPr>
                <w:rFonts w:eastAsiaTheme="majorEastAsia"/>
                <w:lang w:val="uk-UA" w:eastAsia="uk-UA" w:bidi="en-US"/>
              </w:rPr>
            </w:pP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7</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25</w:t>
            </w:r>
          </w:p>
        </w:tc>
        <w:tc>
          <w:tcPr>
            <w:tcW w:w="512"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15</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54</w:t>
            </w:r>
          </w:p>
        </w:tc>
        <w:tc>
          <w:tcPr>
            <w:tcW w:w="512"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6</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21</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21</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75</w:t>
            </w:r>
          </w:p>
        </w:tc>
        <w:tc>
          <w:tcPr>
            <w:tcW w:w="675"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28</w:t>
            </w:r>
          </w:p>
        </w:tc>
        <w:tc>
          <w:tcPr>
            <w:tcW w:w="674"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100</w:t>
            </w:r>
          </w:p>
        </w:tc>
      </w:tr>
      <w:tr w:rsidR="00DE5EDD" w:rsidRPr="00906AD7" w:rsidTr="00775BBA">
        <w:tc>
          <w:tcPr>
            <w:tcW w:w="51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11.</w:t>
            </w:r>
          </w:p>
        </w:tc>
        <w:tc>
          <w:tcPr>
            <w:tcW w:w="2745"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Фіз.-мат. клас, ІІ курс</w:t>
            </w:r>
          </w:p>
        </w:tc>
        <w:tc>
          <w:tcPr>
            <w:tcW w:w="2172"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Геометрія (зріз)</w:t>
            </w:r>
          </w:p>
        </w:tc>
        <w:tc>
          <w:tcPr>
            <w:tcW w:w="1701"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Бойко Л.М.</w:t>
            </w:r>
          </w:p>
        </w:tc>
        <w:tc>
          <w:tcPr>
            <w:tcW w:w="663"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30</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25</w:t>
            </w:r>
          </w:p>
        </w:tc>
        <w:tc>
          <w:tcPr>
            <w:tcW w:w="506" w:type="dxa"/>
          </w:tcPr>
          <w:p w:rsidR="00DE5EDD" w:rsidRPr="00906AD7" w:rsidRDefault="00DE5EDD" w:rsidP="00C132EC">
            <w:pPr>
              <w:tabs>
                <w:tab w:val="left" w:pos="851"/>
              </w:tabs>
              <w:rPr>
                <w:rFonts w:eastAsiaTheme="majorEastAsia"/>
                <w:sz w:val="28"/>
                <w:szCs w:val="28"/>
                <w:lang w:val="uk-UA" w:eastAsia="uk-UA" w:bidi="en-US"/>
              </w:rPr>
            </w:pPr>
            <w:r w:rsidRPr="00906AD7">
              <w:rPr>
                <w:rFonts w:eastAsiaTheme="majorEastAsia"/>
                <w:sz w:val="28"/>
                <w:szCs w:val="28"/>
                <w:lang w:val="uk-UA" w:eastAsia="uk-UA" w:bidi="en-US"/>
              </w:rPr>
              <w:t>2</w:t>
            </w:r>
          </w:p>
        </w:tc>
        <w:tc>
          <w:tcPr>
            <w:tcW w:w="506" w:type="dxa"/>
          </w:tcPr>
          <w:p w:rsidR="00DE5EDD" w:rsidRPr="00906AD7" w:rsidRDefault="00DE5EDD" w:rsidP="00C132EC">
            <w:pPr>
              <w:tabs>
                <w:tab w:val="left" w:pos="851"/>
              </w:tabs>
              <w:rPr>
                <w:rFonts w:eastAsiaTheme="majorEastAsia"/>
                <w:sz w:val="28"/>
                <w:szCs w:val="28"/>
                <w:lang w:val="uk-UA" w:eastAsia="uk-UA" w:bidi="en-US"/>
              </w:rPr>
            </w:pPr>
            <w:r w:rsidRPr="00906AD7">
              <w:rPr>
                <w:rFonts w:eastAsiaTheme="majorEastAsia"/>
                <w:sz w:val="28"/>
                <w:szCs w:val="28"/>
                <w:lang w:val="uk-UA" w:eastAsia="uk-UA" w:bidi="en-US"/>
              </w:rPr>
              <w:t>8</w:t>
            </w:r>
          </w:p>
        </w:tc>
        <w:tc>
          <w:tcPr>
            <w:tcW w:w="506"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14</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56</w:t>
            </w:r>
          </w:p>
        </w:tc>
        <w:tc>
          <w:tcPr>
            <w:tcW w:w="512"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8</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32</w:t>
            </w:r>
          </w:p>
        </w:tc>
        <w:tc>
          <w:tcPr>
            <w:tcW w:w="512"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2</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8</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10</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40</w:t>
            </w:r>
          </w:p>
        </w:tc>
        <w:tc>
          <w:tcPr>
            <w:tcW w:w="675"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28</w:t>
            </w:r>
          </w:p>
        </w:tc>
        <w:tc>
          <w:tcPr>
            <w:tcW w:w="674"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92</w:t>
            </w:r>
          </w:p>
        </w:tc>
      </w:tr>
      <w:tr w:rsidR="00DE5EDD" w:rsidRPr="00906AD7" w:rsidTr="00775BBA">
        <w:tc>
          <w:tcPr>
            <w:tcW w:w="51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12.</w:t>
            </w:r>
          </w:p>
        </w:tc>
        <w:tc>
          <w:tcPr>
            <w:tcW w:w="2745"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Фіз.-мат. клас, ІІ курс</w:t>
            </w:r>
          </w:p>
        </w:tc>
        <w:tc>
          <w:tcPr>
            <w:tcW w:w="2172"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Геометрія  (річна 2017-18)</w:t>
            </w:r>
          </w:p>
        </w:tc>
        <w:tc>
          <w:tcPr>
            <w:tcW w:w="1701"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Бойко Л.М.</w:t>
            </w:r>
          </w:p>
        </w:tc>
        <w:tc>
          <w:tcPr>
            <w:tcW w:w="663" w:type="dxa"/>
          </w:tcPr>
          <w:p w:rsidR="00DE5EDD" w:rsidRPr="00906AD7" w:rsidRDefault="00DE5EDD" w:rsidP="00C132EC">
            <w:pPr>
              <w:tabs>
                <w:tab w:val="left" w:pos="851"/>
              </w:tabs>
              <w:jc w:val="both"/>
              <w:rPr>
                <w:rFonts w:eastAsiaTheme="majorEastAsia"/>
                <w:lang w:val="uk-UA" w:eastAsia="uk-UA" w:bidi="en-US"/>
              </w:rPr>
            </w:pPr>
          </w:p>
        </w:tc>
        <w:tc>
          <w:tcPr>
            <w:tcW w:w="576" w:type="dxa"/>
          </w:tcPr>
          <w:p w:rsidR="00DE5EDD" w:rsidRPr="00906AD7" w:rsidRDefault="00DE5EDD" w:rsidP="00C132EC">
            <w:pPr>
              <w:tabs>
                <w:tab w:val="left" w:pos="851"/>
              </w:tabs>
              <w:rPr>
                <w:rFonts w:eastAsiaTheme="majorEastAsia"/>
                <w:lang w:val="uk-UA" w:eastAsia="uk-UA" w:bidi="en-US"/>
              </w:rPr>
            </w:pP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1</w:t>
            </w: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4</w:t>
            </w:r>
          </w:p>
        </w:tc>
        <w:tc>
          <w:tcPr>
            <w:tcW w:w="506"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11</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44</w:t>
            </w:r>
          </w:p>
        </w:tc>
        <w:tc>
          <w:tcPr>
            <w:tcW w:w="512"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8</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32</w:t>
            </w:r>
          </w:p>
        </w:tc>
        <w:tc>
          <w:tcPr>
            <w:tcW w:w="512"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5</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20</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13</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52</w:t>
            </w:r>
          </w:p>
        </w:tc>
        <w:tc>
          <w:tcPr>
            <w:tcW w:w="675"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24</w:t>
            </w:r>
          </w:p>
        </w:tc>
        <w:tc>
          <w:tcPr>
            <w:tcW w:w="674"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96</w:t>
            </w:r>
          </w:p>
        </w:tc>
      </w:tr>
      <w:tr w:rsidR="00DE5EDD" w:rsidRPr="00906AD7" w:rsidTr="00775BBA">
        <w:tc>
          <w:tcPr>
            <w:tcW w:w="516" w:type="dxa"/>
          </w:tcPr>
          <w:p w:rsidR="00DE5EDD" w:rsidRPr="00906AD7" w:rsidRDefault="00DE5EDD" w:rsidP="00C132EC">
            <w:pPr>
              <w:tabs>
                <w:tab w:val="left" w:pos="851"/>
              </w:tabs>
              <w:rPr>
                <w:rFonts w:eastAsiaTheme="majorEastAsia"/>
                <w:lang w:val="uk-UA" w:eastAsia="uk-UA" w:bidi="en-US"/>
              </w:rPr>
            </w:pPr>
          </w:p>
        </w:tc>
        <w:tc>
          <w:tcPr>
            <w:tcW w:w="2745" w:type="dxa"/>
          </w:tcPr>
          <w:p w:rsidR="00DE5EDD" w:rsidRPr="00906AD7" w:rsidRDefault="00DE5EDD" w:rsidP="00C132EC">
            <w:pPr>
              <w:tabs>
                <w:tab w:val="left" w:pos="851"/>
              </w:tabs>
              <w:rPr>
                <w:rFonts w:eastAsiaTheme="majorEastAsia"/>
                <w:lang w:val="uk-UA" w:eastAsia="uk-UA" w:bidi="en-US"/>
              </w:rPr>
            </w:pPr>
          </w:p>
        </w:tc>
        <w:tc>
          <w:tcPr>
            <w:tcW w:w="3873" w:type="dxa"/>
            <w:gridSpan w:val="2"/>
          </w:tcPr>
          <w:p w:rsidR="00DE5EDD" w:rsidRPr="00906AD7" w:rsidRDefault="00DE5EDD" w:rsidP="00C132EC">
            <w:pPr>
              <w:tabs>
                <w:tab w:val="left" w:pos="851"/>
              </w:tabs>
              <w:rPr>
                <w:rFonts w:eastAsiaTheme="majorEastAsia"/>
                <w:b/>
                <w:lang w:val="uk-UA" w:eastAsia="uk-UA" w:bidi="en-US"/>
              </w:rPr>
            </w:pPr>
            <w:r w:rsidRPr="00906AD7">
              <w:rPr>
                <w:rFonts w:eastAsiaTheme="majorEastAsia"/>
                <w:b/>
                <w:lang w:val="uk-UA" w:eastAsia="uk-UA" w:bidi="en-US"/>
              </w:rPr>
              <w:t>Разом</w:t>
            </w:r>
          </w:p>
        </w:tc>
        <w:tc>
          <w:tcPr>
            <w:tcW w:w="663" w:type="dxa"/>
          </w:tcPr>
          <w:p w:rsidR="00DE5EDD" w:rsidRPr="00906AD7" w:rsidRDefault="00DE5EDD" w:rsidP="00C132EC">
            <w:pPr>
              <w:tabs>
                <w:tab w:val="left" w:pos="851"/>
              </w:tabs>
              <w:rPr>
                <w:rFonts w:eastAsiaTheme="majorEastAsia"/>
                <w:b/>
                <w:lang w:val="uk-UA" w:eastAsia="uk-UA" w:bidi="en-US"/>
              </w:rPr>
            </w:pPr>
            <w:r w:rsidRPr="00906AD7">
              <w:rPr>
                <w:rFonts w:eastAsiaTheme="majorEastAsia"/>
                <w:b/>
                <w:lang w:val="uk-UA" w:eastAsia="uk-UA" w:bidi="en-US"/>
              </w:rPr>
              <w:t>239</w:t>
            </w:r>
          </w:p>
        </w:tc>
        <w:tc>
          <w:tcPr>
            <w:tcW w:w="576" w:type="dxa"/>
          </w:tcPr>
          <w:p w:rsidR="00DE5EDD" w:rsidRPr="00906AD7" w:rsidRDefault="00DE5EDD" w:rsidP="00C132EC">
            <w:pPr>
              <w:tabs>
                <w:tab w:val="left" w:pos="851"/>
              </w:tabs>
              <w:rPr>
                <w:rFonts w:eastAsiaTheme="majorEastAsia"/>
                <w:b/>
                <w:lang w:val="uk-UA" w:eastAsia="uk-UA" w:bidi="en-US"/>
              </w:rPr>
            </w:pPr>
            <w:r w:rsidRPr="00906AD7">
              <w:rPr>
                <w:rFonts w:eastAsiaTheme="majorEastAsia"/>
                <w:b/>
                <w:lang w:val="uk-UA" w:eastAsia="uk-UA" w:bidi="en-US"/>
              </w:rPr>
              <w:t>210</w:t>
            </w:r>
          </w:p>
        </w:tc>
        <w:tc>
          <w:tcPr>
            <w:tcW w:w="506" w:type="dxa"/>
          </w:tcPr>
          <w:p w:rsidR="00DE5EDD" w:rsidRPr="00906AD7" w:rsidRDefault="00DE5EDD" w:rsidP="00C132EC">
            <w:pPr>
              <w:tabs>
                <w:tab w:val="left" w:pos="851"/>
              </w:tabs>
              <w:rPr>
                <w:rFonts w:eastAsiaTheme="majorEastAsia"/>
                <w:b/>
                <w:lang w:val="uk-UA" w:eastAsia="uk-UA" w:bidi="en-US"/>
              </w:rPr>
            </w:pPr>
            <w:r w:rsidRPr="00906AD7">
              <w:rPr>
                <w:rFonts w:eastAsiaTheme="majorEastAsia"/>
                <w:b/>
                <w:lang w:val="uk-UA" w:eastAsia="uk-UA" w:bidi="en-US"/>
              </w:rPr>
              <w:t>5</w:t>
            </w:r>
          </w:p>
        </w:tc>
        <w:tc>
          <w:tcPr>
            <w:tcW w:w="506" w:type="dxa"/>
          </w:tcPr>
          <w:p w:rsidR="00DE5EDD" w:rsidRPr="00906AD7" w:rsidRDefault="00DE5EDD" w:rsidP="00C132EC">
            <w:pPr>
              <w:tabs>
                <w:tab w:val="left" w:pos="851"/>
              </w:tabs>
              <w:jc w:val="both"/>
              <w:rPr>
                <w:rFonts w:asciiTheme="majorHAnsi" w:eastAsiaTheme="majorEastAsia" w:hAnsiTheme="majorHAnsi" w:cstheme="majorBidi"/>
                <w:b/>
                <w:lang w:val="uk-UA" w:eastAsia="uk-UA" w:bidi="en-US"/>
              </w:rPr>
            </w:pPr>
            <w:r w:rsidRPr="00906AD7">
              <w:rPr>
                <w:rFonts w:asciiTheme="majorHAnsi" w:eastAsiaTheme="majorEastAsia" w:hAnsiTheme="majorHAnsi" w:cstheme="majorBidi"/>
                <w:b/>
                <w:lang w:val="uk-UA" w:eastAsia="uk-UA" w:bidi="en-US"/>
              </w:rPr>
              <w:t>2</w:t>
            </w:r>
          </w:p>
        </w:tc>
        <w:tc>
          <w:tcPr>
            <w:tcW w:w="506" w:type="dxa"/>
          </w:tcPr>
          <w:p w:rsidR="00DE5EDD" w:rsidRPr="00906AD7" w:rsidRDefault="00DE5EDD" w:rsidP="00C132EC">
            <w:pPr>
              <w:tabs>
                <w:tab w:val="left" w:pos="851"/>
              </w:tabs>
              <w:jc w:val="both"/>
              <w:rPr>
                <w:rFonts w:eastAsiaTheme="majorEastAsia"/>
                <w:b/>
                <w:lang w:val="uk-UA" w:eastAsia="uk-UA" w:bidi="en-US"/>
              </w:rPr>
            </w:pPr>
            <w:r w:rsidRPr="00906AD7">
              <w:rPr>
                <w:rFonts w:eastAsiaTheme="majorEastAsia"/>
                <w:b/>
                <w:lang w:val="uk-UA" w:eastAsia="uk-UA" w:bidi="en-US"/>
              </w:rPr>
              <w:t>80</w:t>
            </w:r>
          </w:p>
        </w:tc>
        <w:tc>
          <w:tcPr>
            <w:tcW w:w="540" w:type="dxa"/>
          </w:tcPr>
          <w:p w:rsidR="00DE5EDD" w:rsidRPr="00906AD7" w:rsidRDefault="00DE5EDD" w:rsidP="00C132EC">
            <w:pPr>
              <w:tabs>
                <w:tab w:val="left" w:pos="851"/>
              </w:tabs>
              <w:jc w:val="both"/>
              <w:rPr>
                <w:rFonts w:eastAsiaTheme="majorEastAsia"/>
                <w:b/>
                <w:lang w:val="uk-UA" w:eastAsia="uk-UA" w:bidi="en-US"/>
              </w:rPr>
            </w:pPr>
            <w:r w:rsidRPr="00906AD7">
              <w:rPr>
                <w:rFonts w:eastAsiaTheme="majorEastAsia"/>
                <w:b/>
                <w:lang w:val="uk-UA" w:eastAsia="uk-UA" w:bidi="en-US"/>
              </w:rPr>
              <w:t>38</w:t>
            </w:r>
          </w:p>
        </w:tc>
        <w:tc>
          <w:tcPr>
            <w:tcW w:w="512" w:type="dxa"/>
          </w:tcPr>
          <w:p w:rsidR="00DE5EDD" w:rsidRPr="00906AD7" w:rsidRDefault="00DE5EDD" w:rsidP="00C132EC">
            <w:pPr>
              <w:tabs>
                <w:tab w:val="left" w:pos="851"/>
              </w:tabs>
              <w:jc w:val="both"/>
              <w:rPr>
                <w:rFonts w:eastAsiaTheme="majorEastAsia"/>
                <w:b/>
                <w:lang w:val="uk-UA" w:eastAsia="uk-UA" w:bidi="en-US"/>
              </w:rPr>
            </w:pPr>
            <w:r w:rsidRPr="00906AD7">
              <w:rPr>
                <w:rFonts w:eastAsiaTheme="majorEastAsia"/>
                <w:b/>
                <w:lang w:val="uk-UA" w:eastAsia="uk-UA" w:bidi="en-US"/>
              </w:rPr>
              <w:t>89</w:t>
            </w:r>
          </w:p>
        </w:tc>
        <w:tc>
          <w:tcPr>
            <w:tcW w:w="540" w:type="dxa"/>
          </w:tcPr>
          <w:p w:rsidR="00DE5EDD" w:rsidRPr="00906AD7" w:rsidRDefault="00DE5EDD" w:rsidP="00C132EC">
            <w:pPr>
              <w:tabs>
                <w:tab w:val="left" w:pos="851"/>
              </w:tabs>
              <w:jc w:val="both"/>
              <w:rPr>
                <w:rFonts w:eastAsiaTheme="majorEastAsia"/>
                <w:b/>
                <w:lang w:val="uk-UA" w:eastAsia="uk-UA" w:bidi="en-US"/>
              </w:rPr>
            </w:pPr>
            <w:r w:rsidRPr="00906AD7">
              <w:rPr>
                <w:rFonts w:eastAsiaTheme="majorEastAsia"/>
                <w:b/>
                <w:lang w:val="uk-UA" w:eastAsia="uk-UA" w:bidi="en-US"/>
              </w:rPr>
              <w:t>42</w:t>
            </w:r>
          </w:p>
        </w:tc>
        <w:tc>
          <w:tcPr>
            <w:tcW w:w="512" w:type="dxa"/>
          </w:tcPr>
          <w:p w:rsidR="00DE5EDD" w:rsidRPr="00906AD7" w:rsidRDefault="00DE5EDD" w:rsidP="00C132EC">
            <w:pPr>
              <w:tabs>
                <w:tab w:val="left" w:pos="851"/>
              </w:tabs>
              <w:jc w:val="both"/>
              <w:rPr>
                <w:rFonts w:eastAsiaTheme="majorEastAsia"/>
                <w:b/>
                <w:lang w:val="uk-UA" w:eastAsia="uk-UA" w:bidi="en-US"/>
              </w:rPr>
            </w:pPr>
            <w:r w:rsidRPr="00906AD7">
              <w:rPr>
                <w:rFonts w:eastAsiaTheme="majorEastAsia"/>
                <w:b/>
                <w:lang w:val="uk-UA" w:eastAsia="uk-UA" w:bidi="en-US"/>
              </w:rPr>
              <w:t>35</w:t>
            </w:r>
          </w:p>
        </w:tc>
        <w:tc>
          <w:tcPr>
            <w:tcW w:w="540" w:type="dxa"/>
          </w:tcPr>
          <w:p w:rsidR="00DE5EDD" w:rsidRPr="00906AD7" w:rsidRDefault="00DE5EDD" w:rsidP="00C132EC">
            <w:pPr>
              <w:tabs>
                <w:tab w:val="left" w:pos="851"/>
              </w:tabs>
              <w:jc w:val="both"/>
              <w:rPr>
                <w:rFonts w:eastAsiaTheme="majorEastAsia"/>
                <w:b/>
                <w:lang w:val="uk-UA" w:eastAsia="uk-UA" w:bidi="en-US"/>
              </w:rPr>
            </w:pPr>
            <w:r w:rsidRPr="00906AD7">
              <w:rPr>
                <w:rFonts w:eastAsiaTheme="majorEastAsia"/>
                <w:b/>
                <w:lang w:val="uk-UA" w:eastAsia="uk-UA" w:bidi="en-US"/>
              </w:rPr>
              <w:t>18</w:t>
            </w:r>
          </w:p>
        </w:tc>
        <w:tc>
          <w:tcPr>
            <w:tcW w:w="576" w:type="dxa"/>
          </w:tcPr>
          <w:p w:rsidR="00DE5EDD" w:rsidRPr="00906AD7" w:rsidRDefault="00DE5EDD" w:rsidP="00C132EC">
            <w:pPr>
              <w:tabs>
                <w:tab w:val="left" w:pos="851"/>
              </w:tabs>
              <w:jc w:val="both"/>
              <w:rPr>
                <w:rFonts w:eastAsiaTheme="majorEastAsia"/>
                <w:b/>
                <w:lang w:val="uk-UA" w:eastAsia="uk-UA" w:bidi="en-US"/>
              </w:rPr>
            </w:pPr>
            <w:r w:rsidRPr="00906AD7">
              <w:rPr>
                <w:rFonts w:eastAsiaTheme="majorEastAsia"/>
                <w:b/>
                <w:lang w:val="uk-UA" w:eastAsia="uk-UA" w:bidi="en-US"/>
              </w:rPr>
              <w:t>125</w:t>
            </w:r>
          </w:p>
        </w:tc>
        <w:tc>
          <w:tcPr>
            <w:tcW w:w="576" w:type="dxa"/>
          </w:tcPr>
          <w:p w:rsidR="00DE5EDD" w:rsidRPr="00906AD7" w:rsidRDefault="00DE5EDD" w:rsidP="00C132EC">
            <w:pPr>
              <w:tabs>
                <w:tab w:val="left" w:pos="851"/>
              </w:tabs>
              <w:rPr>
                <w:rFonts w:eastAsiaTheme="majorEastAsia"/>
                <w:b/>
                <w:lang w:val="uk-UA" w:eastAsia="uk-UA" w:bidi="en-US"/>
              </w:rPr>
            </w:pPr>
            <w:r w:rsidRPr="00906AD7">
              <w:rPr>
                <w:rFonts w:eastAsiaTheme="majorEastAsia"/>
                <w:b/>
                <w:lang w:val="uk-UA" w:eastAsia="uk-UA" w:bidi="en-US"/>
              </w:rPr>
              <w:t>60</w:t>
            </w:r>
          </w:p>
        </w:tc>
        <w:tc>
          <w:tcPr>
            <w:tcW w:w="675" w:type="dxa"/>
          </w:tcPr>
          <w:p w:rsidR="00DE5EDD" w:rsidRPr="00906AD7" w:rsidRDefault="00DE5EDD" w:rsidP="00C132EC">
            <w:pPr>
              <w:tabs>
                <w:tab w:val="left" w:pos="851"/>
              </w:tabs>
              <w:rPr>
                <w:rFonts w:eastAsiaTheme="majorEastAsia"/>
                <w:b/>
                <w:lang w:val="uk-UA" w:eastAsia="uk-UA" w:bidi="en-US"/>
              </w:rPr>
            </w:pPr>
            <w:r w:rsidRPr="00906AD7">
              <w:rPr>
                <w:rFonts w:eastAsiaTheme="majorEastAsia"/>
                <w:b/>
                <w:lang w:val="uk-UA" w:eastAsia="uk-UA" w:bidi="en-US"/>
              </w:rPr>
              <w:t>205</w:t>
            </w:r>
          </w:p>
        </w:tc>
        <w:tc>
          <w:tcPr>
            <w:tcW w:w="674" w:type="dxa"/>
          </w:tcPr>
          <w:p w:rsidR="00DE5EDD" w:rsidRPr="00906AD7" w:rsidRDefault="00DE5EDD" w:rsidP="00C132EC">
            <w:pPr>
              <w:tabs>
                <w:tab w:val="left" w:pos="851"/>
              </w:tabs>
              <w:rPr>
                <w:rFonts w:eastAsiaTheme="majorEastAsia"/>
                <w:b/>
                <w:lang w:val="uk-UA" w:eastAsia="uk-UA" w:bidi="en-US"/>
              </w:rPr>
            </w:pPr>
            <w:r w:rsidRPr="00906AD7">
              <w:rPr>
                <w:rFonts w:eastAsiaTheme="majorEastAsia"/>
                <w:b/>
                <w:lang w:val="uk-UA" w:eastAsia="uk-UA" w:bidi="en-US"/>
              </w:rPr>
              <w:t>98</w:t>
            </w:r>
          </w:p>
        </w:tc>
      </w:tr>
    </w:tbl>
    <w:p w:rsidR="00DE5EDD" w:rsidRPr="00906AD7" w:rsidRDefault="00DE5EDD" w:rsidP="00495281">
      <w:pPr>
        <w:tabs>
          <w:tab w:val="left" w:pos="851"/>
        </w:tabs>
        <w:spacing w:line="276" w:lineRule="auto"/>
        <w:ind w:firstLine="567"/>
        <w:jc w:val="right"/>
        <w:rPr>
          <w:rFonts w:asciiTheme="majorHAnsi" w:eastAsiaTheme="majorEastAsia" w:hAnsiTheme="majorHAnsi" w:cstheme="majorBidi"/>
          <w:sz w:val="22"/>
          <w:szCs w:val="22"/>
          <w:lang w:val="uk-UA" w:eastAsia="en-US" w:bidi="en-US"/>
        </w:rPr>
      </w:pPr>
    </w:p>
    <w:p w:rsidR="00DE5EDD" w:rsidRPr="00906AD7" w:rsidRDefault="00DE5EDD" w:rsidP="00495281">
      <w:pPr>
        <w:tabs>
          <w:tab w:val="left" w:pos="851"/>
        </w:tabs>
        <w:spacing w:line="276" w:lineRule="auto"/>
        <w:ind w:firstLine="567"/>
        <w:rPr>
          <w:rFonts w:asciiTheme="majorHAnsi" w:eastAsiaTheme="majorEastAsia" w:hAnsiTheme="majorHAnsi" w:cstheme="majorBidi"/>
          <w:sz w:val="22"/>
          <w:szCs w:val="22"/>
          <w:lang w:val="uk-UA" w:eastAsia="en-US" w:bidi="en-US"/>
        </w:rPr>
      </w:pPr>
      <w:r w:rsidRPr="00906AD7">
        <w:rPr>
          <w:rFonts w:asciiTheme="majorHAnsi" w:eastAsiaTheme="majorEastAsia" w:hAnsiTheme="majorHAnsi" w:cstheme="majorBidi"/>
          <w:sz w:val="22"/>
          <w:szCs w:val="22"/>
          <w:lang w:val="uk-UA" w:eastAsia="en-US" w:bidi="en-US"/>
        </w:rPr>
        <w:br w:type="page"/>
      </w:r>
    </w:p>
    <w:p w:rsidR="00DE5EDD" w:rsidRPr="00906AD7" w:rsidRDefault="00DE5EDD" w:rsidP="00495281">
      <w:pPr>
        <w:tabs>
          <w:tab w:val="left" w:pos="851"/>
        </w:tabs>
        <w:spacing w:line="276" w:lineRule="auto"/>
        <w:ind w:firstLine="567"/>
        <w:jc w:val="right"/>
        <w:rPr>
          <w:rFonts w:eastAsiaTheme="majorEastAsia"/>
          <w:sz w:val="28"/>
          <w:szCs w:val="28"/>
          <w:lang w:val="uk-UA" w:eastAsia="en-US" w:bidi="en-US"/>
        </w:rPr>
      </w:pPr>
      <w:r w:rsidRPr="00906AD7">
        <w:rPr>
          <w:rFonts w:eastAsiaTheme="majorEastAsia"/>
          <w:sz w:val="28"/>
          <w:szCs w:val="28"/>
          <w:lang w:val="uk-UA" w:eastAsia="en-US" w:bidi="en-US"/>
        </w:rPr>
        <w:lastRenderedPageBreak/>
        <w:t>Таблиця 2</w:t>
      </w:r>
    </w:p>
    <w:p w:rsidR="00DE5EDD" w:rsidRPr="00906AD7" w:rsidRDefault="00DE5EDD" w:rsidP="00C132EC">
      <w:pPr>
        <w:tabs>
          <w:tab w:val="left" w:pos="851"/>
        </w:tabs>
        <w:spacing w:line="276" w:lineRule="auto"/>
        <w:jc w:val="right"/>
        <w:rPr>
          <w:rFonts w:asciiTheme="majorHAnsi" w:eastAsiaTheme="majorEastAsia" w:hAnsiTheme="majorHAnsi" w:cstheme="majorBidi"/>
          <w:sz w:val="22"/>
          <w:szCs w:val="22"/>
          <w:lang w:val="uk-UA" w:eastAsia="en-US" w:bidi="en-US"/>
        </w:rPr>
      </w:pPr>
    </w:p>
    <w:p w:rsidR="0035087F" w:rsidRDefault="00CA1C5E" w:rsidP="00C132EC">
      <w:pPr>
        <w:tabs>
          <w:tab w:val="left" w:pos="851"/>
        </w:tabs>
        <w:spacing w:line="276" w:lineRule="auto"/>
        <w:jc w:val="center"/>
        <w:rPr>
          <w:rFonts w:eastAsiaTheme="majorEastAsia"/>
          <w:b/>
          <w:sz w:val="28"/>
          <w:szCs w:val="28"/>
          <w:lang w:val="uk-UA" w:eastAsia="en-US" w:bidi="en-US"/>
        </w:rPr>
      </w:pPr>
      <w:r>
        <w:rPr>
          <w:rFonts w:eastAsiaTheme="majorEastAsia"/>
          <w:b/>
          <w:sz w:val="28"/>
          <w:szCs w:val="28"/>
          <w:lang w:val="uk-UA" w:eastAsia="en-US" w:bidi="en-US"/>
        </w:rPr>
        <w:t xml:space="preserve">Порівняльна таблиця </w:t>
      </w:r>
      <w:r w:rsidR="00F86435">
        <w:rPr>
          <w:rFonts w:eastAsiaTheme="majorEastAsia"/>
          <w:b/>
          <w:sz w:val="28"/>
          <w:szCs w:val="28"/>
          <w:lang w:val="uk-UA" w:eastAsia="en-US" w:bidi="en-US"/>
        </w:rPr>
        <w:t xml:space="preserve">річних </w:t>
      </w:r>
      <w:r w:rsidR="00F86435" w:rsidRPr="00906AD7">
        <w:rPr>
          <w:rFonts w:eastAsiaTheme="majorEastAsia"/>
          <w:b/>
          <w:sz w:val="28"/>
          <w:szCs w:val="28"/>
          <w:lang w:val="uk-UA" w:eastAsia="en-US" w:bidi="en-US"/>
        </w:rPr>
        <w:t>оцінок з математики</w:t>
      </w:r>
      <w:r w:rsidR="0035087F">
        <w:rPr>
          <w:rFonts w:eastAsiaTheme="majorEastAsia"/>
          <w:b/>
          <w:sz w:val="28"/>
          <w:szCs w:val="28"/>
          <w:lang w:val="uk-UA" w:eastAsia="en-US" w:bidi="en-US"/>
        </w:rPr>
        <w:t xml:space="preserve"> </w:t>
      </w:r>
    </w:p>
    <w:p w:rsidR="00DE5EDD" w:rsidRPr="00906AD7" w:rsidRDefault="00F86435" w:rsidP="00C132EC">
      <w:pPr>
        <w:tabs>
          <w:tab w:val="left" w:pos="851"/>
        </w:tabs>
        <w:spacing w:line="276" w:lineRule="auto"/>
        <w:jc w:val="center"/>
        <w:rPr>
          <w:rFonts w:eastAsiaTheme="majorEastAsia"/>
          <w:b/>
          <w:sz w:val="28"/>
          <w:szCs w:val="28"/>
          <w:lang w:val="uk-UA" w:eastAsia="en-US" w:bidi="en-US"/>
        </w:rPr>
      </w:pPr>
      <w:r>
        <w:rPr>
          <w:rFonts w:eastAsiaTheme="majorEastAsia"/>
          <w:b/>
          <w:sz w:val="28"/>
          <w:szCs w:val="28"/>
          <w:lang w:val="uk-UA" w:eastAsia="en-US" w:bidi="en-US"/>
        </w:rPr>
        <w:t xml:space="preserve">учнів </w:t>
      </w:r>
      <w:r w:rsidRPr="00906AD7">
        <w:rPr>
          <w:rFonts w:eastAsiaTheme="majorEastAsia"/>
          <w:b/>
          <w:sz w:val="28"/>
          <w:szCs w:val="28"/>
          <w:lang w:val="uk-UA" w:eastAsia="en-US" w:bidi="en-US"/>
        </w:rPr>
        <w:t xml:space="preserve">ІІ курсу фізико-математичного класу за 2017-2018 </w:t>
      </w:r>
      <w:proofErr w:type="spellStart"/>
      <w:r w:rsidRPr="00906AD7">
        <w:rPr>
          <w:rFonts w:eastAsiaTheme="majorEastAsia"/>
          <w:b/>
          <w:sz w:val="28"/>
          <w:szCs w:val="28"/>
          <w:lang w:val="uk-UA" w:eastAsia="en-US" w:bidi="en-US"/>
        </w:rPr>
        <w:t>н.р</w:t>
      </w:r>
      <w:proofErr w:type="spellEnd"/>
      <w:r w:rsidRPr="00906AD7">
        <w:rPr>
          <w:rFonts w:eastAsiaTheme="majorEastAsia"/>
          <w:b/>
          <w:sz w:val="28"/>
          <w:szCs w:val="28"/>
          <w:lang w:val="uk-UA" w:eastAsia="en-US" w:bidi="en-US"/>
        </w:rPr>
        <w:t xml:space="preserve">. </w:t>
      </w:r>
      <w:r w:rsidR="00DE5EDD" w:rsidRPr="00906AD7">
        <w:rPr>
          <w:rFonts w:eastAsiaTheme="majorEastAsia"/>
          <w:b/>
          <w:sz w:val="28"/>
          <w:szCs w:val="28"/>
          <w:lang w:val="uk-UA" w:eastAsia="en-US" w:bidi="en-US"/>
        </w:rPr>
        <w:t xml:space="preserve">з результатами ДПА </w:t>
      </w:r>
    </w:p>
    <w:p w:rsidR="00DE5EDD" w:rsidRPr="00906AD7" w:rsidRDefault="00DE5EDD" w:rsidP="00C132EC">
      <w:pPr>
        <w:tabs>
          <w:tab w:val="left" w:pos="851"/>
        </w:tabs>
        <w:spacing w:line="276" w:lineRule="auto"/>
        <w:jc w:val="center"/>
        <w:rPr>
          <w:rFonts w:eastAsiaTheme="majorEastAsia"/>
          <w:sz w:val="28"/>
          <w:szCs w:val="28"/>
          <w:lang w:val="uk-UA" w:eastAsia="en-US" w:bidi="en-US"/>
        </w:rPr>
      </w:pPr>
    </w:p>
    <w:tbl>
      <w:tblPr>
        <w:tblStyle w:val="a3"/>
        <w:tblW w:w="14775" w:type="dxa"/>
        <w:tblInd w:w="-53" w:type="dxa"/>
        <w:tblLook w:val="04A0" w:firstRow="1" w:lastRow="0" w:firstColumn="1" w:lastColumn="0" w:noHBand="0" w:noVBand="1"/>
      </w:tblPr>
      <w:tblGrid>
        <w:gridCol w:w="445"/>
        <w:gridCol w:w="2835"/>
        <w:gridCol w:w="1418"/>
        <w:gridCol w:w="1811"/>
        <w:gridCol w:w="576"/>
        <w:gridCol w:w="576"/>
        <w:gridCol w:w="506"/>
        <w:gridCol w:w="506"/>
        <w:gridCol w:w="506"/>
        <w:gridCol w:w="540"/>
        <w:gridCol w:w="512"/>
        <w:gridCol w:w="540"/>
        <w:gridCol w:w="512"/>
        <w:gridCol w:w="540"/>
        <w:gridCol w:w="576"/>
        <w:gridCol w:w="576"/>
        <w:gridCol w:w="675"/>
        <w:gridCol w:w="1125"/>
      </w:tblGrid>
      <w:tr w:rsidR="00DE5EDD" w:rsidRPr="00906AD7" w:rsidTr="00C132EC">
        <w:trPr>
          <w:cantSplit/>
          <w:trHeight w:val="585"/>
        </w:trPr>
        <w:tc>
          <w:tcPr>
            <w:tcW w:w="445" w:type="dxa"/>
            <w:vMerge w:val="restart"/>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w:t>
            </w:r>
          </w:p>
        </w:tc>
        <w:tc>
          <w:tcPr>
            <w:tcW w:w="2835" w:type="dxa"/>
            <w:vMerge w:val="restart"/>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Клас, курс</w:t>
            </w:r>
          </w:p>
        </w:tc>
        <w:tc>
          <w:tcPr>
            <w:tcW w:w="1418" w:type="dxa"/>
            <w:vMerge w:val="restart"/>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Предмет</w:t>
            </w:r>
          </w:p>
        </w:tc>
        <w:tc>
          <w:tcPr>
            <w:tcW w:w="1811" w:type="dxa"/>
            <w:vMerge w:val="restart"/>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ПІБ учителя</w:t>
            </w:r>
          </w:p>
        </w:tc>
        <w:tc>
          <w:tcPr>
            <w:tcW w:w="576" w:type="dxa"/>
            <w:vMerge w:val="restart"/>
            <w:textDirection w:val="btLr"/>
          </w:tcPr>
          <w:p w:rsidR="00DE5EDD" w:rsidRPr="00906AD7" w:rsidRDefault="00DE5EDD" w:rsidP="00227149">
            <w:pPr>
              <w:tabs>
                <w:tab w:val="left" w:pos="851"/>
              </w:tabs>
              <w:ind w:right="113"/>
              <w:rPr>
                <w:rFonts w:eastAsiaTheme="majorEastAsia"/>
                <w:lang w:val="uk-UA" w:eastAsia="uk-UA" w:bidi="en-US"/>
              </w:rPr>
            </w:pPr>
            <w:proofErr w:type="spellStart"/>
            <w:r w:rsidRPr="00906AD7">
              <w:rPr>
                <w:rFonts w:eastAsiaTheme="majorEastAsia"/>
                <w:lang w:val="uk-UA" w:eastAsia="uk-UA" w:bidi="en-US"/>
              </w:rPr>
              <w:t>К-ть</w:t>
            </w:r>
            <w:proofErr w:type="spellEnd"/>
            <w:r w:rsidRPr="00906AD7">
              <w:rPr>
                <w:rFonts w:eastAsiaTheme="majorEastAsia"/>
                <w:lang w:val="uk-UA" w:eastAsia="uk-UA" w:bidi="en-US"/>
              </w:rPr>
              <w:t xml:space="preserve"> учнів</w:t>
            </w:r>
          </w:p>
        </w:tc>
        <w:tc>
          <w:tcPr>
            <w:tcW w:w="576" w:type="dxa"/>
            <w:vMerge w:val="restart"/>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Писало</w:t>
            </w:r>
          </w:p>
        </w:tc>
        <w:tc>
          <w:tcPr>
            <w:tcW w:w="1012" w:type="dxa"/>
            <w:gridSpan w:val="2"/>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0-3 б</w:t>
            </w:r>
          </w:p>
        </w:tc>
        <w:tc>
          <w:tcPr>
            <w:tcW w:w="1046" w:type="dxa"/>
            <w:gridSpan w:val="2"/>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4-6 б</w:t>
            </w:r>
          </w:p>
        </w:tc>
        <w:tc>
          <w:tcPr>
            <w:tcW w:w="1052" w:type="dxa"/>
            <w:gridSpan w:val="2"/>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7-9 б</w:t>
            </w:r>
          </w:p>
        </w:tc>
        <w:tc>
          <w:tcPr>
            <w:tcW w:w="1052" w:type="dxa"/>
            <w:gridSpan w:val="2"/>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10-12 б</w:t>
            </w:r>
          </w:p>
        </w:tc>
        <w:tc>
          <w:tcPr>
            <w:tcW w:w="1152" w:type="dxa"/>
            <w:gridSpan w:val="2"/>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 якості</w:t>
            </w:r>
          </w:p>
        </w:tc>
        <w:tc>
          <w:tcPr>
            <w:tcW w:w="1800" w:type="dxa"/>
            <w:gridSpan w:val="2"/>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 успішності</w:t>
            </w:r>
          </w:p>
        </w:tc>
      </w:tr>
      <w:tr w:rsidR="00DE5EDD" w:rsidRPr="00906AD7" w:rsidTr="00C132EC">
        <w:trPr>
          <w:cantSplit/>
          <w:trHeight w:val="1134"/>
        </w:trPr>
        <w:tc>
          <w:tcPr>
            <w:tcW w:w="445" w:type="dxa"/>
            <w:vMerge/>
          </w:tcPr>
          <w:p w:rsidR="00DE5EDD" w:rsidRPr="00906AD7" w:rsidRDefault="00DE5EDD" w:rsidP="00C132EC">
            <w:pPr>
              <w:tabs>
                <w:tab w:val="left" w:pos="851"/>
              </w:tabs>
              <w:rPr>
                <w:rFonts w:eastAsiaTheme="majorEastAsia"/>
                <w:lang w:val="uk-UA" w:eastAsia="uk-UA" w:bidi="en-US"/>
              </w:rPr>
            </w:pPr>
          </w:p>
        </w:tc>
        <w:tc>
          <w:tcPr>
            <w:tcW w:w="2835" w:type="dxa"/>
            <w:vMerge/>
            <w:textDirection w:val="btLr"/>
          </w:tcPr>
          <w:p w:rsidR="00DE5EDD" w:rsidRPr="00906AD7" w:rsidRDefault="00DE5EDD" w:rsidP="00C132EC">
            <w:pPr>
              <w:tabs>
                <w:tab w:val="left" w:pos="851"/>
              </w:tabs>
              <w:ind w:right="113"/>
              <w:rPr>
                <w:rFonts w:eastAsiaTheme="majorEastAsia"/>
                <w:lang w:val="uk-UA" w:eastAsia="uk-UA" w:bidi="en-US"/>
              </w:rPr>
            </w:pPr>
          </w:p>
        </w:tc>
        <w:tc>
          <w:tcPr>
            <w:tcW w:w="1418" w:type="dxa"/>
            <w:vMerge/>
            <w:textDirection w:val="btLr"/>
          </w:tcPr>
          <w:p w:rsidR="00DE5EDD" w:rsidRPr="00906AD7" w:rsidRDefault="00DE5EDD" w:rsidP="00C132EC">
            <w:pPr>
              <w:tabs>
                <w:tab w:val="left" w:pos="851"/>
              </w:tabs>
              <w:ind w:right="113"/>
              <w:rPr>
                <w:rFonts w:eastAsiaTheme="majorEastAsia"/>
                <w:lang w:val="uk-UA" w:eastAsia="uk-UA" w:bidi="en-US"/>
              </w:rPr>
            </w:pPr>
          </w:p>
        </w:tc>
        <w:tc>
          <w:tcPr>
            <w:tcW w:w="1811" w:type="dxa"/>
            <w:vMerge/>
            <w:textDirection w:val="btLr"/>
          </w:tcPr>
          <w:p w:rsidR="00DE5EDD" w:rsidRPr="00906AD7" w:rsidRDefault="00DE5EDD" w:rsidP="00C132EC">
            <w:pPr>
              <w:tabs>
                <w:tab w:val="left" w:pos="851"/>
              </w:tabs>
              <w:ind w:right="113"/>
              <w:rPr>
                <w:rFonts w:eastAsiaTheme="majorEastAsia"/>
                <w:lang w:val="uk-UA" w:eastAsia="uk-UA" w:bidi="en-US"/>
              </w:rPr>
            </w:pPr>
          </w:p>
        </w:tc>
        <w:tc>
          <w:tcPr>
            <w:tcW w:w="576" w:type="dxa"/>
            <w:vMerge/>
            <w:textDirection w:val="btLr"/>
          </w:tcPr>
          <w:p w:rsidR="00DE5EDD" w:rsidRPr="00906AD7" w:rsidRDefault="00DE5EDD" w:rsidP="00C132EC">
            <w:pPr>
              <w:tabs>
                <w:tab w:val="left" w:pos="851"/>
              </w:tabs>
              <w:ind w:right="113"/>
              <w:rPr>
                <w:rFonts w:eastAsiaTheme="majorEastAsia"/>
                <w:lang w:val="uk-UA" w:eastAsia="uk-UA" w:bidi="en-US"/>
              </w:rPr>
            </w:pPr>
          </w:p>
        </w:tc>
        <w:tc>
          <w:tcPr>
            <w:tcW w:w="576" w:type="dxa"/>
            <w:vMerge/>
            <w:textDirection w:val="btLr"/>
          </w:tcPr>
          <w:p w:rsidR="00DE5EDD" w:rsidRPr="00906AD7" w:rsidRDefault="00DE5EDD" w:rsidP="00C132EC">
            <w:pPr>
              <w:tabs>
                <w:tab w:val="left" w:pos="851"/>
              </w:tabs>
              <w:ind w:right="113"/>
              <w:rPr>
                <w:rFonts w:eastAsiaTheme="majorEastAsia"/>
                <w:lang w:val="uk-UA" w:eastAsia="uk-UA" w:bidi="en-US"/>
              </w:rPr>
            </w:pPr>
          </w:p>
        </w:tc>
        <w:tc>
          <w:tcPr>
            <w:tcW w:w="506"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учнів</w:t>
            </w:r>
          </w:p>
        </w:tc>
        <w:tc>
          <w:tcPr>
            <w:tcW w:w="506"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w:t>
            </w:r>
          </w:p>
        </w:tc>
        <w:tc>
          <w:tcPr>
            <w:tcW w:w="506"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учнів</w:t>
            </w:r>
          </w:p>
        </w:tc>
        <w:tc>
          <w:tcPr>
            <w:tcW w:w="540"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w:t>
            </w:r>
          </w:p>
        </w:tc>
        <w:tc>
          <w:tcPr>
            <w:tcW w:w="512"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учнів</w:t>
            </w:r>
          </w:p>
        </w:tc>
        <w:tc>
          <w:tcPr>
            <w:tcW w:w="540"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w:t>
            </w:r>
          </w:p>
        </w:tc>
        <w:tc>
          <w:tcPr>
            <w:tcW w:w="512"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учнів</w:t>
            </w:r>
          </w:p>
        </w:tc>
        <w:tc>
          <w:tcPr>
            <w:tcW w:w="540"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w:t>
            </w:r>
          </w:p>
        </w:tc>
        <w:tc>
          <w:tcPr>
            <w:tcW w:w="576"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учнів</w:t>
            </w:r>
          </w:p>
        </w:tc>
        <w:tc>
          <w:tcPr>
            <w:tcW w:w="576"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w:t>
            </w:r>
          </w:p>
        </w:tc>
        <w:tc>
          <w:tcPr>
            <w:tcW w:w="675"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учнів</w:t>
            </w:r>
          </w:p>
        </w:tc>
        <w:tc>
          <w:tcPr>
            <w:tcW w:w="1125" w:type="dxa"/>
            <w:textDirection w:val="btLr"/>
          </w:tcPr>
          <w:p w:rsidR="00DE5EDD" w:rsidRPr="00906AD7" w:rsidRDefault="00DE5EDD" w:rsidP="00C132EC">
            <w:pPr>
              <w:tabs>
                <w:tab w:val="left" w:pos="851"/>
              </w:tabs>
              <w:ind w:right="113"/>
              <w:rPr>
                <w:rFonts w:eastAsiaTheme="majorEastAsia"/>
                <w:lang w:val="uk-UA" w:eastAsia="uk-UA" w:bidi="en-US"/>
              </w:rPr>
            </w:pPr>
            <w:r w:rsidRPr="00906AD7">
              <w:rPr>
                <w:rFonts w:eastAsiaTheme="majorEastAsia"/>
                <w:lang w:val="uk-UA" w:eastAsia="uk-UA" w:bidi="en-US"/>
              </w:rPr>
              <w:t>%</w:t>
            </w:r>
          </w:p>
        </w:tc>
      </w:tr>
      <w:tr w:rsidR="00DE5EDD" w:rsidRPr="00906AD7" w:rsidTr="00C132EC">
        <w:tc>
          <w:tcPr>
            <w:tcW w:w="445"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w:t>
            </w:r>
          </w:p>
        </w:tc>
        <w:tc>
          <w:tcPr>
            <w:tcW w:w="2835"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 xml:space="preserve">Фіз.-мат. клас, ІІ курс, 2017-18 </w:t>
            </w:r>
            <w:proofErr w:type="spellStart"/>
            <w:r w:rsidRPr="00906AD7">
              <w:rPr>
                <w:rFonts w:eastAsiaTheme="majorEastAsia"/>
                <w:lang w:val="uk-UA" w:eastAsia="uk-UA" w:bidi="en-US"/>
              </w:rPr>
              <w:t>н.р</w:t>
            </w:r>
            <w:proofErr w:type="spellEnd"/>
            <w:r w:rsidRPr="00906AD7">
              <w:rPr>
                <w:rFonts w:eastAsiaTheme="majorEastAsia"/>
                <w:lang w:val="uk-UA" w:eastAsia="uk-UA" w:bidi="en-US"/>
              </w:rPr>
              <w:t>.</w:t>
            </w:r>
          </w:p>
        </w:tc>
        <w:tc>
          <w:tcPr>
            <w:tcW w:w="1418"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Алгебра</w:t>
            </w:r>
          </w:p>
        </w:tc>
        <w:tc>
          <w:tcPr>
            <w:tcW w:w="1811" w:type="dxa"/>
          </w:tcPr>
          <w:p w:rsidR="00DE5EDD" w:rsidRPr="00906AD7" w:rsidRDefault="00DE5EDD" w:rsidP="00C132EC">
            <w:pPr>
              <w:tabs>
                <w:tab w:val="left" w:pos="851"/>
              </w:tabs>
              <w:jc w:val="both"/>
              <w:rPr>
                <w:rFonts w:eastAsiaTheme="majorEastAsia"/>
                <w:lang w:val="uk-UA" w:eastAsia="uk-UA" w:bidi="en-US"/>
              </w:rPr>
            </w:pPr>
            <w:proofErr w:type="spellStart"/>
            <w:r w:rsidRPr="00906AD7">
              <w:rPr>
                <w:rFonts w:eastAsiaTheme="majorEastAsia"/>
                <w:lang w:val="uk-UA" w:eastAsia="uk-UA" w:bidi="en-US"/>
              </w:rPr>
              <w:t>Шмаглій</w:t>
            </w:r>
            <w:proofErr w:type="spellEnd"/>
            <w:r w:rsidRPr="00906AD7">
              <w:rPr>
                <w:rFonts w:eastAsiaTheme="majorEastAsia"/>
                <w:lang w:val="uk-UA" w:eastAsia="uk-UA" w:bidi="en-US"/>
              </w:rPr>
              <w:t xml:space="preserve"> Т.М.</w:t>
            </w:r>
          </w:p>
        </w:tc>
        <w:tc>
          <w:tcPr>
            <w:tcW w:w="576"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30</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24</w:t>
            </w: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4</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17</w:t>
            </w:r>
          </w:p>
        </w:tc>
        <w:tc>
          <w:tcPr>
            <w:tcW w:w="512"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14</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58</w:t>
            </w:r>
          </w:p>
        </w:tc>
        <w:tc>
          <w:tcPr>
            <w:tcW w:w="512"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6</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25</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20</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83</w:t>
            </w:r>
          </w:p>
        </w:tc>
        <w:tc>
          <w:tcPr>
            <w:tcW w:w="675"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24</w:t>
            </w:r>
          </w:p>
        </w:tc>
        <w:tc>
          <w:tcPr>
            <w:tcW w:w="1125"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100</w:t>
            </w:r>
          </w:p>
        </w:tc>
      </w:tr>
      <w:tr w:rsidR="00DE5EDD" w:rsidRPr="00906AD7" w:rsidTr="00C132EC">
        <w:tc>
          <w:tcPr>
            <w:tcW w:w="445"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w:t>
            </w:r>
          </w:p>
        </w:tc>
        <w:tc>
          <w:tcPr>
            <w:tcW w:w="2835"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 xml:space="preserve">Фіз.-мат. клас, ІІ курс, 2017-18 </w:t>
            </w:r>
            <w:proofErr w:type="spellStart"/>
            <w:r w:rsidRPr="00906AD7">
              <w:rPr>
                <w:rFonts w:eastAsiaTheme="majorEastAsia"/>
                <w:lang w:val="uk-UA" w:eastAsia="uk-UA" w:bidi="en-US"/>
              </w:rPr>
              <w:t>н.р</w:t>
            </w:r>
            <w:proofErr w:type="spellEnd"/>
            <w:r w:rsidRPr="00906AD7">
              <w:rPr>
                <w:rFonts w:eastAsiaTheme="majorEastAsia"/>
                <w:lang w:val="uk-UA" w:eastAsia="uk-UA" w:bidi="en-US"/>
              </w:rPr>
              <w:t>.</w:t>
            </w:r>
          </w:p>
        </w:tc>
        <w:tc>
          <w:tcPr>
            <w:tcW w:w="1418"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Геометрія</w:t>
            </w:r>
          </w:p>
        </w:tc>
        <w:tc>
          <w:tcPr>
            <w:tcW w:w="1811"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Бойко Л.М.</w:t>
            </w:r>
          </w:p>
        </w:tc>
        <w:tc>
          <w:tcPr>
            <w:tcW w:w="576"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30</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24</w:t>
            </w: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tcPr>
          <w:p w:rsidR="00DE5EDD" w:rsidRPr="00906AD7" w:rsidRDefault="00DE5EDD" w:rsidP="00C132EC">
            <w:pPr>
              <w:tabs>
                <w:tab w:val="left" w:pos="851"/>
              </w:tabs>
              <w:jc w:val="both"/>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10</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42</w:t>
            </w:r>
          </w:p>
        </w:tc>
        <w:tc>
          <w:tcPr>
            <w:tcW w:w="512"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6</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33</w:t>
            </w:r>
          </w:p>
        </w:tc>
        <w:tc>
          <w:tcPr>
            <w:tcW w:w="512"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6</w:t>
            </w:r>
          </w:p>
        </w:tc>
        <w:tc>
          <w:tcPr>
            <w:tcW w:w="540" w:type="dxa"/>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25</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12</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58</w:t>
            </w:r>
          </w:p>
        </w:tc>
        <w:tc>
          <w:tcPr>
            <w:tcW w:w="675"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24</w:t>
            </w:r>
          </w:p>
        </w:tc>
        <w:tc>
          <w:tcPr>
            <w:tcW w:w="1125"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100</w:t>
            </w:r>
          </w:p>
        </w:tc>
      </w:tr>
      <w:tr w:rsidR="00DE5EDD" w:rsidRPr="00906AD7" w:rsidTr="00C132EC">
        <w:tc>
          <w:tcPr>
            <w:tcW w:w="445"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3</w:t>
            </w:r>
          </w:p>
        </w:tc>
        <w:tc>
          <w:tcPr>
            <w:tcW w:w="2835"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 xml:space="preserve">Фіз.-мат. клас, ІІ курс, 2017-18 </w:t>
            </w:r>
            <w:proofErr w:type="spellStart"/>
            <w:r w:rsidRPr="00906AD7">
              <w:rPr>
                <w:rFonts w:eastAsiaTheme="majorEastAsia"/>
                <w:lang w:val="uk-UA" w:eastAsia="uk-UA" w:bidi="en-US"/>
              </w:rPr>
              <w:t>н.р</w:t>
            </w:r>
            <w:proofErr w:type="spellEnd"/>
            <w:r w:rsidRPr="00906AD7">
              <w:rPr>
                <w:rFonts w:eastAsiaTheme="majorEastAsia"/>
                <w:lang w:val="uk-UA" w:eastAsia="uk-UA" w:bidi="en-US"/>
              </w:rPr>
              <w:t>.</w:t>
            </w:r>
          </w:p>
        </w:tc>
        <w:tc>
          <w:tcPr>
            <w:tcW w:w="1418"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ДПА</w:t>
            </w:r>
          </w:p>
        </w:tc>
        <w:tc>
          <w:tcPr>
            <w:tcW w:w="1811" w:type="dxa"/>
          </w:tcPr>
          <w:p w:rsidR="00DE5EDD" w:rsidRPr="00906AD7" w:rsidRDefault="00DE5EDD" w:rsidP="00C132EC">
            <w:pPr>
              <w:tabs>
                <w:tab w:val="left" w:pos="851"/>
              </w:tabs>
              <w:jc w:val="both"/>
              <w:rPr>
                <w:rFonts w:eastAsiaTheme="majorEastAsia"/>
                <w:lang w:val="uk-UA" w:eastAsia="uk-UA" w:bidi="en-US"/>
              </w:rPr>
            </w:pPr>
          </w:p>
        </w:tc>
        <w:tc>
          <w:tcPr>
            <w:tcW w:w="576" w:type="dxa"/>
          </w:tcPr>
          <w:p w:rsidR="00DE5EDD" w:rsidRPr="00906AD7" w:rsidRDefault="00DE5EDD" w:rsidP="00C132EC">
            <w:pPr>
              <w:tabs>
                <w:tab w:val="left" w:pos="851"/>
              </w:tabs>
              <w:jc w:val="both"/>
              <w:rPr>
                <w:rFonts w:eastAsiaTheme="majorEastAsia"/>
                <w:lang w:val="uk-UA" w:eastAsia="uk-UA" w:bidi="en-US"/>
              </w:rPr>
            </w:pPr>
            <w:r w:rsidRPr="00906AD7">
              <w:rPr>
                <w:rFonts w:eastAsiaTheme="majorEastAsia"/>
                <w:lang w:val="uk-UA" w:eastAsia="uk-UA" w:bidi="en-US"/>
              </w:rPr>
              <w:t>30</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24</w:t>
            </w:r>
          </w:p>
        </w:tc>
        <w:tc>
          <w:tcPr>
            <w:tcW w:w="506" w:type="dxa"/>
            <w:vAlign w:val="center"/>
          </w:tcPr>
          <w:p w:rsidR="00DE5EDD" w:rsidRPr="00906AD7" w:rsidRDefault="00DE5EDD" w:rsidP="00C132EC">
            <w:pPr>
              <w:tabs>
                <w:tab w:val="left" w:pos="851"/>
              </w:tabs>
              <w:jc w:val="center"/>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vAlign w:val="center"/>
          </w:tcPr>
          <w:p w:rsidR="00DE5EDD" w:rsidRPr="00906AD7" w:rsidRDefault="00DE5EDD" w:rsidP="00C132EC">
            <w:pPr>
              <w:tabs>
                <w:tab w:val="left" w:pos="851"/>
              </w:tabs>
              <w:jc w:val="center"/>
              <w:rPr>
                <w:rFonts w:asciiTheme="majorHAnsi" w:eastAsiaTheme="majorEastAsia" w:hAnsiTheme="majorHAnsi" w:cstheme="majorBidi"/>
                <w:lang w:val="uk-UA" w:eastAsia="uk-UA" w:bidi="en-US"/>
              </w:rPr>
            </w:pPr>
            <w:r w:rsidRPr="00906AD7">
              <w:rPr>
                <w:rFonts w:asciiTheme="majorHAnsi" w:eastAsiaTheme="majorEastAsia" w:hAnsiTheme="majorHAnsi" w:cstheme="majorBidi"/>
                <w:lang w:val="uk-UA" w:eastAsia="uk-UA" w:bidi="en-US"/>
              </w:rPr>
              <w:t>0</w:t>
            </w:r>
          </w:p>
        </w:tc>
        <w:tc>
          <w:tcPr>
            <w:tcW w:w="506"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13</w:t>
            </w:r>
          </w:p>
        </w:tc>
        <w:tc>
          <w:tcPr>
            <w:tcW w:w="540"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54</w:t>
            </w:r>
          </w:p>
        </w:tc>
        <w:tc>
          <w:tcPr>
            <w:tcW w:w="512"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5</w:t>
            </w:r>
          </w:p>
        </w:tc>
        <w:tc>
          <w:tcPr>
            <w:tcW w:w="540"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21</w:t>
            </w:r>
          </w:p>
        </w:tc>
        <w:tc>
          <w:tcPr>
            <w:tcW w:w="512"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6</w:t>
            </w:r>
          </w:p>
        </w:tc>
        <w:tc>
          <w:tcPr>
            <w:tcW w:w="540" w:type="dxa"/>
            <w:vAlign w:val="center"/>
          </w:tcPr>
          <w:p w:rsidR="00DE5EDD" w:rsidRPr="00906AD7" w:rsidRDefault="00DE5EDD" w:rsidP="00C132EC">
            <w:pPr>
              <w:tabs>
                <w:tab w:val="left" w:pos="851"/>
              </w:tabs>
              <w:jc w:val="center"/>
              <w:rPr>
                <w:rFonts w:eastAsiaTheme="majorEastAsia"/>
                <w:lang w:val="uk-UA" w:eastAsia="uk-UA" w:bidi="en-US"/>
              </w:rPr>
            </w:pPr>
            <w:r w:rsidRPr="00906AD7">
              <w:rPr>
                <w:rFonts w:eastAsiaTheme="majorEastAsia"/>
                <w:lang w:val="uk-UA" w:eastAsia="uk-UA" w:bidi="en-US"/>
              </w:rPr>
              <w:t>25</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11</w:t>
            </w:r>
          </w:p>
        </w:tc>
        <w:tc>
          <w:tcPr>
            <w:tcW w:w="576"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46</w:t>
            </w:r>
          </w:p>
        </w:tc>
        <w:tc>
          <w:tcPr>
            <w:tcW w:w="675"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24</w:t>
            </w:r>
          </w:p>
        </w:tc>
        <w:tc>
          <w:tcPr>
            <w:tcW w:w="1125" w:type="dxa"/>
          </w:tcPr>
          <w:p w:rsidR="00DE5EDD" w:rsidRPr="00906AD7" w:rsidRDefault="00DE5EDD" w:rsidP="00C132EC">
            <w:pPr>
              <w:tabs>
                <w:tab w:val="left" w:pos="851"/>
              </w:tabs>
              <w:rPr>
                <w:rFonts w:eastAsiaTheme="majorEastAsia"/>
                <w:lang w:val="uk-UA" w:eastAsia="uk-UA" w:bidi="en-US"/>
              </w:rPr>
            </w:pPr>
            <w:r w:rsidRPr="00906AD7">
              <w:rPr>
                <w:rFonts w:eastAsiaTheme="majorEastAsia"/>
                <w:lang w:val="uk-UA" w:eastAsia="uk-UA" w:bidi="en-US"/>
              </w:rPr>
              <w:t>100</w:t>
            </w:r>
          </w:p>
        </w:tc>
      </w:tr>
    </w:tbl>
    <w:p w:rsidR="00DE5EDD" w:rsidRPr="00906AD7" w:rsidRDefault="00DE5EDD" w:rsidP="00495281">
      <w:pPr>
        <w:tabs>
          <w:tab w:val="left" w:pos="851"/>
        </w:tabs>
        <w:spacing w:line="276" w:lineRule="auto"/>
        <w:ind w:firstLine="567"/>
        <w:jc w:val="center"/>
        <w:rPr>
          <w:rFonts w:asciiTheme="majorHAnsi" w:eastAsiaTheme="majorEastAsia" w:hAnsiTheme="majorHAnsi" w:cstheme="majorBidi"/>
          <w:sz w:val="22"/>
          <w:szCs w:val="22"/>
          <w:lang w:val="uk-UA" w:eastAsia="en-US" w:bidi="en-US"/>
        </w:rPr>
      </w:pPr>
    </w:p>
    <w:p w:rsidR="00DE5EDD" w:rsidRPr="00906AD7" w:rsidRDefault="00DE5EDD" w:rsidP="00495281">
      <w:pPr>
        <w:tabs>
          <w:tab w:val="left" w:pos="851"/>
        </w:tabs>
        <w:spacing w:line="276" w:lineRule="auto"/>
        <w:ind w:firstLine="567"/>
        <w:jc w:val="center"/>
        <w:rPr>
          <w:rFonts w:asciiTheme="majorHAnsi" w:eastAsiaTheme="majorEastAsia" w:hAnsiTheme="majorHAnsi" w:cstheme="majorBidi"/>
          <w:sz w:val="22"/>
          <w:szCs w:val="22"/>
          <w:lang w:val="uk-UA" w:eastAsia="en-US" w:bidi="en-US"/>
        </w:rPr>
        <w:sectPr w:rsidR="00DE5EDD" w:rsidRPr="00906AD7" w:rsidSect="00775BBA">
          <w:pgSz w:w="16838" w:h="11906" w:orient="landscape"/>
          <w:pgMar w:top="1701" w:right="1134" w:bottom="850" w:left="993" w:header="708" w:footer="708" w:gutter="0"/>
          <w:cols w:space="708"/>
          <w:docGrid w:linePitch="360"/>
        </w:sectPr>
      </w:pPr>
    </w:p>
    <w:p w:rsidR="00DE5EDD" w:rsidRPr="00906AD7" w:rsidRDefault="00DE5EDD" w:rsidP="00495281">
      <w:pPr>
        <w:tabs>
          <w:tab w:val="left" w:pos="0"/>
          <w:tab w:val="left" w:pos="851"/>
        </w:tabs>
        <w:spacing w:line="276" w:lineRule="auto"/>
        <w:ind w:firstLine="567"/>
        <w:jc w:val="right"/>
        <w:rPr>
          <w:sz w:val="28"/>
          <w:szCs w:val="28"/>
          <w:lang w:val="uk-UA"/>
        </w:rPr>
      </w:pPr>
      <w:r w:rsidRPr="00906AD7">
        <w:rPr>
          <w:sz w:val="28"/>
          <w:szCs w:val="28"/>
          <w:lang w:val="uk-UA"/>
        </w:rPr>
        <w:lastRenderedPageBreak/>
        <w:t>Таблиця 3</w:t>
      </w:r>
    </w:p>
    <w:p w:rsidR="00DE5EDD" w:rsidRPr="00906AD7" w:rsidRDefault="00DE5EDD" w:rsidP="00495281">
      <w:pPr>
        <w:tabs>
          <w:tab w:val="left" w:pos="0"/>
          <w:tab w:val="left" w:pos="851"/>
        </w:tabs>
        <w:spacing w:line="276" w:lineRule="auto"/>
        <w:ind w:firstLine="567"/>
        <w:jc w:val="center"/>
        <w:rPr>
          <w:b/>
          <w:sz w:val="28"/>
          <w:szCs w:val="28"/>
          <w:lang w:val="uk-UA"/>
        </w:rPr>
      </w:pPr>
      <w:r w:rsidRPr="00906AD7">
        <w:rPr>
          <w:b/>
          <w:sz w:val="28"/>
          <w:szCs w:val="28"/>
          <w:lang w:val="uk-UA"/>
        </w:rPr>
        <w:t>Результати</w:t>
      </w:r>
      <w:r w:rsidRPr="00906AD7">
        <w:rPr>
          <w:b/>
          <w:sz w:val="26"/>
          <w:szCs w:val="26"/>
          <w:lang w:val="uk-UA"/>
        </w:rPr>
        <w:t xml:space="preserve"> </w:t>
      </w:r>
      <w:r w:rsidRPr="00906AD7">
        <w:rPr>
          <w:b/>
          <w:sz w:val="28"/>
          <w:szCs w:val="28"/>
          <w:lang w:val="uk-UA"/>
        </w:rPr>
        <w:t xml:space="preserve">тестів із психології, які учні проходили </w:t>
      </w:r>
      <w:r w:rsidR="000B1D6A">
        <w:rPr>
          <w:b/>
          <w:sz w:val="28"/>
          <w:szCs w:val="28"/>
          <w:lang w:val="uk-UA"/>
        </w:rPr>
        <w:t>під час</w:t>
      </w:r>
      <w:r w:rsidRPr="00906AD7">
        <w:rPr>
          <w:b/>
          <w:sz w:val="28"/>
          <w:szCs w:val="28"/>
          <w:lang w:val="uk-UA"/>
        </w:rPr>
        <w:t xml:space="preserve"> вступ</w:t>
      </w:r>
      <w:r w:rsidR="000B1D6A">
        <w:rPr>
          <w:b/>
          <w:sz w:val="28"/>
          <w:szCs w:val="28"/>
          <w:lang w:val="uk-UA"/>
        </w:rPr>
        <w:t>у</w:t>
      </w:r>
      <w:r w:rsidRPr="00906AD7">
        <w:rPr>
          <w:b/>
          <w:sz w:val="28"/>
          <w:szCs w:val="28"/>
          <w:lang w:val="uk-UA"/>
        </w:rPr>
        <w:t xml:space="preserve"> </w:t>
      </w:r>
    </w:p>
    <w:p w:rsidR="00DE5EDD" w:rsidRPr="00906AD7" w:rsidRDefault="00DE5EDD" w:rsidP="00495281">
      <w:pPr>
        <w:tabs>
          <w:tab w:val="left" w:pos="0"/>
          <w:tab w:val="left" w:pos="851"/>
        </w:tabs>
        <w:spacing w:line="276" w:lineRule="auto"/>
        <w:ind w:firstLine="567"/>
        <w:jc w:val="center"/>
        <w:rPr>
          <w:b/>
          <w:sz w:val="28"/>
          <w:szCs w:val="28"/>
          <w:lang w:val="uk-UA"/>
        </w:rPr>
      </w:pPr>
      <w:r w:rsidRPr="00906AD7">
        <w:rPr>
          <w:b/>
          <w:sz w:val="28"/>
          <w:szCs w:val="28"/>
          <w:lang w:val="uk-UA"/>
        </w:rPr>
        <w:t>до ліцею</w:t>
      </w:r>
    </w:p>
    <w:tbl>
      <w:tblPr>
        <w:tblStyle w:val="a3"/>
        <w:tblW w:w="9621" w:type="dxa"/>
        <w:tblLook w:val="04A0" w:firstRow="1" w:lastRow="0" w:firstColumn="1" w:lastColumn="0" w:noHBand="0" w:noVBand="1"/>
      </w:tblPr>
      <w:tblGrid>
        <w:gridCol w:w="1012"/>
        <w:gridCol w:w="797"/>
        <w:gridCol w:w="851"/>
        <w:gridCol w:w="911"/>
        <w:gridCol w:w="1073"/>
        <w:gridCol w:w="779"/>
        <w:gridCol w:w="1064"/>
        <w:gridCol w:w="1009"/>
        <w:gridCol w:w="692"/>
        <w:gridCol w:w="867"/>
        <w:gridCol w:w="566"/>
      </w:tblGrid>
      <w:tr w:rsidR="00DE5EDD" w:rsidRPr="00906AD7" w:rsidTr="00775BBA">
        <w:trPr>
          <w:trHeight w:val="682"/>
        </w:trPr>
        <w:tc>
          <w:tcPr>
            <w:tcW w:w="1012" w:type="dxa"/>
            <w:vMerge w:val="restart"/>
          </w:tcPr>
          <w:p w:rsidR="00DE5EDD" w:rsidRPr="00906AD7" w:rsidRDefault="00DE5EDD" w:rsidP="00C132EC">
            <w:pPr>
              <w:tabs>
                <w:tab w:val="left" w:pos="0"/>
                <w:tab w:val="left" w:pos="851"/>
              </w:tabs>
              <w:rPr>
                <w:sz w:val="28"/>
                <w:szCs w:val="28"/>
                <w:lang w:val="uk-UA"/>
              </w:rPr>
            </w:pPr>
            <w:r w:rsidRPr="00906AD7">
              <w:rPr>
                <w:sz w:val="28"/>
                <w:szCs w:val="28"/>
                <w:lang w:val="uk-UA"/>
              </w:rPr>
              <w:t>Клас</w:t>
            </w:r>
          </w:p>
        </w:tc>
        <w:tc>
          <w:tcPr>
            <w:tcW w:w="1648" w:type="dxa"/>
            <w:gridSpan w:val="2"/>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Л-ХО</w:t>
            </w:r>
          </w:p>
        </w:tc>
        <w:tc>
          <w:tcPr>
            <w:tcW w:w="1984" w:type="dxa"/>
            <w:gridSpan w:val="2"/>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Л-Л</w:t>
            </w:r>
          </w:p>
        </w:tc>
        <w:tc>
          <w:tcPr>
            <w:tcW w:w="1843" w:type="dxa"/>
            <w:gridSpan w:val="2"/>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Л-П</w:t>
            </w:r>
          </w:p>
        </w:tc>
        <w:tc>
          <w:tcPr>
            <w:tcW w:w="1701" w:type="dxa"/>
            <w:gridSpan w:val="2"/>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Л-Т</w:t>
            </w:r>
          </w:p>
        </w:tc>
        <w:tc>
          <w:tcPr>
            <w:tcW w:w="1433" w:type="dxa"/>
            <w:gridSpan w:val="2"/>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Л-ЗС</w:t>
            </w:r>
          </w:p>
        </w:tc>
      </w:tr>
      <w:tr w:rsidR="00DE5EDD" w:rsidRPr="00906AD7" w:rsidTr="00775BBA">
        <w:tc>
          <w:tcPr>
            <w:tcW w:w="1012" w:type="dxa"/>
            <w:vMerge/>
          </w:tcPr>
          <w:p w:rsidR="00DE5EDD" w:rsidRPr="00906AD7" w:rsidRDefault="00DE5EDD" w:rsidP="00C132EC">
            <w:pPr>
              <w:tabs>
                <w:tab w:val="left" w:pos="0"/>
                <w:tab w:val="left" w:pos="851"/>
              </w:tabs>
              <w:spacing w:line="276" w:lineRule="auto"/>
              <w:rPr>
                <w:sz w:val="28"/>
                <w:szCs w:val="28"/>
                <w:lang w:val="uk-UA"/>
              </w:rPr>
            </w:pPr>
          </w:p>
        </w:tc>
        <w:tc>
          <w:tcPr>
            <w:tcW w:w="797" w:type="dxa"/>
          </w:tcPr>
          <w:p w:rsidR="00DE5EDD" w:rsidRPr="00906AD7" w:rsidRDefault="00DE5EDD" w:rsidP="00C132EC">
            <w:pPr>
              <w:tabs>
                <w:tab w:val="left" w:pos="0"/>
                <w:tab w:val="left" w:pos="851"/>
              </w:tabs>
              <w:spacing w:line="276" w:lineRule="auto"/>
              <w:rPr>
                <w:sz w:val="28"/>
                <w:szCs w:val="28"/>
                <w:lang w:val="uk-UA"/>
              </w:rPr>
            </w:pPr>
            <w:proofErr w:type="spellStart"/>
            <w:r w:rsidRPr="00906AD7">
              <w:rPr>
                <w:sz w:val="28"/>
                <w:szCs w:val="28"/>
                <w:lang w:val="uk-UA"/>
              </w:rPr>
              <w:t>К-ть</w:t>
            </w:r>
            <w:proofErr w:type="spellEnd"/>
          </w:p>
        </w:tc>
        <w:tc>
          <w:tcPr>
            <w:tcW w:w="851"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w:t>
            </w:r>
          </w:p>
        </w:tc>
        <w:tc>
          <w:tcPr>
            <w:tcW w:w="911" w:type="dxa"/>
          </w:tcPr>
          <w:p w:rsidR="00DE5EDD" w:rsidRPr="00906AD7" w:rsidRDefault="00DE5EDD" w:rsidP="00C132EC">
            <w:pPr>
              <w:tabs>
                <w:tab w:val="left" w:pos="0"/>
                <w:tab w:val="left" w:pos="851"/>
              </w:tabs>
              <w:spacing w:line="276" w:lineRule="auto"/>
              <w:rPr>
                <w:sz w:val="28"/>
                <w:szCs w:val="28"/>
                <w:lang w:val="uk-UA"/>
              </w:rPr>
            </w:pPr>
            <w:proofErr w:type="spellStart"/>
            <w:r w:rsidRPr="00906AD7">
              <w:rPr>
                <w:sz w:val="28"/>
                <w:szCs w:val="28"/>
                <w:lang w:val="uk-UA"/>
              </w:rPr>
              <w:t>К-ть</w:t>
            </w:r>
            <w:proofErr w:type="spellEnd"/>
          </w:p>
        </w:tc>
        <w:tc>
          <w:tcPr>
            <w:tcW w:w="1073"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w:t>
            </w:r>
          </w:p>
        </w:tc>
        <w:tc>
          <w:tcPr>
            <w:tcW w:w="779" w:type="dxa"/>
          </w:tcPr>
          <w:p w:rsidR="00DE5EDD" w:rsidRPr="00906AD7" w:rsidRDefault="00DE5EDD" w:rsidP="00C132EC">
            <w:pPr>
              <w:tabs>
                <w:tab w:val="left" w:pos="0"/>
                <w:tab w:val="left" w:pos="851"/>
              </w:tabs>
              <w:spacing w:line="276" w:lineRule="auto"/>
              <w:rPr>
                <w:sz w:val="28"/>
                <w:szCs w:val="28"/>
                <w:lang w:val="uk-UA"/>
              </w:rPr>
            </w:pPr>
            <w:proofErr w:type="spellStart"/>
            <w:r w:rsidRPr="00906AD7">
              <w:rPr>
                <w:sz w:val="28"/>
                <w:szCs w:val="28"/>
                <w:lang w:val="uk-UA"/>
              </w:rPr>
              <w:t>К-ть</w:t>
            </w:r>
            <w:proofErr w:type="spellEnd"/>
          </w:p>
        </w:tc>
        <w:tc>
          <w:tcPr>
            <w:tcW w:w="1064"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w:t>
            </w:r>
          </w:p>
        </w:tc>
        <w:tc>
          <w:tcPr>
            <w:tcW w:w="1009" w:type="dxa"/>
          </w:tcPr>
          <w:p w:rsidR="00DE5EDD" w:rsidRPr="00906AD7" w:rsidRDefault="00DE5EDD" w:rsidP="00C132EC">
            <w:pPr>
              <w:tabs>
                <w:tab w:val="left" w:pos="0"/>
                <w:tab w:val="left" w:pos="851"/>
              </w:tabs>
              <w:spacing w:line="276" w:lineRule="auto"/>
              <w:rPr>
                <w:sz w:val="28"/>
                <w:szCs w:val="28"/>
                <w:lang w:val="uk-UA"/>
              </w:rPr>
            </w:pPr>
            <w:proofErr w:type="spellStart"/>
            <w:r w:rsidRPr="00906AD7">
              <w:rPr>
                <w:sz w:val="28"/>
                <w:szCs w:val="28"/>
                <w:lang w:val="uk-UA"/>
              </w:rPr>
              <w:t>К-ть</w:t>
            </w:r>
            <w:proofErr w:type="spellEnd"/>
          </w:p>
        </w:tc>
        <w:tc>
          <w:tcPr>
            <w:tcW w:w="692"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w:t>
            </w:r>
          </w:p>
        </w:tc>
        <w:tc>
          <w:tcPr>
            <w:tcW w:w="867" w:type="dxa"/>
          </w:tcPr>
          <w:p w:rsidR="00DE5EDD" w:rsidRPr="00906AD7" w:rsidRDefault="00DE5EDD" w:rsidP="00C132EC">
            <w:pPr>
              <w:tabs>
                <w:tab w:val="left" w:pos="0"/>
                <w:tab w:val="left" w:pos="851"/>
              </w:tabs>
              <w:spacing w:line="276" w:lineRule="auto"/>
              <w:rPr>
                <w:sz w:val="28"/>
                <w:szCs w:val="28"/>
                <w:lang w:val="uk-UA"/>
              </w:rPr>
            </w:pPr>
            <w:proofErr w:type="spellStart"/>
            <w:r w:rsidRPr="00906AD7">
              <w:rPr>
                <w:sz w:val="28"/>
                <w:szCs w:val="28"/>
                <w:lang w:val="uk-UA"/>
              </w:rPr>
              <w:t>К-ть</w:t>
            </w:r>
            <w:proofErr w:type="spellEnd"/>
          </w:p>
        </w:tc>
        <w:tc>
          <w:tcPr>
            <w:tcW w:w="566"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w:t>
            </w:r>
          </w:p>
        </w:tc>
      </w:tr>
      <w:tr w:rsidR="00DE5EDD" w:rsidRPr="00906AD7" w:rsidTr="00775BBA">
        <w:tc>
          <w:tcPr>
            <w:tcW w:w="1012"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І укр. філ.</w:t>
            </w:r>
          </w:p>
        </w:tc>
        <w:tc>
          <w:tcPr>
            <w:tcW w:w="797"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21</w:t>
            </w:r>
          </w:p>
        </w:tc>
        <w:tc>
          <w:tcPr>
            <w:tcW w:w="851"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70</w:t>
            </w:r>
          </w:p>
        </w:tc>
        <w:tc>
          <w:tcPr>
            <w:tcW w:w="911"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7</w:t>
            </w:r>
          </w:p>
        </w:tc>
        <w:tc>
          <w:tcPr>
            <w:tcW w:w="1073"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23,4</w:t>
            </w:r>
          </w:p>
        </w:tc>
        <w:tc>
          <w:tcPr>
            <w:tcW w:w="779"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1</w:t>
            </w:r>
          </w:p>
        </w:tc>
        <w:tc>
          <w:tcPr>
            <w:tcW w:w="1064"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3,3</w:t>
            </w:r>
          </w:p>
        </w:tc>
        <w:tc>
          <w:tcPr>
            <w:tcW w:w="1009"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1</w:t>
            </w:r>
          </w:p>
        </w:tc>
        <w:tc>
          <w:tcPr>
            <w:tcW w:w="692"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3,3</w:t>
            </w:r>
          </w:p>
        </w:tc>
        <w:tc>
          <w:tcPr>
            <w:tcW w:w="867" w:type="dxa"/>
          </w:tcPr>
          <w:p w:rsidR="00DE5EDD" w:rsidRPr="00906AD7" w:rsidRDefault="00DE5EDD" w:rsidP="00C132EC">
            <w:pPr>
              <w:tabs>
                <w:tab w:val="left" w:pos="0"/>
                <w:tab w:val="left" w:pos="851"/>
              </w:tabs>
              <w:spacing w:line="276" w:lineRule="auto"/>
              <w:rPr>
                <w:sz w:val="28"/>
                <w:szCs w:val="28"/>
                <w:lang w:val="uk-UA"/>
              </w:rPr>
            </w:pPr>
          </w:p>
        </w:tc>
        <w:tc>
          <w:tcPr>
            <w:tcW w:w="566" w:type="dxa"/>
          </w:tcPr>
          <w:p w:rsidR="00DE5EDD" w:rsidRPr="00906AD7" w:rsidRDefault="00DE5EDD" w:rsidP="00C132EC">
            <w:pPr>
              <w:tabs>
                <w:tab w:val="left" w:pos="0"/>
                <w:tab w:val="left" w:pos="851"/>
              </w:tabs>
              <w:spacing w:line="276" w:lineRule="auto"/>
              <w:rPr>
                <w:sz w:val="28"/>
                <w:szCs w:val="28"/>
                <w:lang w:val="uk-UA"/>
              </w:rPr>
            </w:pPr>
          </w:p>
        </w:tc>
      </w:tr>
      <w:tr w:rsidR="00DE5EDD" w:rsidRPr="00906AD7" w:rsidTr="00775BBA">
        <w:tc>
          <w:tcPr>
            <w:tcW w:w="1012"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ІІ укр. філ.</w:t>
            </w:r>
          </w:p>
        </w:tc>
        <w:tc>
          <w:tcPr>
            <w:tcW w:w="797"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19</w:t>
            </w:r>
          </w:p>
        </w:tc>
        <w:tc>
          <w:tcPr>
            <w:tcW w:w="851"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66</w:t>
            </w:r>
          </w:p>
        </w:tc>
        <w:tc>
          <w:tcPr>
            <w:tcW w:w="911"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7</w:t>
            </w:r>
          </w:p>
        </w:tc>
        <w:tc>
          <w:tcPr>
            <w:tcW w:w="1073"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24,1</w:t>
            </w:r>
          </w:p>
        </w:tc>
        <w:tc>
          <w:tcPr>
            <w:tcW w:w="779"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1</w:t>
            </w:r>
          </w:p>
        </w:tc>
        <w:tc>
          <w:tcPr>
            <w:tcW w:w="1064"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3,3</w:t>
            </w:r>
          </w:p>
        </w:tc>
        <w:tc>
          <w:tcPr>
            <w:tcW w:w="1009"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1</w:t>
            </w:r>
          </w:p>
        </w:tc>
        <w:tc>
          <w:tcPr>
            <w:tcW w:w="692"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3,3</w:t>
            </w:r>
          </w:p>
        </w:tc>
        <w:tc>
          <w:tcPr>
            <w:tcW w:w="867"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1</w:t>
            </w:r>
          </w:p>
        </w:tc>
        <w:tc>
          <w:tcPr>
            <w:tcW w:w="566"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3,3</w:t>
            </w:r>
          </w:p>
        </w:tc>
      </w:tr>
      <w:tr w:rsidR="00DE5EDD" w:rsidRPr="00906AD7" w:rsidTr="00775BBA">
        <w:tc>
          <w:tcPr>
            <w:tcW w:w="1012"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І ін. філ.</w:t>
            </w:r>
          </w:p>
        </w:tc>
        <w:tc>
          <w:tcPr>
            <w:tcW w:w="797"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16</w:t>
            </w:r>
          </w:p>
        </w:tc>
        <w:tc>
          <w:tcPr>
            <w:tcW w:w="851"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55</w:t>
            </w:r>
          </w:p>
        </w:tc>
        <w:tc>
          <w:tcPr>
            <w:tcW w:w="911"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10</w:t>
            </w:r>
          </w:p>
        </w:tc>
        <w:tc>
          <w:tcPr>
            <w:tcW w:w="1073"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33</w:t>
            </w:r>
          </w:p>
        </w:tc>
        <w:tc>
          <w:tcPr>
            <w:tcW w:w="779"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1</w:t>
            </w:r>
          </w:p>
        </w:tc>
        <w:tc>
          <w:tcPr>
            <w:tcW w:w="1064"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3</w:t>
            </w:r>
          </w:p>
        </w:tc>
        <w:tc>
          <w:tcPr>
            <w:tcW w:w="1009"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1</w:t>
            </w:r>
          </w:p>
        </w:tc>
        <w:tc>
          <w:tcPr>
            <w:tcW w:w="692"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3</w:t>
            </w:r>
          </w:p>
        </w:tc>
        <w:tc>
          <w:tcPr>
            <w:tcW w:w="867"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2</w:t>
            </w:r>
          </w:p>
        </w:tc>
        <w:tc>
          <w:tcPr>
            <w:tcW w:w="566"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6</w:t>
            </w:r>
          </w:p>
        </w:tc>
      </w:tr>
      <w:tr w:rsidR="00DE5EDD" w:rsidRPr="00906AD7" w:rsidTr="00775BBA">
        <w:tc>
          <w:tcPr>
            <w:tcW w:w="1012"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ІІ ін. філ.</w:t>
            </w:r>
          </w:p>
        </w:tc>
        <w:tc>
          <w:tcPr>
            <w:tcW w:w="797"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21</w:t>
            </w:r>
          </w:p>
        </w:tc>
        <w:tc>
          <w:tcPr>
            <w:tcW w:w="851"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70</w:t>
            </w:r>
          </w:p>
        </w:tc>
        <w:tc>
          <w:tcPr>
            <w:tcW w:w="911"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7</w:t>
            </w:r>
          </w:p>
        </w:tc>
        <w:tc>
          <w:tcPr>
            <w:tcW w:w="1073"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24</w:t>
            </w:r>
          </w:p>
        </w:tc>
        <w:tc>
          <w:tcPr>
            <w:tcW w:w="779" w:type="dxa"/>
          </w:tcPr>
          <w:p w:rsidR="00DE5EDD" w:rsidRPr="00906AD7" w:rsidRDefault="00DE5EDD" w:rsidP="00C132EC">
            <w:pPr>
              <w:tabs>
                <w:tab w:val="left" w:pos="0"/>
                <w:tab w:val="left" w:pos="851"/>
              </w:tabs>
              <w:spacing w:line="276" w:lineRule="auto"/>
              <w:rPr>
                <w:sz w:val="28"/>
                <w:szCs w:val="28"/>
                <w:lang w:val="uk-UA"/>
              </w:rPr>
            </w:pPr>
          </w:p>
        </w:tc>
        <w:tc>
          <w:tcPr>
            <w:tcW w:w="1064" w:type="dxa"/>
          </w:tcPr>
          <w:p w:rsidR="00DE5EDD" w:rsidRPr="00906AD7" w:rsidRDefault="00DE5EDD" w:rsidP="00C132EC">
            <w:pPr>
              <w:tabs>
                <w:tab w:val="left" w:pos="0"/>
                <w:tab w:val="left" w:pos="851"/>
              </w:tabs>
              <w:spacing w:line="276" w:lineRule="auto"/>
              <w:rPr>
                <w:sz w:val="28"/>
                <w:szCs w:val="28"/>
                <w:lang w:val="uk-UA"/>
              </w:rPr>
            </w:pPr>
          </w:p>
        </w:tc>
        <w:tc>
          <w:tcPr>
            <w:tcW w:w="1009"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1</w:t>
            </w:r>
          </w:p>
        </w:tc>
        <w:tc>
          <w:tcPr>
            <w:tcW w:w="692"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3</w:t>
            </w:r>
          </w:p>
        </w:tc>
        <w:tc>
          <w:tcPr>
            <w:tcW w:w="867"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1</w:t>
            </w:r>
          </w:p>
        </w:tc>
        <w:tc>
          <w:tcPr>
            <w:tcW w:w="566"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3</w:t>
            </w:r>
          </w:p>
        </w:tc>
      </w:tr>
      <w:tr w:rsidR="00DE5EDD" w:rsidRPr="00906AD7" w:rsidTr="00775BBA">
        <w:tc>
          <w:tcPr>
            <w:tcW w:w="1012"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 xml:space="preserve">І </w:t>
            </w:r>
            <w:proofErr w:type="spellStart"/>
            <w:r w:rsidRPr="00906AD7">
              <w:rPr>
                <w:sz w:val="28"/>
                <w:szCs w:val="28"/>
                <w:lang w:val="uk-UA"/>
              </w:rPr>
              <w:t>матем</w:t>
            </w:r>
            <w:proofErr w:type="spellEnd"/>
            <w:r w:rsidRPr="00906AD7">
              <w:rPr>
                <w:sz w:val="28"/>
                <w:szCs w:val="28"/>
                <w:lang w:val="uk-UA"/>
              </w:rPr>
              <w:t>.</w:t>
            </w:r>
          </w:p>
        </w:tc>
        <w:tc>
          <w:tcPr>
            <w:tcW w:w="797"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6</w:t>
            </w:r>
          </w:p>
        </w:tc>
        <w:tc>
          <w:tcPr>
            <w:tcW w:w="851"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20</w:t>
            </w:r>
          </w:p>
        </w:tc>
        <w:tc>
          <w:tcPr>
            <w:tcW w:w="911"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7</w:t>
            </w:r>
          </w:p>
        </w:tc>
        <w:tc>
          <w:tcPr>
            <w:tcW w:w="1073"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23</w:t>
            </w:r>
          </w:p>
        </w:tc>
        <w:tc>
          <w:tcPr>
            <w:tcW w:w="779"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2</w:t>
            </w:r>
          </w:p>
        </w:tc>
        <w:tc>
          <w:tcPr>
            <w:tcW w:w="1064"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7</w:t>
            </w:r>
          </w:p>
        </w:tc>
        <w:tc>
          <w:tcPr>
            <w:tcW w:w="1009"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9</w:t>
            </w:r>
          </w:p>
        </w:tc>
        <w:tc>
          <w:tcPr>
            <w:tcW w:w="692"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30</w:t>
            </w:r>
          </w:p>
        </w:tc>
        <w:tc>
          <w:tcPr>
            <w:tcW w:w="867"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14</w:t>
            </w:r>
          </w:p>
        </w:tc>
        <w:tc>
          <w:tcPr>
            <w:tcW w:w="566"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47</w:t>
            </w:r>
          </w:p>
        </w:tc>
      </w:tr>
      <w:tr w:rsidR="00DE5EDD" w:rsidRPr="00906AD7" w:rsidTr="00775BBA">
        <w:tc>
          <w:tcPr>
            <w:tcW w:w="1012"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ІІ фіз.-мат.</w:t>
            </w:r>
          </w:p>
        </w:tc>
        <w:tc>
          <w:tcPr>
            <w:tcW w:w="797"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8</w:t>
            </w:r>
          </w:p>
        </w:tc>
        <w:tc>
          <w:tcPr>
            <w:tcW w:w="851"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24</w:t>
            </w:r>
          </w:p>
        </w:tc>
        <w:tc>
          <w:tcPr>
            <w:tcW w:w="911"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9</w:t>
            </w:r>
          </w:p>
        </w:tc>
        <w:tc>
          <w:tcPr>
            <w:tcW w:w="1073"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31</w:t>
            </w:r>
          </w:p>
        </w:tc>
        <w:tc>
          <w:tcPr>
            <w:tcW w:w="779"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2</w:t>
            </w:r>
          </w:p>
        </w:tc>
        <w:tc>
          <w:tcPr>
            <w:tcW w:w="1064"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6</w:t>
            </w:r>
          </w:p>
        </w:tc>
        <w:tc>
          <w:tcPr>
            <w:tcW w:w="1009"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10</w:t>
            </w:r>
          </w:p>
        </w:tc>
        <w:tc>
          <w:tcPr>
            <w:tcW w:w="692"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34</w:t>
            </w:r>
          </w:p>
        </w:tc>
        <w:tc>
          <w:tcPr>
            <w:tcW w:w="867"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7</w:t>
            </w:r>
          </w:p>
        </w:tc>
        <w:tc>
          <w:tcPr>
            <w:tcW w:w="566" w:type="dxa"/>
          </w:tcPr>
          <w:p w:rsidR="00DE5EDD" w:rsidRPr="00906AD7" w:rsidRDefault="00DE5EDD" w:rsidP="00C132EC">
            <w:pPr>
              <w:tabs>
                <w:tab w:val="left" w:pos="0"/>
                <w:tab w:val="left" w:pos="851"/>
              </w:tabs>
              <w:spacing w:line="276" w:lineRule="auto"/>
              <w:rPr>
                <w:sz w:val="28"/>
                <w:szCs w:val="28"/>
                <w:lang w:val="uk-UA"/>
              </w:rPr>
            </w:pPr>
            <w:r w:rsidRPr="00906AD7">
              <w:rPr>
                <w:sz w:val="28"/>
                <w:szCs w:val="28"/>
                <w:lang w:val="uk-UA"/>
              </w:rPr>
              <w:t>21</w:t>
            </w:r>
          </w:p>
        </w:tc>
      </w:tr>
    </w:tbl>
    <w:p w:rsidR="00DE5EDD" w:rsidRPr="00906AD7" w:rsidRDefault="00DE5EDD" w:rsidP="00C132EC">
      <w:pPr>
        <w:tabs>
          <w:tab w:val="left" w:pos="0"/>
          <w:tab w:val="left" w:pos="851"/>
        </w:tabs>
        <w:spacing w:line="276" w:lineRule="auto"/>
        <w:rPr>
          <w:sz w:val="28"/>
          <w:szCs w:val="28"/>
          <w:lang w:val="uk-UA"/>
        </w:rPr>
      </w:pPr>
    </w:p>
    <w:p w:rsidR="00DE5EDD" w:rsidRPr="00906AD7" w:rsidRDefault="00DE5EDD" w:rsidP="00495281">
      <w:pPr>
        <w:tabs>
          <w:tab w:val="left" w:pos="0"/>
          <w:tab w:val="left" w:pos="851"/>
        </w:tabs>
        <w:spacing w:line="276" w:lineRule="auto"/>
        <w:ind w:firstLine="567"/>
        <w:jc w:val="both"/>
        <w:rPr>
          <w:sz w:val="28"/>
          <w:szCs w:val="28"/>
          <w:lang w:val="uk-UA"/>
        </w:rPr>
      </w:pPr>
    </w:p>
    <w:p w:rsidR="00DE5EDD" w:rsidRPr="00906AD7" w:rsidRDefault="00DE5EDD" w:rsidP="00495281">
      <w:pPr>
        <w:tabs>
          <w:tab w:val="left" w:pos="0"/>
          <w:tab w:val="left" w:pos="851"/>
        </w:tabs>
        <w:spacing w:line="276" w:lineRule="auto"/>
        <w:ind w:firstLine="567"/>
        <w:jc w:val="right"/>
        <w:rPr>
          <w:sz w:val="28"/>
          <w:szCs w:val="28"/>
          <w:lang w:val="uk-UA"/>
        </w:rPr>
      </w:pPr>
      <w:r w:rsidRPr="00906AD7">
        <w:rPr>
          <w:sz w:val="28"/>
          <w:szCs w:val="28"/>
          <w:lang w:val="uk-UA"/>
        </w:rPr>
        <w:t>Таблиця 4</w:t>
      </w:r>
    </w:p>
    <w:p w:rsidR="00DE5EDD" w:rsidRPr="00906AD7" w:rsidRDefault="00DE5EDD" w:rsidP="00495281">
      <w:pPr>
        <w:tabs>
          <w:tab w:val="left" w:pos="0"/>
          <w:tab w:val="left" w:pos="851"/>
        </w:tabs>
        <w:spacing w:line="276" w:lineRule="auto"/>
        <w:ind w:firstLine="567"/>
        <w:jc w:val="center"/>
        <w:rPr>
          <w:sz w:val="28"/>
          <w:szCs w:val="28"/>
          <w:lang w:val="uk-UA"/>
        </w:rPr>
      </w:pPr>
      <w:r w:rsidRPr="00906AD7">
        <w:rPr>
          <w:b/>
          <w:sz w:val="28"/>
          <w:szCs w:val="28"/>
          <w:lang w:val="uk-UA"/>
        </w:rPr>
        <w:t>Результати</w:t>
      </w:r>
      <w:r w:rsidRPr="00906AD7">
        <w:rPr>
          <w:b/>
          <w:sz w:val="26"/>
          <w:szCs w:val="26"/>
          <w:lang w:val="uk-UA"/>
        </w:rPr>
        <w:t xml:space="preserve"> </w:t>
      </w:r>
      <w:r w:rsidRPr="00906AD7">
        <w:rPr>
          <w:b/>
          <w:sz w:val="28"/>
          <w:szCs w:val="28"/>
          <w:lang w:val="uk-UA"/>
        </w:rPr>
        <w:t xml:space="preserve">зовнішнього незалежного оцінювання якості знань із математики учнів </w:t>
      </w:r>
      <w:r w:rsidR="00E21681">
        <w:rPr>
          <w:b/>
          <w:sz w:val="28"/>
          <w:szCs w:val="28"/>
          <w:lang w:val="uk-UA"/>
        </w:rPr>
        <w:t xml:space="preserve">за </w:t>
      </w:r>
      <w:r w:rsidRPr="00906AD7">
        <w:rPr>
          <w:b/>
          <w:sz w:val="28"/>
          <w:szCs w:val="28"/>
          <w:lang w:val="uk-UA"/>
        </w:rPr>
        <w:t>2016-2018 роки</w:t>
      </w:r>
    </w:p>
    <w:p w:rsidR="00DE5EDD" w:rsidRPr="00906AD7" w:rsidRDefault="00DE5EDD" w:rsidP="00495281">
      <w:pPr>
        <w:tabs>
          <w:tab w:val="left" w:pos="0"/>
          <w:tab w:val="left" w:pos="851"/>
        </w:tabs>
        <w:spacing w:line="276" w:lineRule="auto"/>
        <w:ind w:firstLine="567"/>
        <w:jc w:val="both"/>
        <w:rPr>
          <w:sz w:val="28"/>
          <w:szCs w:val="28"/>
          <w:lang w:val="uk-UA"/>
        </w:rPr>
      </w:pPr>
    </w:p>
    <w:tbl>
      <w:tblPr>
        <w:tblStyle w:val="2"/>
        <w:tblW w:w="10031" w:type="dxa"/>
        <w:tblLook w:val="04A0" w:firstRow="1" w:lastRow="0" w:firstColumn="1" w:lastColumn="0" w:noHBand="0" w:noVBand="1"/>
      </w:tblPr>
      <w:tblGrid>
        <w:gridCol w:w="988"/>
        <w:gridCol w:w="1413"/>
        <w:gridCol w:w="1342"/>
        <w:gridCol w:w="1257"/>
        <w:gridCol w:w="1258"/>
        <w:gridCol w:w="1257"/>
        <w:gridCol w:w="1258"/>
        <w:gridCol w:w="1258"/>
      </w:tblGrid>
      <w:tr w:rsidR="00DE5EDD" w:rsidRPr="00906AD7" w:rsidTr="00DF08A7">
        <w:tc>
          <w:tcPr>
            <w:tcW w:w="998" w:type="dxa"/>
            <w:vMerge w:val="restart"/>
            <w:tcBorders>
              <w:top w:val="single" w:sz="4" w:space="0" w:color="auto"/>
              <w:left w:val="single" w:sz="4" w:space="0" w:color="auto"/>
              <w:bottom w:val="single" w:sz="4" w:space="0" w:color="auto"/>
              <w:right w:val="single" w:sz="4" w:space="0" w:color="auto"/>
            </w:tcBorders>
            <w:shd w:val="clear" w:color="auto" w:fill="auto"/>
          </w:tcPr>
          <w:p w:rsidR="00DE5EDD" w:rsidRPr="00DF08A7" w:rsidRDefault="00DE5EDD" w:rsidP="00C132EC">
            <w:pPr>
              <w:tabs>
                <w:tab w:val="left" w:pos="851"/>
              </w:tabs>
              <w:jc w:val="center"/>
              <w:rPr>
                <w:rFonts w:eastAsia="Calibri"/>
                <w:sz w:val="28"/>
                <w:szCs w:val="28"/>
                <w:lang w:val="uk-UA" w:eastAsia="en-US"/>
              </w:rPr>
            </w:pPr>
            <w:r w:rsidRPr="00DF08A7">
              <w:rPr>
                <w:rFonts w:eastAsia="Calibri"/>
                <w:sz w:val="28"/>
                <w:szCs w:val="28"/>
                <w:lang w:val="uk-UA" w:eastAsia="en-US"/>
              </w:rPr>
              <w:t>Рік</w:t>
            </w:r>
          </w:p>
          <w:p w:rsidR="00DE5EDD" w:rsidRPr="00DF08A7" w:rsidRDefault="00DE5EDD" w:rsidP="00C132EC">
            <w:pPr>
              <w:tabs>
                <w:tab w:val="left" w:pos="851"/>
              </w:tabs>
              <w:jc w:val="center"/>
              <w:rPr>
                <w:rFonts w:eastAsia="Calibri"/>
                <w:sz w:val="28"/>
                <w:szCs w:val="28"/>
                <w:lang w:val="uk-UA" w:eastAsia="en-US"/>
              </w:rPr>
            </w:pP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5EDD" w:rsidRPr="00DF08A7" w:rsidRDefault="00DF08A7" w:rsidP="00C132EC">
            <w:pPr>
              <w:tabs>
                <w:tab w:val="left" w:pos="851"/>
              </w:tabs>
              <w:jc w:val="center"/>
              <w:rPr>
                <w:rFonts w:eastAsia="Calibri"/>
                <w:sz w:val="28"/>
                <w:szCs w:val="28"/>
                <w:lang w:val="uk-UA" w:eastAsia="en-US"/>
              </w:rPr>
            </w:pPr>
            <w:proofErr w:type="spellStart"/>
            <w:r w:rsidRPr="00DF08A7">
              <w:rPr>
                <w:rFonts w:eastAsia="Calibri"/>
                <w:bCs/>
                <w:color w:val="333333"/>
                <w:sz w:val="28"/>
                <w:szCs w:val="28"/>
                <w:shd w:val="clear" w:color="auto" w:fill="F2F5F7"/>
                <w:lang w:val="uk-UA" w:eastAsia="en-US"/>
              </w:rPr>
              <w:t>К-ть</w:t>
            </w:r>
            <w:proofErr w:type="spellEnd"/>
            <w:r w:rsidR="00340B7D">
              <w:rPr>
                <w:rFonts w:eastAsia="Calibri"/>
                <w:bCs/>
                <w:color w:val="333333"/>
                <w:sz w:val="28"/>
                <w:szCs w:val="28"/>
                <w:shd w:val="clear" w:color="auto" w:fill="F2F5F7"/>
                <w:lang w:val="uk-UA" w:eastAsia="en-US"/>
              </w:rPr>
              <w:t xml:space="preserve"> учнів</w:t>
            </w:r>
          </w:p>
        </w:tc>
        <w:tc>
          <w:tcPr>
            <w:tcW w:w="7596" w:type="dxa"/>
            <w:gridSpan w:val="6"/>
            <w:tcBorders>
              <w:top w:val="single" w:sz="4" w:space="0" w:color="auto"/>
              <w:left w:val="single" w:sz="4" w:space="0" w:color="auto"/>
              <w:bottom w:val="single" w:sz="4" w:space="0" w:color="auto"/>
              <w:right w:val="single" w:sz="4" w:space="0" w:color="auto"/>
            </w:tcBorders>
            <w:hideMark/>
          </w:tcPr>
          <w:p w:rsidR="00DE5EDD" w:rsidRPr="00906AD7" w:rsidRDefault="00DE5EDD" w:rsidP="00C132EC">
            <w:pPr>
              <w:tabs>
                <w:tab w:val="left" w:pos="851"/>
              </w:tabs>
              <w:jc w:val="center"/>
              <w:rPr>
                <w:rFonts w:eastAsia="Calibri"/>
                <w:sz w:val="28"/>
                <w:szCs w:val="28"/>
                <w:lang w:val="uk-UA" w:eastAsia="en-US"/>
              </w:rPr>
            </w:pPr>
            <w:r w:rsidRPr="00906AD7">
              <w:rPr>
                <w:rFonts w:eastAsia="Calibri"/>
                <w:sz w:val="28"/>
                <w:szCs w:val="28"/>
                <w:lang w:val="uk-UA" w:eastAsia="en-US"/>
              </w:rPr>
              <w:t>% учасників</w:t>
            </w:r>
          </w:p>
        </w:tc>
      </w:tr>
      <w:tr w:rsidR="00DE5EDD" w:rsidRPr="00906AD7" w:rsidTr="00DF08A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5EDD" w:rsidRPr="00906AD7" w:rsidRDefault="00DE5EDD" w:rsidP="00C132EC">
            <w:pPr>
              <w:tabs>
                <w:tab w:val="left" w:pos="851"/>
              </w:tabs>
              <w:rPr>
                <w:rFonts w:eastAsia="Calibri"/>
                <w:sz w:val="28"/>
                <w:szCs w:val="28"/>
                <w:lang w:val="uk-UA"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5EDD" w:rsidRPr="00906AD7" w:rsidRDefault="00DE5EDD" w:rsidP="00C132EC">
            <w:pPr>
              <w:tabs>
                <w:tab w:val="left" w:pos="851"/>
              </w:tabs>
              <w:rPr>
                <w:rFonts w:eastAsia="Calibri"/>
                <w:sz w:val="28"/>
                <w:szCs w:val="28"/>
                <w:lang w:val="uk-UA" w:eastAsia="en-US"/>
              </w:rPr>
            </w:pPr>
          </w:p>
        </w:tc>
        <w:tc>
          <w:tcPr>
            <w:tcW w:w="1218" w:type="dxa"/>
            <w:tcBorders>
              <w:top w:val="single" w:sz="4" w:space="0" w:color="auto"/>
              <w:left w:val="single" w:sz="4" w:space="0" w:color="auto"/>
              <w:bottom w:val="single" w:sz="4" w:space="0" w:color="auto"/>
              <w:right w:val="single" w:sz="4" w:space="0" w:color="auto"/>
            </w:tcBorders>
            <w:hideMark/>
          </w:tcPr>
          <w:p w:rsidR="00DE5EDD" w:rsidRPr="00906AD7" w:rsidRDefault="00DE5EDD" w:rsidP="00C132EC">
            <w:pPr>
              <w:tabs>
                <w:tab w:val="left" w:pos="851"/>
              </w:tabs>
              <w:rPr>
                <w:rFonts w:eastAsia="Calibri"/>
                <w:sz w:val="28"/>
                <w:szCs w:val="28"/>
                <w:lang w:val="uk-UA" w:eastAsia="en-US"/>
              </w:rPr>
            </w:pPr>
            <w:r w:rsidRPr="00906AD7">
              <w:rPr>
                <w:rFonts w:eastAsia="Calibri"/>
                <w:sz w:val="28"/>
                <w:szCs w:val="28"/>
                <w:lang w:val="uk-UA" w:eastAsia="en-US"/>
              </w:rPr>
              <w:t>Не подолали поріг</w:t>
            </w:r>
          </w:p>
        </w:tc>
        <w:tc>
          <w:tcPr>
            <w:tcW w:w="1275" w:type="dxa"/>
            <w:tcBorders>
              <w:top w:val="single" w:sz="4" w:space="0" w:color="auto"/>
              <w:left w:val="single" w:sz="4" w:space="0" w:color="auto"/>
              <w:bottom w:val="single" w:sz="4" w:space="0" w:color="auto"/>
              <w:right w:val="single" w:sz="4" w:space="0" w:color="auto"/>
            </w:tcBorders>
            <w:hideMark/>
          </w:tcPr>
          <w:p w:rsidR="00DE5EDD" w:rsidRPr="00906AD7" w:rsidRDefault="00DE5EDD" w:rsidP="00C132EC">
            <w:pPr>
              <w:tabs>
                <w:tab w:val="left" w:pos="851"/>
              </w:tabs>
              <w:rPr>
                <w:rFonts w:eastAsia="Calibri"/>
                <w:sz w:val="28"/>
                <w:szCs w:val="28"/>
                <w:lang w:val="uk-UA" w:eastAsia="en-US"/>
              </w:rPr>
            </w:pPr>
            <w:r w:rsidRPr="00906AD7">
              <w:rPr>
                <w:rFonts w:eastAsia="Calibri"/>
                <w:sz w:val="28"/>
                <w:szCs w:val="28"/>
                <w:lang w:val="uk-UA" w:eastAsia="en-US"/>
              </w:rPr>
              <w:t>[100, 120)</w:t>
            </w:r>
          </w:p>
        </w:tc>
        <w:tc>
          <w:tcPr>
            <w:tcW w:w="1276" w:type="dxa"/>
            <w:tcBorders>
              <w:top w:val="single" w:sz="4" w:space="0" w:color="auto"/>
              <w:left w:val="single" w:sz="4" w:space="0" w:color="auto"/>
              <w:bottom w:val="single" w:sz="4" w:space="0" w:color="auto"/>
              <w:right w:val="single" w:sz="4" w:space="0" w:color="auto"/>
            </w:tcBorders>
            <w:hideMark/>
          </w:tcPr>
          <w:p w:rsidR="00DE5EDD" w:rsidRPr="00906AD7" w:rsidRDefault="00DE5EDD" w:rsidP="00C132EC">
            <w:pPr>
              <w:tabs>
                <w:tab w:val="left" w:pos="851"/>
              </w:tabs>
              <w:rPr>
                <w:rFonts w:eastAsia="Calibri"/>
                <w:sz w:val="28"/>
                <w:szCs w:val="28"/>
                <w:lang w:val="uk-UA" w:eastAsia="en-US"/>
              </w:rPr>
            </w:pPr>
            <w:r w:rsidRPr="00906AD7">
              <w:rPr>
                <w:rFonts w:eastAsia="Calibri"/>
                <w:sz w:val="28"/>
                <w:szCs w:val="28"/>
                <w:lang w:val="uk-UA" w:eastAsia="en-US"/>
              </w:rPr>
              <w:t>[120, 140)</w:t>
            </w:r>
          </w:p>
        </w:tc>
        <w:tc>
          <w:tcPr>
            <w:tcW w:w="1275" w:type="dxa"/>
            <w:tcBorders>
              <w:top w:val="single" w:sz="4" w:space="0" w:color="auto"/>
              <w:left w:val="single" w:sz="4" w:space="0" w:color="auto"/>
              <w:bottom w:val="single" w:sz="4" w:space="0" w:color="auto"/>
              <w:right w:val="single" w:sz="4" w:space="0" w:color="auto"/>
            </w:tcBorders>
            <w:hideMark/>
          </w:tcPr>
          <w:p w:rsidR="00DE5EDD" w:rsidRPr="00906AD7" w:rsidRDefault="00DE5EDD" w:rsidP="00C132EC">
            <w:pPr>
              <w:tabs>
                <w:tab w:val="left" w:pos="851"/>
              </w:tabs>
              <w:rPr>
                <w:rFonts w:eastAsia="Calibri"/>
                <w:sz w:val="28"/>
                <w:szCs w:val="28"/>
                <w:lang w:val="uk-UA" w:eastAsia="en-US"/>
              </w:rPr>
            </w:pPr>
            <w:r w:rsidRPr="00906AD7">
              <w:rPr>
                <w:rFonts w:eastAsia="Calibri"/>
                <w:sz w:val="28"/>
                <w:szCs w:val="28"/>
                <w:lang w:val="uk-UA" w:eastAsia="en-US"/>
              </w:rPr>
              <w:t>[140, 160)</w:t>
            </w:r>
          </w:p>
        </w:tc>
        <w:tc>
          <w:tcPr>
            <w:tcW w:w="1276" w:type="dxa"/>
            <w:tcBorders>
              <w:top w:val="single" w:sz="4" w:space="0" w:color="auto"/>
              <w:left w:val="single" w:sz="4" w:space="0" w:color="auto"/>
              <w:bottom w:val="single" w:sz="4" w:space="0" w:color="auto"/>
              <w:right w:val="single" w:sz="4" w:space="0" w:color="auto"/>
            </w:tcBorders>
            <w:hideMark/>
          </w:tcPr>
          <w:p w:rsidR="00DE5EDD" w:rsidRPr="00906AD7" w:rsidRDefault="00DE5EDD" w:rsidP="00C132EC">
            <w:pPr>
              <w:tabs>
                <w:tab w:val="left" w:pos="851"/>
              </w:tabs>
              <w:rPr>
                <w:rFonts w:eastAsia="Calibri"/>
                <w:sz w:val="28"/>
                <w:szCs w:val="28"/>
                <w:lang w:val="uk-UA" w:eastAsia="en-US"/>
              </w:rPr>
            </w:pPr>
            <w:r w:rsidRPr="00906AD7">
              <w:rPr>
                <w:rFonts w:eastAsia="Calibri"/>
                <w:sz w:val="28"/>
                <w:szCs w:val="28"/>
                <w:lang w:val="uk-UA" w:eastAsia="en-US"/>
              </w:rPr>
              <w:t>[160, 180)</w:t>
            </w:r>
          </w:p>
        </w:tc>
        <w:tc>
          <w:tcPr>
            <w:tcW w:w="1276" w:type="dxa"/>
            <w:tcBorders>
              <w:top w:val="single" w:sz="4" w:space="0" w:color="auto"/>
              <w:left w:val="single" w:sz="4" w:space="0" w:color="auto"/>
              <w:bottom w:val="single" w:sz="4" w:space="0" w:color="auto"/>
              <w:right w:val="single" w:sz="4" w:space="0" w:color="auto"/>
            </w:tcBorders>
            <w:hideMark/>
          </w:tcPr>
          <w:p w:rsidR="00DE5EDD" w:rsidRPr="00906AD7" w:rsidRDefault="00DE5EDD" w:rsidP="00C132EC">
            <w:pPr>
              <w:tabs>
                <w:tab w:val="left" w:pos="851"/>
              </w:tabs>
              <w:rPr>
                <w:rFonts w:eastAsia="Calibri"/>
                <w:sz w:val="28"/>
                <w:szCs w:val="28"/>
                <w:lang w:val="uk-UA" w:eastAsia="en-US"/>
              </w:rPr>
            </w:pPr>
            <w:r w:rsidRPr="00906AD7">
              <w:rPr>
                <w:rFonts w:eastAsia="Calibri"/>
                <w:sz w:val="28"/>
                <w:szCs w:val="28"/>
                <w:lang w:val="uk-UA" w:eastAsia="en-US"/>
              </w:rPr>
              <w:t>[180, 200]</w:t>
            </w:r>
          </w:p>
        </w:tc>
      </w:tr>
      <w:tr w:rsidR="00DE5EDD" w:rsidRPr="00906AD7" w:rsidTr="00775BBA">
        <w:tc>
          <w:tcPr>
            <w:tcW w:w="998" w:type="dxa"/>
            <w:tcBorders>
              <w:top w:val="single" w:sz="4" w:space="0" w:color="auto"/>
              <w:left w:val="single" w:sz="4" w:space="0" w:color="auto"/>
              <w:bottom w:val="single" w:sz="4" w:space="0" w:color="auto"/>
              <w:right w:val="single" w:sz="4" w:space="0" w:color="auto"/>
            </w:tcBorders>
            <w:hideMark/>
          </w:tcPr>
          <w:p w:rsidR="00DE5EDD" w:rsidRPr="00906AD7" w:rsidRDefault="00DE5EDD" w:rsidP="00C132EC">
            <w:pPr>
              <w:tabs>
                <w:tab w:val="left" w:pos="851"/>
              </w:tabs>
              <w:rPr>
                <w:rFonts w:eastAsia="Calibri"/>
                <w:sz w:val="28"/>
                <w:szCs w:val="28"/>
                <w:lang w:val="uk-UA" w:eastAsia="en-US"/>
              </w:rPr>
            </w:pPr>
            <w:r w:rsidRPr="00906AD7">
              <w:rPr>
                <w:rFonts w:eastAsia="Calibri"/>
                <w:sz w:val="28"/>
                <w:szCs w:val="28"/>
                <w:lang w:val="uk-UA" w:eastAsia="en-US"/>
              </w:rPr>
              <w:t>2016</w:t>
            </w:r>
          </w:p>
        </w:tc>
        <w:tc>
          <w:tcPr>
            <w:tcW w:w="1437" w:type="dxa"/>
            <w:tcBorders>
              <w:top w:val="single" w:sz="4" w:space="0" w:color="auto"/>
              <w:left w:val="single" w:sz="4" w:space="0" w:color="auto"/>
              <w:bottom w:val="single" w:sz="4" w:space="0" w:color="auto"/>
              <w:right w:val="single" w:sz="4" w:space="0" w:color="auto"/>
            </w:tcBorders>
            <w:vAlign w:val="center"/>
            <w:hideMark/>
          </w:tcPr>
          <w:p w:rsidR="00DE5EDD" w:rsidRPr="00906AD7" w:rsidRDefault="00DE5EDD" w:rsidP="00C132EC">
            <w:pPr>
              <w:tabs>
                <w:tab w:val="left" w:pos="851"/>
              </w:tabs>
              <w:jc w:val="center"/>
              <w:rPr>
                <w:rFonts w:eastAsia="Calibri"/>
                <w:color w:val="333333"/>
                <w:sz w:val="28"/>
                <w:szCs w:val="28"/>
                <w:lang w:val="uk-UA" w:eastAsia="en-US"/>
              </w:rPr>
            </w:pPr>
            <w:r w:rsidRPr="00906AD7">
              <w:rPr>
                <w:rFonts w:eastAsia="Calibri"/>
                <w:color w:val="333333"/>
                <w:sz w:val="28"/>
                <w:szCs w:val="28"/>
                <w:lang w:val="uk-UA" w:eastAsia="en-US"/>
              </w:rPr>
              <w:t>48</w:t>
            </w:r>
          </w:p>
        </w:tc>
        <w:tc>
          <w:tcPr>
            <w:tcW w:w="1218" w:type="dxa"/>
            <w:tcBorders>
              <w:top w:val="single" w:sz="4" w:space="0" w:color="auto"/>
              <w:left w:val="single" w:sz="4" w:space="0" w:color="auto"/>
              <w:bottom w:val="single" w:sz="4" w:space="0" w:color="auto"/>
              <w:right w:val="single" w:sz="4" w:space="0" w:color="auto"/>
            </w:tcBorders>
            <w:vAlign w:val="center"/>
            <w:hideMark/>
          </w:tcPr>
          <w:p w:rsidR="00DE5EDD" w:rsidRPr="00906AD7" w:rsidRDefault="00DE5EDD" w:rsidP="00C132EC">
            <w:pPr>
              <w:tabs>
                <w:tab w:val="left" w:pos="851"/>
              </w:tabs>
              <w:jc w:val="center"/>
              <w:rPr>
                <w:rFonts w:eastAsia="Calibri"/>
                <w:color w:val="333333"/>
                <w:sz w:val="28"/>
                <w:szCs w:val="28"/>
                <w:lang w:val="uk-UA" w:eastAsia="en-US"/>
              </w:rPr>
            </w:pPr>
            <w:r w:rsidRPr="00906AD7">
              <w:rPr>
                <w:rFonts w:eastAsia="Calibri"/>
                <w:color w:val="333333"/>
                <w:sz w:val="28"/>
                <w:szCs w:val="28"/>
                <w:lang w:val="uk-UA" w:eastAsia="en-US"/>
              </w:rPr>
              <w:t>6.25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E5EDD" w:rsidRPr="00906AD7" w:rsidRDefault="00DE5EDD" w:rsidP="00C132EC">
            <w:pPr>
              <w:tabs>
                <w:tab w:val="left" w:pos="851"/>
              </w:tabs>
              <w:jc w:val="center"/>
              <w:rPr>
                <w:rFonts w:eastAsia="Calibri"/>
                <w:color w:val="333333"/>
                <w:sz w:val="28"/>
                <w:szCs w:val="28"/>
                <w:lang w:val="uk-UA" w:eastAsia="en-US"/>
              </w:rPr>
            </w:pPr>
            <w:r w:rsidRPr="00906AD7">
              <w:rPr>
                <w:rFonts w:eastAsia="Calibri"/>
                <w:color w:val="333333"/>
                <w:sz w:val="28"/>
                <w:szCs w:val="28"/>
                <w:lang w:val="uk-UA" w:eastAsia="en-US"/>
              </w:rPr>
              <w:t>10.42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5EDD" w:rsidRPr="00906AD7" w:rsidRDefault="00DE5EDD" w:rsidP="00C132EC">
            <w:pPr>
              <w:tabs>
                <w:tab w:val="left" w:pos="851"/>
              </w:tabs>
              <w:jc w:val="center"/>
              <w:rPr>
                <w:rFonts w:eastAsia="Calibri"/>
                <w:color w:val="333333"/>
                <w:sz w:val="28"/>
                <w:szCs w:val="28"/>
                <w:lang w:val="uk-UA" w:eastAsia="en-US"/>
              </w:rPr>
            </w:pPr>
            <w:r w:rsidRPr="00906AD7">
              <w:rPr>
                <w:rFonts w:eastAsia="Calibri"/>
                <w:color w:val="333333"/>
                <w:sz w:val="28"/>
                <w:szCs w:val="28"/>
                <w:lang w:val="uk-UA" w:eastAsia="en-US"/>
              </w:rPr>
              <w:t>22.92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E5EDD" w:rsidRPr="00906AD7" w:rsidRDefault="00DE5EDD" w:rsidP="00C132EC">
            <w:pPr>
              <w:tabs>
                <w:tab w:val="left" w:pos="851"/>
              </w:tabs>
              <w:jc w:val="center"/>
              <w:rPr>
                <w:rFonts w:eastAsia="Calibri"/>
                <w:color w:val="333333"/>
                <w:sz w:val="28"/>
                <w:szCs w:val="28"/>
                <w:lang w:val="uk-UA" w:eastAsia="en-US"/>
              </w:rPr>
            </w:pPr>
            <w:r w:rsidRPr="00906AD7">
              <w:rPr>
                <w:rFonts w:eastAsia="Calibri"/>
                <w:color w:val="333333"/>
                <w:sz w:val="28"/>
                <w:szCs w:val="28"/>
                <w:lang w:val="uk-UA" w:eastAsia="en-US"/>
              </w:rPr>
              <w:t>37.50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5EDD" w:rsidRPr="00906AD7" w:rsidRDefault="00DE5EDD" w:rsidP="00C132EC">
            <w:pPr>
              <w:tabs>
                <w:tab w:val="left" w:pos="851"/>
              </w:tabs>
              <w:jc w:val="center"/>
              <w:rPr>
                <w:rFonts w:eastAsia="Calibri"/>
                <w:color w:val="333333"/>
                <w:sz w:val="28"/>
                <w:szCs w:val="28"/>
                <w:lang w:val="uk-UA" w:eastAsia="en-US"/>
              </w:rPr>
            </w:pPr>
            <w:r w:rsidRPr="00906AD7">
              <w:rPr>
                <w:rFonts w:eastAsia="Calibri"/>
                <w:color w:val="333333"/>
                <w:sz w:val="28"/>
                <w:szCs w:val="28"/>
                <w:lang w:val="uk-UA" w:eastAsia="en-US"/>
              </w:rPr>
              <w:t>18.75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5EDD" w:rsidRPr="00906AD7" w:rsidRDefault="00DE5EDD" w:rsidP="00C132EC">
            <w:pPr>
              <w:tabs>
                <w:tab w:val="left" w:pos="851"/>
              </w:tabs>
              <w:jc w:val="center"/>
              <w:rPr>
                <w:rFonts w:eastAsia="Calibri"/>
                <w:color w:val="333333"/>
                <w:sz w:val="28"/>
                <w:szCs w:val="28"/>
                <w:lang w:val="uk-UA" w:eastAsia="en-US"/>
              </w:rPr>
            </w:pPr>
            <w:r w:rsidRPr="00906AD7">
              <w:rPr>
                <w:rFonts w:eastAsia="Calibri"/>
                <w:color w:val="333333"/>
                <w:sz w:val="28"/>
                <w:szCs w:val="28"/>
                <w:lang w:val="uk-UA" w:eastAsia="en-US"/>
              </w:rPr>
              <w:t>4.17</w:t>
            </w:r>
          </w:p>
        </w:tc>
      </w:tr>
      <w:tr w:rsidR="00DE5EDD" w:rsidRPr="00906AD7" w:rsidTr="00775BBA">
        <w:tc>
          <w:tcPr>
            <w:tcW w:w="998" w:type="dxa"/>
            <w:tcBorders>
              <w:top w:val="single" w:sz="4" w:space="0" w:color="auto"/>
              <w:left w:val="single" w:sz="4" w:space="0" w:color="auto"/>
              <w:bottom w:val="single" w:sz="4" w:space="0" w:color="auto"/>
              <w:right w:val="single" w:sz="4" w:space="0" w:color="auto"/>
            </w:tcBorders>
            <w:hideMark/>
          </w:tcPr>
          <w:p w:rsidR="00DE5EDD" w:rsidRPr="00906AD7" w:rsidRDefault="00DE5EDD" w:rsidP="00C132EC">
            <w:pPr>
              <w:tabs>
                <w:tab w:val="left" w:pos="851"/>
              </w:tabs>
              <w:rPr>
                <w:rFonts w:eastAsia="Calibri"/>
                <w:sz w:val="28"/>
                <w:szCs w:val="28"/>
                <w:lang w:val="uk-UA" w:eastAsia="en-US"/>
              </w:rPr>
            </w:pPr>
            <w:r w:rsidRPr="00906AD7">
              <w:rPr>
                <w:rFonts w:eastAsia="Calibri"/>
                <w:sz w:val="28"/>
                <w:szCs w:val="28"/>
                <w:lang w:val="uk-UA" w:eastAsia="en-US"/>
              </w:rPr>
              <w:t>2017</w:t>
            </w:r>
          </w:p>
        </w:tc>
        <w:tc>
          <w:tcPr>
            <w:tcW w:w="1437" w:type="dxa"/>
            <w:tcBorders>
              <w:top w:val="single" w:sz="4" w:space="0" w:color="auto"/>
              <w:left w:val="single" w:sz="4" w:space="0" w:color="auto"/>
              <w:bottom w:val="single" w:sz="4" w:space="0" w:color="auto"/>
              <w:right w:val="single" w:sz="4" w:space="0" w:color="auto"/>
            </w:tcBorders>
            <w:vAlign w:val="center"/>
            <w:hideMark/>
          </w:tcPr>
          <w:p w:rsidR="00DE5EDD" w:rsidRPr="00906AD7" w:rsidRDefault="00DE5EDD" w:rsidP="00C132EC">
            <w:pPr>
              <w:tabs>
                <w:tab w:val="left" w:pos="851"/>
              </w:tabs>
              <w:jc w:val="center"/>
              <w:rPr>
                <w:rFonts w:eastAsia="Calibri"/>
                <w:color w:val="333333"/>
                <w:sz w:val="28"/>
                <w:szCs w:val="28"/>
                <w:lang w:val="uk-UA" w:eastAsia="en-US"/>
              </w:rPr>
            </w:pPr>
            <w:r w:rsidRPr="00906AD7">
              <w:rPr>
                <w:rFonts w:eastAsia="Calibri"/>
                <w:color w:val="333333"/>
                <w:sz w:val="28"/>
                <w:szCs w:val="28"/>
                <w:lang w:val="uk-UA" w:eastAsia="en-US"/>
              </w:rPr>
              <w:t>42</w:t>
            </w:r>
          </w:p>
        </w:tc>
        <w:tc>
          <w:tcPr>
            <w:tcW w:w="1218" w:type="dxa"/>
            <w:tcBorders>
              <w:top w:val="single" w:sz="4" w:space="0" w:color="auto"/>
              <w:left w:val="single" w:sz="4" w:space="0" w:color="auto"/>
              <w:bottom w:val="single" w:sz="4" w:space="0" w:color="auto"/>
              <w:right w:val="single" w:sz="4" w:space="0" w:color="auto"/>
            </w:tcBorders>
            <w:vAlign w:val="center"/>
            <w:hideMark/>
          </w:tcPr>
          <w:p w:rsidR="00DE5EDD" w:rsidRPr="00906AD7" w:rsidRDefault="00DE5EDD" w:rsidP="00C132EC">
            <w:pPr>
              <w:tabs>
                <w:tab w:val="left" w:pos="851"/>
              </w:tabs>
              <w:jc w:val="center"/>
              <w:rPr>
                <w:rFonts w:eastAsia="Calibri"/>
                <w:color w:val="333333"/>
                <w:sz w:val="28"/>
                <w:szCs w:val="28"/>
                <w:lang w:val="uk-UA" w:eastAsia="en-US"/>
              </w:rPr>
            </w:pPr>
            <w:r w:rsidRPr="00906AD7">
              <w:rPr>
                <w:rFonts w:eastAsia="Calibri"/>
                <w:color w:val="333333"/>
                <w:sz w:val="28"/>
                <w:szCs w:val="28"/>
                <w:lang w:val="uk-UA" w:eastAsia="en-US"/>
              </w:rPr>
              <w:t>2.38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DE5EDD" w:rsidRPr="00906AD7" w:rsidRDefault="00DE5EDD" w:rsidP="00C132EC">
            <w:pPr>
              <w:tabs>
                <w:tab w:val="left" w:pos="851"/>
              </w:tabs>
              <w:jc w:val="center"/>
              <w:rPr>
                <w:rFonts w:eastAsia="Calibri"/>
                <w:color w:val="333333"/>
                <w:sz w:val="28"/>
                <w:szCs w:val="28"/>
                <w:lang w:val="uk-UA" w:eastAsia="en-US"/>
              </w:rPr>
            </w:pPr>
            <w:r w:rsidRPr="00906AD7">
              <w:rPr>
                <w:rFonts w:eastAsia="Calibri"/>
                <w:color w:val="333333"/>
                <w:sz w:val="28"/>
                <w:szCs w:val="28"/>
                <w:lang w:val="uk-UA" w:eastAsia="en-US"/>
              </w:rPr>
              <w:t>14.29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5EDD" w:rsidRPr="00906AD7" w:rsidRDefault="00DE5EDD" w:rsidP="00C132EC">
            <w:pPr>
              <w:tabs>
                <w:tab w:val="left" w:pos="851"/>
              </w:tabs>
              <w:jc w:val="center"/>
              <w:rPr>
                <w:rFonts w:eastAsia="Calibri"/>
                <w:color w:val="333333"/>
                <w:sz w:val="28"/>
                <w:szCs w:val="28"/>
                <w:lang w:val="uk-UA" w:eastAsia="en-US"/>
              </w:rPr>
            </w:pPr>
            <w:r w:rsidRPr="00906AD7">
              <w:rPr>
                <w:rFonts w:eastAsia="Calibri"/>
                <w:color w:val="333333"/>
                <w:sz w:val="28"/>
                <w:szCs w:val="28"/>
                <w:lang w:val="uk-UA" w:eastAsia="en-US"/>
              </w:rPr>
              <w:t>14.29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DE5EDD" w:rsidRPr="00906AD7" w:rsidRDefault="00DE5EDD" w:rsidP="00C132EC">
            <w:pPr>
              <w:tabs>
                <w:tab w:val="left" w:pos="851"/>
              </w:tabs>
              <w:jc w:val="center"/>
              <w:rPr>
                <w:rFonts w:eastAsia="Calibri"/>
                <w:color w:val="333333"/>
                <w:sz w:val="28"/>
                <w:szCs w:val="28"/>
                <w:lang w:val="uk-UA" w:eastAsia="en-US"/>
              </w:rPr>
            </w:pPr>
            <w:r w:rsidRPr="00906AD7">
              <w:rPr>
                <w:rFonts w:eastAsia="Calibri"/>
                <w:color w:val="333333"/>
                <w:sz w:val="28"/>
                <w:szCs w:val="28"/>
                <w:lang w:val="uk-UA" w:eastAsia="en-US"/>
              </w:rPr>
              <w:t>23.81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5EDD" w:rsidRPr="00906AD7" w:rsidRDefault="00DE5EDD" w:rsidP="00C132EC">
            <w:pPr>
              <w:tabs>
                <w:tab w:val="left" w:pos="851"/>
              </w:tabs>
              <w:jc w:val="center"/>
              <w:rPr>
                <w:rFonts w:eastAsia="Calibri"/>
                <w:color w:val="333333"/>
                <w:sz w:val="28"/>
                <w:szCs w:val="28"/>
                <w:lang w:val="uk-UA" w:eastAsia="en-US"/>
              </w:rPr>
            </w:pPr>
            <w:r w:rsidRPr="00906AD7">
              <w:rPr>
                <w:rFonts w:eastAsia="Calibri"/>
                <w:color w:val="333333"/>
                <w:sz w:val="28"/>
                <w:szCs w:val="28"/>
                <w:lang w:val="uk-UA" w:eastAsia="en-US"/>
              </w:rPr>
              <w:t>23.81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5EDD" w:rsidRPr="00906AD7" w:rsidRDefault="00DE5EDD" w:rsidP="00C132EC">
            <w:pPr>
              <w:tabs>
                <w:tab w:val="left" w:pos="851"/>
              </w:tabs>
              <w:jc w:val="center"/>
              <w:rPr>
                <w:rFonts w:eastAsia="Calibri"/>
                <w:color w:val="333333"/>
                <w:sz w:val="28"/>
                <w:szCs w:val="28"/>
                <w:lang w:val="uk-UA" w:eastAsia="en-US"/>
              </w:rPr>
            </w:pPr>
            <w:r w:rsidRPr="00906AD7">
              <w:rPr>
                <w:rFonts w:eastAsia="Calibri"/>
                <w:color w:val="333333"/>
                <w:sz w:val="28"/>
                <w:szCs w:val="28"/>
                <w:lang w:val="uk-UA" w:eastAsia="en-US"/>
              </w:rPr>
              <w:t>21.43</w:t>
            </w:r>
          </w:p>
        </w:tc>
      </w:tr>
      <w:tr w:rsidR="00DE5EDD" w:rsidRPr="00906AD7" w:rsidTr="00775BBA">
        <w:tc>
          <w:tcPr>
            <w:tcW w:w="998" w:type="dxa"/>
            <w:tcBorders>
              <w:top w:val="single" w:sz="4" w:space="0" w:color="auto"/>
              <w:left w:val="single" w:sz="4" w:space="0" w:color="auto"/>
              <w:bottom w:val="single" w:sz="4" w:space="0" w:color="auto"/>
              <w:right w:val="single" w:sz="4" w:space="0" w:color="auto"/>
            </w:tcBorders>
            <w:hideMark/>
          </w:tcPr>
          <w:p w:rsidR="00DE5EDD" w:rsidRPr="00906AD7" w:rsidRDefault="00DE5EDD" w:rsidP="00C132EC">
            <w:pPr>
              <w:tabs>
                <w:tab w:val="left" w:pos="851"/>
              </w:tabs>
              <w:rPr>
                <w:rFonts w:eastAsia="Calibri"/>
                <w:sz w:val="28"/>
                <w:szCs w:val="28"/>
                <w:lang w:val="uk-UA" w:eastAsia="en-US"/>
              </w:rPr>
            </w:pPr>
            <w:r w:rsidRPr="00906AD7">
              <w:rPr>
                <w:rFonts w:eastAsia="Calibri"/>
                <w:sz w:val="28"/>
                <w:szCs w:val="28"/>
                <w:lang w:val="uk-UA" w:eastAsia="en-US"/>
              </w:rPr>
              <w:t>2018</w:t>
            </w:r>
          </w:p>
        </w:tc>
        <w:tc>
          <w:tcPr>
            <w:tcW w:w="1437" w:type="dxa"/>
            <w:tcBorders>
              <w:top w:val="single" w:sz="4" w:space="0" w:color="auto"/>
              <w:left w:val="single" w:sz="4" w:space="0" w:color="auto"/>
              <w:bottom w:val="single" w:sz="4" w:space="0" w:color="auto"/>
              <w:right w:val="single" w:sz="4" w:space="0" w:color="auto"/>
            </w:tcBorders>
            <w:vAlign w:val="center"/>
            <w:hideMark/>
          </w:tcPr>
          <w:p w:rsidR="00DE5EDD" w:rsidRPr="00906AD7" w:rsidRDefault="00DE5EDD" w:rsidP="00C132EC">
            <w:pPr>
              <w:tabs>
                <w:tab w:val="left" w:pos="851"/>
              </w:tabs>
              <w:jc w:val="center"/>
              <w:rPr>
                <w:rFonts w:eastAsia="Calibri"/>
                <w:color w:val="333333"/>
                <w:sz w:val="28"/>
                <w:szCs w:val="28"/>
                <w:lang w:val="uk-UA" w:eastAsia="en-US"/>
              </w:rPr>
            </w:pPr>
            <w:r w:rsidRPr="00906AD7">
              <w:rPr>
                <w:rFonts w:eastAsia="Calibri"/>
                <w:color w:val="333333"/>
                <w:sz w:val="28"/>
                <w:szCs w:val="28"/>
                <w:lang w:val="uk-UA" w:eastAsia="en-US"/>
              </w:rPr>
              <w:t>38</w:t>
            </w:r>
          </w:p>
        </w:tc>
        <w:tc>
          <w:tcPr>
            <w:tcW w:w="1218" w:type="dxa"/>
            <w:tcBorders>
              <w:top w:val="single" w:sz="4" w:space="0" w:color="auto"/>
              <w:left w:val="single" w:sz="4" w:space="0" w:color="auto"/>
              <w:bottom w:val="single" w:sz="4" w:space="0" w:color="auto"/>
              <w:right w:val="single" w:sz="4" w:space="0" w:color="auto"/>
            </w:tcBorders>
            <w:vAlign w:val="center"/>
            <w:hideMark/>
          </w:tcPr>
          <w:p w:rsidR="00DE5EDD" w:rsidRPr="00906AD7" w:rsidRDefault="00DE5EDD" w:rsidP="00C132EC">
            <w:pPr>
              <w:tabs>
                <w:tab w:val="left" w:pos="851"/>
              </w:tabs>
              <w:jc w:val="center"/>
              <w:rPr>
                <w:rFonts w:eastAsia="Calibri"/>
                <w:color w:val="333333"/>
                <w:sz w:val="28"/>
                <w:szCs w:val="28"/>
                <w:lang w:val="uk-UA" w:eastAsia="en-US"/>
              </w:rPr>
            </w:pPr>
            <w:r w:rsidRPr="00906AD7">
              <w:rPr>
                <w:rFonts w:eastAsia="Calibri"/>
                <w:color w:val="333333"/>
                <w:sz w:val="28"/>
                <w:szCs w:val="28"/>
                <w:lang w:val="uk-UA" w:eastAsia="en-US"/>
              </w:rPr>
              <w:t>2.63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E5EDD" w:rsidRPr="00906AD7" w:rsidRDefault="00DE5EDD" w:rsidP="00C132EC">
            <w:pPr>
              <w:tabs>
                <w:tab w:val="left" w:pos="851"/>
              </w:tabs>
              <w:jc w:val="center"/>
              <w:rPr>
                <w:rFonts w:eastAsia="Calibri"/>
                <w:color w:val="333333"/>
                <w:sz w:val="28"/>
                <w:szCs w:val="28"/>
                <w:lang w:val="uk-UA" w:eastAsia="en-US"/>
              </w:rPr>
            </w:pPr>
            <w:r w:rsidRPr="00906AD7">
              <w:rPr>
                <w:rFonts w:eastAsia="Calibri"/>
                <w:color w:val="333333"/>
                <w:sz w:val="28"/>
                <w:szCs w:val="28"/>
                <w:lang w:val="uk-UA" w:eastAsia="en-US"/>
              </w:rPr>
              <w:t>26.32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5EDD" w:rsidRPr="00906AD7" w:rsidRDefault="00DE5EDD" w:rsidP="00C132EC">
            <w:pPr>
              <w:tabs>
                <w:tab w:val="left" w:pos="851"/>
              </w:tabs>
              <w:jc w:val="center"/>
              <w:rPr>
                <w:rFonts w:eastAsia="Calibri"/>
                <w:color w:val="333333"/>
                <w:sz w:val="28"/>
                <w:szCs w:val="28"/>
                <w:lang w:val="uk-UA" w:eastAsia="en-US"/>
              </w:rPr>
            </w:pPr>
            <w:r w:rsidRPr="00906AD7">
              <w:rPr>
                <w:rFonts w:eastAsia="Calibri"/>
                <w:color w:val="333333"/>
                <w:sz w:val="28"/>
                <w:szCs w:val="28"/>
                <w:lang w:val="uk-UA" w:eastAsia="en-US"/>
              </w:rPr>
              <w:t>23.68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DE5EDD" w:rsidRPr="00906AD7" w:rsidRDefault="00DE5EDD" w:rsidP="00C132EC">
            <w:pPr>
              <w:tabs>
                <w:tab w:val="left" w:pos="851"/>
              </w:tabs>
              <w:jc w:val="center"/>
              <w:rPr>
                <w:rFonts w:eastAsia="Calibri"/>
                <w:color w:val="333333"/>
                <w:sz w:val="28"/>
                <w:szCs w:val="28"/>
                <w:lang w:val="uk-UA" w:eastAsia="en-US"/>
              </w:rPr>
            </w:pPr>
            <w:r w:rsidRPr="00906AD7">
              <w:rPr>
                <w:rFonts w:eastAsia="Calibri"/>
                <w:color w:val="333333"/>
                <w:sz w:val="28"/>
                <w:szCs w:val="28"/>
                <w:lang w:val="uk-UA" w:eastAsia="en-US"/>
              </w:rPr>
              <w:t>23.68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5EDD" w:rsidRPr="00906AD7" w:rsidRDefault="00DE5EDD" w:rsidP="00C132EC">
            <w:pPr>
              <w:tabs>
                <w:tab w:val="left" w:pos="851"/>
              </w:tabs>
              <w:jc w:val="center"/>
              <w:rPr>
                <w:rFonts w:eastAsia="Calibri"/>
                <w:color w:val="333333"/>
                <w:sz w:val="28"/>
                <w:szCs w:val="28"/>
                <w:lang w:val="uk-UA" w:eastAsia="en-US"/>
              </w:rPr>
            </w:pPr>
            <w:r w:rsidRPr="00906AD7">
              <w:rPr>
                <w:rFonts w:eastAsia="Calibri"/>
                <w:color w:val="333333"/>
                <w:sz w:val="28"/>
                <w:szCs w:val="28"/>
                <w:lang w:val="uk-UA" w:eastAsia="en-US"/>
              </w:rPr>
              <w:t>10.53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5EDD" w:rsidRPr="00906AD7" w:rsidRDefault="00DE5EDD" w:rsidP="00C132EC">
            <w:pPr>
              <w:tabs>
                <w:tab w:val="left" w:pos="851"/>
              </w:tabs>
              <w:jc w:val="center"/>
              <w:rPr>
                <w:rFonts w:eastAsia="Calibri"/>
                <w:color w:val="333333"/>
                <w:sz w:val="28"/>
                <w:szCs w:val="28"/>
                <w:lang w:val="uk-UA" w:eastAsia="en-US"/>
              </w:rPr>
            </w:pPr>
            <w:r w:rsidRPr="00906AD7">
              <w:rPr>
                <w:rFonts w:eastAsia="Calibri"/>
                <w:color w:val="333333"/>
                <w:sz w:val="28"/>
                <w:szCs w:val="28"/>
                <w:lang w:val="uk-UA" w:eastAsia="en-US"/>
              </w:rPr>
              <w:t>13.16</w:t>
            </w:r>
          </w:p>
        </w:tc>
      </w:tr>
      <w:tr w:rsidR="00DE5EDD" w:rsidRPr="00906AD7" w:rsidTr="00775BBA">
        <w:tc>
          <w:tcPr>
            <w:tcW w:w="998" w:type="dxa"/>
            <w:tcBorders>
              <w:top w:val="single" w:sz="4" w:space="0" w:color="auto"/>
              <w:left w:val="single" w:sz="4" w:space="0" w:color="auto"/>
              <w:bottom w:val="single" w:sz="4" w:space="0" w:color="auto"/>
              <w:right w:val="single" w:sz="4" w:space="0" w:color="auto"/>
            </w:tcBorders>
          </w:tcPr>
          <w:p w:rsidR="00DE5EDD" w:rsidRPr="00906AD7" w:rsidRDefault="00DE5EDD" w:rsidP="00495281">
            <w:pPr>
              <w:tabs>
                <w:tab w:val="left" w:pos="851"/>
              </w:tabs>
              <w:ind w:firstLine="567"/>
              <w:rPr>
                <w:rFonts w:eastAsia="Calibri"/>
                <w:sz w:val="28"/>
                <w:szCs w:val="28"/>
                <w:lang w:val="uk-UA" w:eastAsia="en-US"/>
              </w:rPr>
            </w:pPr>
          </w:p>
        </w:tc>
        <w:tc>
          <w:tcPr>
            <w:tcW w:w="1437" w:type="dxa"/>
            <w:tcBorders>
              <w:top w:val="single" w:sz="4" w:space="0" w:color="auto"/>
              <w:left w:val="single" w:sz="4" w:space="0" w:color="auto"/>
              <w:bottom w:val="single" w:sz="4" w:space="0" w:color="auto"/>
              <w:right w:val="single" w:sz="4" w:space="0" w:color="auto"/>
            </w:tcBorders>
          </w:tcPr>
          <w:p w:rsidR="00DE5EDD" w:rsidRPr="00906AD7" w:rsidRDefault="00DE5EDD" w:rsidP="00495281">
            <w:pPr>
              <w:tabs>
                <w:tab w:val="left" w:pos="851"/>
              </w:tabs>
              <w:ind w:firstLine="567"/>
              <w:rPr>
                <w:rFonts w:eastAsia="Calibri"/>
                <w:sz w:val="28"/>
                <w:szCs w:val="28"/>
                <w:lang w:val="uk-UA" w:eastAsia="en-US"/>
              </w:rPr>
            </w:pPr>
          </w:p>
        </w:tc>
        <w:tc>
          <w:tcPr>
            <w:tcW w:w="1218" w:type="dxa"/>
            <w:tcBorders>
              <w:top w:val="single" w:sz="4" w:space="0" w:color="auto"/>
              <w:left w:val="single" w:sz="4" w:space="0" w:color="auto"/>
              <w:bottom w:val="single" w:sz="4" w:space="0" w:color="auto"/>
              <w:right w:val="single" w:sz="4" w:space="0" w:color="auto"/>
            </w:tcBorders>
          </w:tcPr>
          <w:p w:rsidR="00DE5EDD" w:rsidRPr="00906AD7" w:rsidRDefault="00DE5EDD" w:rsidP="00495281">
            <w:pPr>
              <w:tabs>
                <w:tab w:val="left" w:pos="851"/>
              </w:tabs>
              <w:ind w:firstLine="567"/>
              <w:rPr>
                <w:rFonts w:eastAsia="Calibri"/>
                <w:sz w:val="28"/>
                <w:szCs w:val="28"/>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DE5EDD" w:rsidRPr="00906AD7" w:rsidRDefault="00DE5EDD" w:rsidP="00495281">
            <w:pPr>
              <w:tabs>
                <w:tab w:val="left" w:pos="851"/>
              </w:tabs>
              <w:ind w:firstLine="567"/>
              <w:rPr>
                <w:rFonts w:eastAsia="Calibri"/>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DE5EDD" w:rsidRPr="00906AD7" w:rsidRDefault="00DE5EDD" w:rsidP="00495281">
            <w:pPr>
              <w:tabs>
                <w:tab w:val="left" w:pos="851"/>
              </w:tabs>
              <w:ind w:firstLine="567"/>
              <w:rPr>
                <w:rFonts w:eastAsia="Calibri"/>
                <w:sz w:val="28"/>
                <w:szCs w:val="28"/>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DE5EDD" w:rsidRPr="00906AD7" w:rsidRDefault="00DE5EDD" w:rsidP="00495281">
            <w:pPr>
              <w:tabs>
                <w:tab w:val="left" w:pos="851"/>
              </w:tabs>
              <w:ind w:firstLine="567"/>
              <w:rPr>
                <w:rFonts w:eastAsia="Calibri"/>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DE5EDD" w:rsidRPr="00906AD7" w:rsidRDefault="00DE5EDD" w:rsidP="00495281">
            <w:pPr>
              <w:tabs>
                <w:tab w:val="left" w:pos="851"/>
              </w:tabs>
              <w:ind w:firstLine="567"/>
              <w:rPr>
                <w:rFonts w:eastAsia="Calibri"/>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DE5EDD" w:rsidRPr="00906AD7" w:rsidRDefault="00DE5EDD" w:rsidP="00495281">
            <w:pPr>
              <w:tabs>
                <w:tab w:val="left" w:pos="851"/>
              </w:tabs>
              <w:ind w:firstLine="567"/>
              <w:rPr>
                <w:rFonts w:eastAsia="Calibri"/>
                <w:sz w:val="28"/>
                <w:szCs w:val="28"/>
                <w:lang w:val="uk-UA" w:eastAsia="en-US"/>
              </w:rPr>
            </w:pPr>
          </w:p>
        </w:tc>
      </w:tr>
    </w:tbl>
    <w:p w:rsidR="00DE5EDD" w:rsidRPr="00906AD7" w:rsidRDefault="00DE5EDD" w:rsidP="00495281">
      <w:pPr>
        <w:tabs>
          <w:tab w:val="left" w:pos="0"/>
          <w:tab w:val="left" w:pos="851"/>
        </w:tabs>
        <w:spacing w:line="276" w:lineRule="auto"/>
        <w:ind w:firstLine="567"/>
        <w:jc w:val="both"/>
        <w:rPr>
          <w:sz w:val="28"/>
          <w:szCs w:val="28"/>
          <w:lang w:val="uk-UA"/>
        </w:rPr>
      </w:pPr>
    </w:p>
    <w:p w:rsidR="00DE5EDD" w:rsidRPr="00906AD7" w:rsidRDefault="00DE5EDD" w:rsidP="00495281">
      <w:pPr>
        <w:tabs>
          <w:tab w:val="left" w:pos="0"/>
          <w:tab w:val="left" w:pos="851"/>
        </w:tabs>
        <w:spacing w:line="276" w:lineRule="auto"/>
        <w:ind w:firstLine="567"/>
        <w:jc w:val="both"/>
        <w:rPr>
          <w:sz w:val="28"/>
          <w:szCs w:val="28"/>
          <w:lang w:val="uk-UA"/>
        </w:rPr>
      </w:pPr>
    </w:p>
    <w:p w:rsidR="00DE5EDD" w:rsidRPr="00906AD7" w:rsidRDefault="00DE5EDD" w:rsidP="00495281">
      <w:pPr>
        <w:tabs>
          <w:tab w:val="left" w:pos="851"/>
        </w:tabs>
        <w:spacing w:line="276" w:lineRule="auto"/>
        <w:ind w:firstLine="567"/>
        <w:jc w:val="center"/>
        <w:rPr>
          <w:rFonts w:asciiTheme="majorHAnsi" w:eastAsiaTheme="majorEastAsia" w:hAnsiTheme="majorHAnsi" w:cstheme="majorBidi"/>
          <w:sz w:val="22"/>
          <w:szCs w:val="22"/>
          <w:lang w:val="uk-UA" w:eastAsia="en-US" w:bidi="en-US"/>
        </w:rPr>
      </w:pPr>
    </w:p>
    <w:p w:rsidR="00DE5EDD" w:rsidRPr="00906AD7" w:rsidRDefault="00DE5EDD" w:rsidP="00495281">
      <w:pPr>
        <w:tabs>
          <w:tab w:val="left" w:pos="851"/>
        </w:tabs>
        <w:spacing w:line="360" w:lineRule="auto"/>
        <w:ind w:firstLine="567"/>
        <w:rPr>
          <w:sz w:val="28"/>
          <w:szCs w:val="28"/>
          <w:lang w:val="uk-UA"/>
        </w:rPr>
      </w:pPr>
    </w:p>
    <w:sectPr w:rsidR="00DE5EDD" w:rsidRPr="00906AD7" w:rsidSect="00543AC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180"/>
    <w:multiLevelType w:val="hybridMultilevel"/>
    <w:tmpl w:val="73ECA8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005451"/>
    <w:multiLevelType w:val="hybridMultilevel"/>
    <w:tmpl w:val="EA3A30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1A1AD1"/>
    <w:multiLevelType w:val="multilevel"/>
    <w:tmpl w:val="0CB85530"/>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
    <w:nsid w:val="14FE094E"/>
    <w:multiLevelType w:val="hybridMultilevel"/>
    <w:tmpl w:val="39107516"/>
    <w:lvl w:ilvl="0" w:tplc="3B907C64">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7317023"/>
    <w:multiLevelType w:val="hybridMultilevel"/>
    <w:tmpl w:val="B2E6B0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28205E8"/>
    <w:multiLevelType w:val="multilevel"/>
    <w:tmpl w:val="5A40A35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70E6DDE"/>
    <w:multiLevelType w:val="hybridMultilevel"/>
    <w:tmpl w:val="7E0C37DA"/>
    <w:lvl w:ilvl="0" w:tplc="5D9C7CDC">
      <w:numFmt w:val="bullet"/>
      <w:lvlText w:val="-"/>
      <w:lvlJc w:val="left"/>
      <w:pPr>
        <w:ind w:left="1068" w:hanging="360"/>
      </w:pPr>
      <w:rPr>
        <w:rFonts w:ascii="Times New Roman" w:eastAsiaTheme="maj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8EC1AC3"/>
    <w:multiLevelType w:val="hybridMultilevel"/>
    <w:tmpl w:val="4EC0AA7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2EA076EF"/>
    <w:multiLevelType w:val="hybridMultilevel"/>
    <w:tmpl w:val="E604A392"/>
    <w:lvl w:ilvl="0" w:tplc="D6E8176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D4451C"/>
    <w:multiLevelType w:val="hybridMultilevel"/>
    <w:tmpl w:val="09E4B5F6"/>
    <w:lvl w:ilvl="0" w:tplc="3B907C64">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86242E3"/>
    <w:multiLevelType w:val="multilevel"/>
    <w:tmpl w:val="E10ABD90"/>
    <w:lvl w:ilvl="0">
      <w:start w:val="1"/>
      <w:numFmt w:val="decimal"/>
      <w:lvlText w:val="%1."/>
      <w:lvlJc w:val="left"/>
      <w:pPr>
        <w:ind w:left="1068" w:hanging="360"/>
      </w:pPr>
      <w:rPr>
        <w:rFonts w:hint="default"/>
      </w:rPr>
    </w:lvl>
    <w:lvl w:ilvl="1">
      <w:start w:val="1"/>
      <w:numFmt w:val="decimal"/>
      <w:isLgl/>
      <w:lvlText w:val="%1.%2."/>
      <w:lvlJc w:val="left"/>
      <w:pPr>
        <w:ind w:left="1980" w:hanging="1272"/>
      </w:pPr>
      <w:rPr>
        <w:rFonts w:hint="default"/>
      </w:rPr>
    </w:lvl>
    <w:lvl w:ilvl="2">
      <w:start w:val="1"/>
      <w:numFmt w:val="decimal"/>
      <w:isLgl/>
      <w:lvlText w:val="%1.%2.%3."/>
      <w:lvlJc w:val="left"/>
      <w:pPr>
        <w:ind w:left="1980" w:hanging="1272"/>
      </w:pPr>
      <w:rPr>
        <w:rFonts w:hint="default"/>
      </w:rPr>
    </w:lvl>
    <w:lvl w:ilvl="3">
      <w:start w:val="1"/>
      <w:numFmt w:val="decimal"/>
      <w:isLgl/>
      <w:lvlText w:val="%1.%2.%3.%4."/>
      <w:lvlJc w:val="left"/>
      <w:pPr>
        <w:ind w:left="1980" w:hanging="1272"/>
      </w:pPr>
      <w:rPr>
        <w:rFonts w:hint="default"/>
      </w:rPr>
    </w:lvl>
    <w:lvl w:ilvl="4">
      <w:start w:val="1"/>
      <w:numFmt w:val="decimal"/>
      <w:isLgl/>
      <w:lvlText w:val="%1.%2.%3.%4.%5."/>
      <w:lvlJc w:val="left"/>
      <w:pPr>
        <w:ind w:left="1980" w:hanging="1272"/>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3C7E5D52"/>
    <w:multiLevelType w:val="hybridMultilevel"/>
    <w:tmpl w:val="7BDABF6A"/>
    <w:lvl w:ilvl="0" w:tplc="E83CD8FA">
      <w:start w:val="1"/>
      <w:numFmt w:val="decimal"/>
      <w:lvlText w:val="%1."/>
      <w:lvlJc w:val="left"/>
      <w:pPr>
        <w:tabs>
          <w:tab w:val="num" w:pos="1080"/>
        </w:tabs>
        <w:ind w:left="108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CDC1010"/>
    <w:multiLevelType w:val="hybridMultilevel"/>
    <w:tmpl w:val="97CE2CB0"/>
    <w:lvl w:ilvl="0" w:tplc="D6E8176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18E2BFA"/>
    <w:multiLevelType w:val="hybridMultilevel"/>
    <w:tmpl w:val="BC323E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9D180D"/>
    <w:multiLevelType w:val="hybridMultilevel"/>
    <w:tmpl w:val="D8E2E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6EB46C9"/>
    <w:multiLevelType w:val="hybridMultilevel"/>
    <w:tmpl w:val="7DE422A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6">
    <w:nsid w:val="58B852A5"/>
    <w:multiLevelType w:val="hybridMultilevel"/>
    <w:tmpl w:val="102AA290"/>
    <w:lvl w:ilvl="0" w:tplc="91CA9888">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nsid w:val="60BE2658"/>
    <w:multiLevelType w:val="hybridMultilevel"/>
    <w:tmpl w:val="C5FE2452"/>
    <w:lvl w:ilvl="0" w:tplc="3B907C6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4427404"/>
    <w:multiLevelType w:val="hybridMultilevel"/>
    <w:tmpl w:val="CFC4471A"/>
    <w:lvl w:ilvl="0" w:tplc="4F468ACE">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220001">
      <w:start w:val="1"/>
      <w:numFmt w:val="bullet"/>
      <w:lvlText w:val=""/>
      <w:lvlJc w:val="left"/>
      <w:pPr>
        <w:tabs>
          <w:tab w:val="num" w:pos="1440"/>
        </w:tabs>
        <w:ind w:left="1440" w:hanging="360"/>
      </w:pPr>
      <w:rPr>
        <w:rFonts w:ascii="Symbol" w:hAnsi="Symbol" w:hint="default"/>
        <w:color w:val="000000"/>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726C5D79"/>
    <w:multiLevelType w:val="hybridMultilevel"/>
    <w:tmpl w:val="8A3E0C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F8C7B42"/>
    <w:multiLevelType w:val="multilevel"/>
    <w:tmpl w:val="E10ABD90"/>
    <w:lvl w:ilvl="0">
      <w:start w:val="1"/>
      <w:numFmt w:val="decimal"/>
      <w:lvlText w:val="%1."/>
      <w:lvlJc w:val="left"/>
      <w:pPr>
        <w:ind w:left="1068" w:hanging="360"/>
      </w:pPr>
      <w:rPr>
        <w:rFonts w:hint="default"/>
      </w:rPr>
    </w:lvl>
    <w:lvl w:ilvl="1">
      <w:start w:val="1"/>
      <w:numFmt w:val="decimal"/>
      <w:isLgl/>
      <w:lvlText w:val="%1.%2."/>
      <w:lvlJc w:val="left"/>
      <w:pPr>
        <w:ind w:left="1980" w:hanging="1272"/>
      </w:pPr>
      <w:rPr>
        <w:rFonts w:hint="default"/>
      </w:rPr>
    </w:lvl>
    <w:lvl w:ilvl="2">
      <w:start w:val="1"/>
      <w:numFmt w:val="decimal"/>
      <w:isLgl/>
      <w:lvlText w:val="%1.%2.%3."/>
      <w:lvlJc w:val="left"/>
      <w:pPr>
        <w:ind w:left="1980" w:hanging="1272"/>
      </w:pPr>
      <w:rPr>
        <w:rFonts w:hint="default"/>
      </w:rPr>
    </w:lvl>
    <w:lvl w:ilvl="3">
      <w:start w:val="1"/>
      <w:numFmt w:val="decimal"/>
      <w:isLgl/>
      <w:lvlText w:val="%1.%2.%3.%4."/>
      <w:lvlJc w:val="left"/>
      <w:pPr>
        <w:ind w:left="1980" w:hanging="1272"/>
      </w:pPr>
      <w:rPr>
        <w:rFonts w:hint="default"/>
      </w:rPr>
    </w:lvl>
    <w:lvl w:ilvl="4">
      <w:start w:val="1"/>
      <w:numFmt w:val="decimal"/>
      <w:isLgl/>
      <w:lvlText w:val="%1.%2.%3.%4.%5."/>
      <w:lvlJc w:val="left"/>
      <w:pPr>
        <w:ind w:left="1980" w:hanging="1272"/>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4"/>
  </w:num>
  <w:num w:numId="6">
    <w:abstractNumId w:val="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1"/>
  </w:num>
  <w:num w:numId="12">
    <w:abstractNumId w:val="16"/>
  </w:num>
  <w:num w:numId="13">
    <w:abstractNumId w:val="9"/>
  </w:num>
  <w:num w:numId="14">
    <w:abstractNumId w:val="20"/>
  </w:num>
  <w:num w:numId="15">
    <w:abstractNumId w:val="6"/>
  </w:num>
  <w:num w:numId="16">
    <w:abstractNumId w:val="3"/>
  </w:num>
  <w:num w:numId="17">
    <w:abstractNumId w:val="17"/>
  </w:num>
  <w:num w:numId="18">
    <w:abstractNumId w:val="7"/>
  </w:num>
  <w:num w:numId="19">
    <w:abstractNumId w:val="14"/>
  </w:num>
  <w:num w:numId="20">
    <w:abstractNumId w:val="18"/>
  </w:num>
  <w:num w:numId="21">
    <w:abstractNumId w:val="0"/>
  </w:num>
  <w:num w:numId="22">
    <w:abstractNumId w:val="19"/>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0E3D97"/>
    <w:rsid w:val="000060E2"/>
    <w:rsid w:val="00011FAA"/>
    <w:rsid w:val="00033C94"/>
    <w:rsid w:val="0004079B"/>
    <w:rsid w:val="000460A9"/>
    <w:rsid w:val="00051938"/>
    <w:rsid w:val="00075D2D"/>
    <w:rsid w:val="00091A13"/>
    <w:rsid w:val="000A4EAD"/>
    <w:rsid w:val="000A6823"/>
    <w:rsid w:val="000B1D6A"/>
    <w:rsid w:val="000B5964"/>
    <w:rsid w:val="000E3D97"/>
    <w:rsid w:val="00105CF2"/>
    <w:rsid w:val="00134DEC"/>
    <w:rsid w:val="00145F38"/>
    <w:rsid w:val="0015300E"/>
    <w:rsid w:val="00176742"/>
    <w:rsid w:val="00182C24"/>
    <w:rsid w:val="00183752"/>
    <w:rsid w:val="001912B4"/>
    <w:rsid w:val="00193A16"/>
    <w:rsid w:val="001B4EC9"/>
    <w:rsid w:val="001C2A1A"/>
    <w:rsid w:val="001C60BE"/>
    <w:rsid w:val="001D586D"/>
    <w:rsid w:val="001E3E8C"/>
    <w:rsid w:val="001F5AD1"/>
    <w:rsid w:val="001F7B2C"/>
    <w:rsid w:val="00201672"/>
    <w:rsid w:val="0021212D"/>
    <w:rsid w:val="00216D53"/>
    <w:rsid w:val="00217FB2"/>
    <w:rsid w:val="00227149"/>
    <w:rsid w:val="00245707"/>
    <w:rsid w:val="0027415B"/>
    <w:rsid w:val="002A4CBE"/>
    <w:rsid w:val="002E6C5F"/>
    <w:rsid w:val="002F4F9E"/>
    <w:rsid w:val="00302112"/>
    <w:rsid w:val="003236B4"/>
    <w:rsid w:val="003244E9"/>
    <w:rsid w:val="00340B7D"/>
    <w:rsid w:val="00347365"/>
    <w:rsid w:val="003473C6"/>
    <w:rsid w:val="0035087F"/>
    <w:rsid w:val="0035469B"/>
    <w:rsid w:val="00360D7F"/>
    <w:rsid w:val="00373766"/>
    <w:rsid w:val="00381E50"/>
    <w:rsid w:val="00382533"/>
    <w:rsid w:val="00386976"/>
    <w:rsid w:val="00386E79"/>
    <w:rsid w:val="003900CF"/>
    <w:rsid w:val="003A2BE2"/>
    <w:rsid w:val="003A2F7B"/>
    <w:rsid w:val="003B0D8B"/>
    <w:rsid w:val="003B122A"/>
    <w:rsid w:val="003B3C62"/>
    <w:rsid w:val="003B63CB"/>
    <w:rsid w:val="003C3C57"/>
    <w:rsid w:val="003D0280"/>
    <w:rsid w:val="003E3FE4"/>
    <w:rsid w:val="003E7CB0"/>
    <w:rsid w:val="003F1091"/>
    <w:rsid w:val="003F248B"/>
    <w:rsid w:val="003F455C"/>
    <w:rsid w:val="0041702B"/>
    <w:rsid w:val="0044510A"/>
    <w:rsid w:val="0045745B"/>
    <w:rsid w:val="0046766D"/>
    <w:rsid w:val="00467EEE"/>
    <w:rsid w:val="00475033"/>
    <w:rsid w:val="00482677"/>
    <w:rsid w:val="00485275"/>
    <w:rsid w:val="0049241E"/>
    <w:rsid w:val="00495281"/>
    <w:rsid w:val="004961C4"/>
    <w:rsid w:val="004B0217"/>
    <w:rsid w:val="004B4BB5"/>
    <w:rsid w:val="004D5B48"/>
    <w:rsid w:val="004E56E5"/>
    <w:rsid w:val="004F1791"/>
    <w:rsid w:val="004F254F"/>
    <w:rsid w:val="004F4DCC"/>
    <w:rsid w:val="00502AA9"/>
    <w:rsid w:val="005307D1"/>
    <w:rsid w:val="005415F3"/>
    <w:rsid w:val="00543ACD"/>
    <w:rsid w:val="00546BA3"/>
    <w:rsid w:val="00562442"/>
    <w:rsid w:val="00566B47"/>
    <w:rsid w:val="005A5A8D"/>
    <w:rsid w:val="005B0464"/>
    <w:rsid w:val="005B22B4"/>
    <w:rsid w:val="005B3A75"/>
    <w:rsid w:val="005B54F4"/>
    <w:rsid w:val="005D0635"/>
    <w:rsid w:val="005E261B"/>
    <w:rsid w:val="005E2B4E"/>
    <w:rsid w:val="005F72A0"/>
    <w:rsid w:val="006374CC"/>
    <w:rsid w:val="00637FE2"/>
    <w:rsid w:val="006477F7"/>
    <w:rsid w:val="00651520"/>
    <w:rsid w:val="00651C20"/>
    <w:rsid w:val="00653499"/>
    <w:rsid w:val="00653FD7"/>
    <w:rsid w:val="006553B7"/>
    <w:rsid w:val="00657200"/>
    <w:rsid w:val="00681095"/>
    <w:rsid w:val="006D6A1D"/>
    <w:rsid w:val="006E33D4"/>
    <w:rsid w:val="006F352B"/>
    <w:rsid w:val="00712501"/>
    <w:rsid w:val="00713F8E"/>
    <w:rsid w:val="00726AAC"/>
    <w:rsid w:val="00752169"/>
    <w:rsid w:val="00753D29"/>
    <w:rsid w:val="00762774"/>
    <w:rsid w:val="00762B87"/>
    <w:rsid w:val="00773D2B"/>
    <w:rsid w:val="00773E3C"/>
    <w:rsid w:val="00775BBA"/>
    <w:rsid w:val="0077652A"/>
    <w:rsid w:val="00776F6F"/>
    <w:rsid w:val="007842FD"/>
    <w:rsid w:val="00793875"/>
    <w:rsid w:val="007B4A5B"/>
    <w:rsid w:val="007D6651"/>
    <w:rsid w:val="008137F7"/>
    <w:rsid w:val="0084003F"/>
    <w:rsid w:val="00845EF2"/>
    <w:rsid w:val="008810F7"/>
    <w:rsid w:val="008B11F4"/>
    <w:rsid w:val="008E0792"/>
    <w:rsid w:val="008E0EBB"/>
    <w:rsid w:val="008E6E40"/>
    <w:rsid w:val="008E74D4"/>
    <w:rsid w:val="008F29FF"/>
    <w:rsid w:val="008F5FA5"/>
    <w:rsid w:val="00904C22"/>
    <w:rsid w:val="00905B5D"/>
    <w:rsid w:val="00906AD7"/>
    <w:rsid w:val="009168F0"/>
    <w:rsid w:val="00923DD5"/>
    <w:rsid w:val="00925FFA"/>
    <w:rsid w:val="00942690"/>
    <w:rsid w:val="00961EE8"/>
    <w:rsid w:val="009769C2"/>
    <w:rsid w:val="009A7F60"/>
    <w:rsid w:val="009B6053"/>
    <w:rsid w:val="009C7799"/>
    <w:rsid w:val="009D260B"/>
    <w:rsid w:val="009D5A17"/>
    <w:rsid w:val="009E6725"/>
    <w:rsid w:val="00A05506"/>
    <w:rsid w:val="00A379C2"/>
    <w:rsid w:val="00A465D4"/>
    <w:rsid w:val="00A63D06"/>
    <w:rsid w:val="00A76BCB"/>
    <w:rsid w:val="00A902E9"/>
    <w:rsid w:val="00AA0691"/>
    <w:rsid w:val="00AA44D5"/>
    <w:rsid w:val="00AC2609"/>
    <w:rsid w:val="00AC5B17"/>
    <w:rsid w:val="00AD27D7"/>
    <w:rsid w:val="00B06BE9"/>
    <w:rsid w:val="00B176B2"/>
    <w:rsid w:val="00B2487C"/>
    <w:rsid w:val="00B25834"/>
    <w:rsid w:val="00B40770"/>
    <w:rsid w:val="00B4272E"/>
    <w:rsid w:val="00B51707"/>
    <w:rsid w:val="00B63708"/>
    <w:rsid w:val="00B672CF"/>
    <w:rsid w:val="00BB72E2"/>
    <w:rsid w:val="00BB7A5E"/>
    <w:rsid w:val="00BC1784"/>
    <w:rsid w:val="00BD1A7B"/>
    <w:rsid w:val="00BD5352"/>
    <w:rsid w:val="00BD64A7"/>
    <w:rsid w:val="00BE46CD"/>
    <w:rsid w:val="00BE524A"/>
    <w:rsid w:val="00C10317"/>
    <w:rsid w:val="00C132EC"/>
    <w:rsid w:val="00C227D4"/>
    <w:rsid w:val="00C43437"/>
    <w:rsid w:val="00C454D3"/>
    <w:rsid w:val="00C52BC4"/>
    <w:rsid w:val="00C57D80"/>
    <w:rsid w:val="00C6474D"/>
    <w:rsid w:val="00C80801"/>
    <w:rsid w:val="00C92AD2"/>
    <w:rsid w:val="00CA1C5E"/>
    <w:rsid w:val="00CA7938"/>
    <w:rsid w:val="00CB0EDA"/>
    <w:rsid w:val="00CC0E5B"/>
    <w:rsid w:val="00CC3E89"/>
    <w:rsid w:val="00CD0484"/>
    <w:rsid w:val="00CE57F9"/>
    <w:rsid w:val="00D1096A"/>
    <w:rsid w:val="00D162A3"/>
    <w:rsid w:val="00D27A7B"/>
    <w:rsid w:val="00D42C3D"/>
    <w:rsid w:val="00D6042E"/>
    <w:rsid w:val="00D63409"/>
    <w:rsid w:val="00D74A19"/>
    <w:rsid w:val="00D91AED"/>
    <w:rsid w:val="00DC2D3E"/>
    <w:rsid w:val="00DD0329"/>
    <w:rsid w:val="00DE5EDD"/>
    <w:rsid w:val="00DF07D7"/>
    <w:rsid w:val="00DF08A7"/>
    <w:rsid w:val="00E06098"/>
    <w:rsid w:val="00E20ED2"/>
    <w:rsid w:val="00E21681"/>
    <w:rsid w:val="00E250A0"/>
    <w:rsid w:val="00E31D32"/>
    <w:rsid w:val="00E474BC"/>
    <w:rsid w:val="00E50A04"/>
    <w:rsid w:val="00E62057"/>
    <w:rsid w:val="00E635ED"/>
    <w:rsid w:val="00E81C47"/>
    <w:rsid w:val="00E84501"/>
    <w:rsid w:val="00E86488"/>
    <w:rsid w:val="00EC2E88"/>
    <w:rsid w:val="00F173A6"/>
    <w:rsid w:val="00F34DDB"/>
    <w:rsid w:val="00F42CD9"/>
    <w:rsid w:val="00F52AE1"/>
    <w:rsid w:val="00F70596"/>
    <w:rsid w:val="00F71455"/>
    <w:rsid w:val="00F86435"/>
    <w:rsid w:val="00F969DA"/>
    <w:rsid w:val="00FA73C2"/>
    <w:rsid w:val="00FB2171"/>
    <w:rsid w:val="00FB771B"/>
    <w:rsid w:val="00FC0601"/>
    <w:rsid w:val="00FC08E1"/>
    <w:rsid w:val="00FC189B"/>
    <w:rsid w:val="00FC5364"/>
    <w:rsid w:val="00FD3B95"/>
    <w:rsid w:val="00FD6BEB"/>
    <w:rsid w:val="00FE4604"/>
    <w:rsid w:val="00FE611C"/>
    <w:rsid w:val="00FF12AE"/>
    <w:rsid w:val="00FF3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D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E5ED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D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6E79"/>
    <w:pPr>
      <w:ind w:left="720"/>
      <w:contextualSpacing/>
    </w:pPr>
  </w:style>
  <w:style w:type="paragraph" w:styleId="a5">
    <w:name w:val="Body Text"/>
    <w:basedOn w:val="a"/>
    <w:link w:val="a6"/>
    <w:rsid w:val="009A7F60"/>
    <w:pPr>
      <w:tabs>
        <w:tab w:val="left" w:pos="0"/>
      </w:tabs>
    </w:pPr>
    <w:rPr>
      <w:sz w:val="26"/>
      <w:szCs w:val="20"/>
      <w:lang w:val="uk-UA"/>
    </w:rPr>
  </w:style>
  <w:style w:type="character" w:customStyle="1" w:styleId="a6">
    <w:name w:val="Основний текст Знак"/>
    <w:basedOn w:val="a0"/>
    <w:link w:val="a5"/>
    <w:rsid w:val="009A7F60"/>
    <w:rPr>
      <w:rFonts w:ascii="Times New Roman" w:eastAsia="Times New Roman" w:hAnsi="Times New Roman" w:cs="Times New Roman"/>
      <w:sz w:val="26"/>
      <w:szCs w:val="20"/>
      <w:lang w:val="uk-UA" w:eastAsia="ru-RU"/>
    </w:rPr>
  </w:style>
  <w:style w:type="character" w:styleId="a7">
    <w:name w:val="Hyperlink"/>
    <w:basedOn w:val="a0"/>
    <w:uiPriority w:val="99"/>
    <w:unhideWhenUsed/>
    <w:rsid w:val="00183752"/>
    <w:rPr>
      <w:color w:val="0000FF" w:themeColor="hyperlink"/>
      <w:u w:val="single"/>
    </w:rPr>
  </w:style>
  <w:style w:type="paragraph" w:styleId="a8">
    <w:name w:val="Body Text Indent"/>
    <w:basedOn w:val="a"/>
    <w:link w:val="a9"/>
    <w:semiHidden/>
    <w:unhideWhenUsed/>
    <w:rsid w:val="00DE5EDD"/>
    <w:pPr>
      <w:spacing w:after="120"/>
      <w:ind w:left="283"/>
    </w:pPr>
  </w:style>
  <w:style w:type="character" w:customStyle="1" w:styleId="a9">
    <w:name w:val="Основний текст з відступом Знак"/>
    <w:basedOn w:val="a0"/>
    <w:link w:val="a8"/>
    <w:semiHidden/>
    <w:rsid w:val="00DE5ED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E5EDD"/>
    <w:rPr>
      <w:rFonts w:asciiTheme="majorHAnsi" w:eastAsiaTheme="majorEastAsia" w:hAnsiTheme="majorHAnsi" w:cstheme="majorBidi"/>
      <w:b/>
      <w:bCs/>
      <w:color w:val="365F91" w:themeColor="accent1" w:themeShade="BF"/>
      <w:sz w:val="28"/>
      <w:szCs w:val="28"/>
      <w:lang w:val="en-US" w:bidi="en-US"/>
    </w:rPr>
  </w:style>
  <w:style w:type="numbering" w:customStyle="1" w:styleId="11">
    <w:name w:val="Немає списку1"/>
    <w:next w:val="a2"/>
    <w:uiPriority w:val="99"/>
    <w:semiHidden/>
    <w:unhideWhenUsed/>
    <w:rsid w:val="00DE5EDD"/>
  </w:style>
  <w:style w:type="paragraph" w:styleId="aa">
    <w:name w:val="Balloon Text"/>
    <w:basedOn w:val="a"/>
    <w:link w:val="ab"/>
    <w:uiPriority w:val="99"/>
    <w:semiHidden/>
    <w:unhideWhenUsed/>
    <w:rsid w:val="00DE5EDD"/>
    <w:rPr>
      <w:rFonts w:ascii="Tahoma" w:eastAsiaTheme="majorEastAsia" w:hAnsi="Tahoma" w:cs="Tahoma"/>
      <w:sz w:val="16"/>
      <w:szCs w:val="16"/>
      <w:lang w:val="en-US" w:eastAsia="en-US" w:bidi="en-US"/>
    </w:rPr>
  </w:style>
  <w:style w:type="character" w:customStyle="1" w:styleId="ab">
    <w:name w:val="Текст у виносці Знак"/>
    <w:basedOn w:val="a0"/>
    <w:link w:val="aa"/>
    <w:uiPriority w:val="99"/>
    <w:semiHidden/>
    <w:rsid w:val="00DE5EDD"/>
    <w:rPr>
      <w:rFonts w:ascii="Tahoma" w:eastAsiaTheme="majorEastAsia" w:hAnsi="Tahoma" w:cs="Tahoma"/>
      <w:sz w:val="16"/>
      <w:szCs w:val="16"/>
      <w:lang w:val="en-US" w:bidi="en-US"/>
    </w:rPr>
  </w:style>
  <w:style w:type="table" w:customStyle="1" w:styleId="12">
    <w:name w:val="Сітка таблиці1"/>
    <w:basedOn w:val="a1"/>
    <w:next w:val="a3"/>
    <w:uiPriority w:val="59"/>
    <w:rsid w:val="00DE5E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ітка таблиці2"/>
    <w:basedOn w:val="a1"/>
    <w:next w:val="a3"/>
    <w:uiPriority w:val="59"/>
    <w:rsid w:val="00DE5E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1595</TotalTime>
  <Pages>1</Pages>
  <Words>14301</Words>
  <Characters>8153</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НОПЛ</Company>
  <LinksUpToDate>false</LinksUpToDate>
  <CharactersWithSpaces>22410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Користувач Windows</cp:lastModifiedBy>
  <cp:revision>39</cp:revision>
  <cp:lastPrinted>2018-12-05T07:04:00Z</cp:lastPrinted>
  <dcterms:created xsi:type="dcterms:W3CDTF">2011-03-28T13:03:00Z</dcterms:created>
  <dcterms:modified xsi:type="dcterms:W3CDTF">2018-12-05T07:07:00Z</dcterms:modified>
</cp:coreProperties>
</file>