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6F" w:rsidRDefault="00192C6F" w:rsidP="00192C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БЕЗ ВІДПОВІДЕЙ</w:t>
      </w:r>
    </w:p>
    <w:p w:rsidR="00192C6F" w:rsidRDefault="00192C6F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b/>
          <w:sz w:val="28"/>
          <w:szCs w:val="28"/>
          <w:lang w:val="uk-UA"/>
        </w:rPr>
        <w:t>1. У 907 р., 911 р., 941 р., 944 р. відбулися походи київських князів на</w:t>
      </w:r>
    </w:p>
    <w:p w:rsidR="00F74EEA" w:rsidRPr="00192C6F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А Константинополь.</w:t>
      </w: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Б Новгород.</w:t>
      </w: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В Доростол.</w:t>
      </w:r>
    </w:p>
    <w:p w:rsid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Булгар</w:t>
      </w: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b/>
          <w:sz w:val="28"/>
          <w:szCs w:val="28"/>
          <w:lang w:val="uk-UA"/>
        </w:rPr>
        <w:t>2. Повстання якого союзу племен проти влади Києва придушила княгиня Ольга?</w:t>
      </w:r>
    </w:p>
    <w:p w:rsidR="00F74EEA" w:rsidRPr="00192C6F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А древлян</w:t>
      </w: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Б сіверян</w:t>
      </w: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В уличів</w:t>
      </w:r>
    </w:p>
    <w:p w:rsidR="009C7298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Г полян</w:t>
      </w:r>
    </w:p>
    <w:p w:rsid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b/>
          <w:sz w:val="28"/>
          <w:szCs w:val="28"/>
          <w:lang w:val="uk-UA"/>
        </w:rPr>
        <w:t>3. Яким роком датується лист, уривок з якого процитовано:</w:t>
      </w: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«Великославному господарю королю Жигимонту Казимировичу буде честь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EEA">
        <w:rPr>
          <w:rFonts w:ascii="Times New Roman" w:hAnsi="Times New Roman" w:cs="Times New Roman"/>
          <w:sz w:val="28"/>
          <w:szCs w:val="28"/>
          <w:lang w:val="uk-UA"/>
        </w:rPr>
        <w:t>слава вовіки, що переміг недруга свого – великого князя Василія московського!</w:t>
      </w: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А гетьману його вдатному, князю Костянтину Івановичу Острозькому, дай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EEA">
        <w:rPr>
          <w:rFonts w:ascii="Times New Roman" w:hAnsi="Times New Roman" w:cs="Times New Roman"/>
          <w:sz w:val="28"/>
          <w:szCs w:val="28"/>
          <w:lang w:val="uk-UA"/>
        </w:rPr>
        <w:t>Боже здоров’я і щастя надалі ліпшеє!..»?</w:t>
      </w:r>
    </w:p>
    <w:p w:rsidR="00F74EEA" w:rsidRPr="00192C6F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А 1223 р.</w:t>
      </w: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Б 1362 р.</w:t>
      </w:r>
    </w:p>
    <w:p w:rsidR="00F74EEA" w:rsidRP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В 1514 р.</w:t>
      </w:r>
    </w:p>
    <w:p w:rsidR="00F74EEA" w:rsidRDefault="00F74EEA" w:rsidP="00F74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Г 1621 р.</w:t>
      </w:r>
    </w:p>
    <w:p w:rsidR="00F74EEA" w:rsidRPr="00A950E9" w:rsidRDefault="00F74EEA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F2E" w:rsidRPr="00A950E9" w:rsidRDefault="00A950E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4. Якою цифрою на картосхемі позначено місце розташування Мізинської стоянки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– </w:t>
      </w:r>
      <w:r w:rsidRPr="00A95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археологічної пам`ятки доби палеоліту?</w:t>
      </w:r>
    </w:p>
    <w:p w:rsidR="00D21F2E" w:rsidRPr="00D21F2E" w:rsidRDefault="00A950E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90875" cy="2178769"/>
            <wp:effectExtent l="19050" t="0" r="9525" b="0"/>
            <wp:docPr id="7" name="Рисунок 7" descr="http://library.academia.in.ua/zno/2016/history/zoshyt/istor_ukr_zno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academia.in.ua/zno/2016/history/zoshyt/istor_ukr_zno_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2E" w:rsidRPr="00A950E9" w:rsidRDefault="00D21F2E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0E9" w:rsidRPr="00A950E9" w:rsidRDefault="00A950E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950E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 1</w:t>
      </w:r>
    </w:p>
    <w:p w:rsidR="00A950E9" w:rsidRPr="00A950E9" w:rsidRDefault="00A950E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950E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Б 2</w:t>
      </w:r>
    </w:p>
    <w:p w:rsidR="00A950E9" w:rsidRPr="00192C6F" w:rsidRDefault="00A950E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3</w:t>
      </w:r>
    </w:p>
    <w:p w:rsidR="00A950E9" w:rsidRPr="00E07538" w:rsidRDefault="00A950E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Г 4</w:t>
      </w:r>
    </w:p>
    <w:p w:rsidR="00A950E9" w:rsidRPr="00E07538" w:rsidRDefault="00A950E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07538" w:rsidRPr="00E07538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5</w:t>
      </w:r>
      <w:r w:rsidRPr="00E075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Пріоритет у зовнішній політиці князя Данила Романовича Галицького в другій половині 1240-х - 1260-х рр. полягав у</w:t>
      </w:r>
    </w:p>
    <w:p w:rsidR="00E07538" w:rsidRPr="00E07538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здобутті великокнязівського столу в Литві для свого сина Лева.</w:t>
      </w:r>
    </w:p>
    <w:p w:rsidR="00E07538" w:rsidRPr="00E07538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 зміцненні союзу з Польщею для відсічі агресії Тевтонського ордену.</w:t>
      </w:r>
    </w:p>
    <w:p w:rsidR="00E07538" w:rsidRPr="00192C6F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створенні коаліції європейських держав для боротьби із Золотою Ордою.</w:t>
      </w:r>
    </w:p>
    <w:p w:rsidR="00A950E9" w:rsidRPr="00E07538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 розширенні території держави за рахунок володінь Угорщини.</w:t>
      </w:r>
    </w:p>
    <w:p w:rsidR="00E07538" w:rsidRPr="00E07538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07538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538">
        <w:rPr>
          <w:rFonts w:ascii="Times New Roman" w:hAnsi="Times New Roman" w:cs="Times New Roman"/>
          <w:b/>
          <w:sz w:val="28"/>
          <w:szCs w:val="28"/>
          <w:lang w:val="uk-UA"/>
        </w:rPr>
        <w:t>6. З іменами діячів, портрети яких зображено, пов’язують створення та діяльність</w:t>
      </w:r>
    </w:p>
    <w:p w:rsidR="00E07538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9012" cy="1562100"/>
            <wp:effectExtent l="19050" t="0" r="448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12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345" cy="1610041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53" cy="16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593194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38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538" w:rsidRDefault="00E07538" w:rsidP="00E0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538" w:rsidRPr="00192C6F" w:rsidRDefault="00E07538" w:rsidP="00E0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А Південного товариства декабристів.</w:t>
      </w:r>
    </w:p>
    <w:p w:rsidR="00E07538" w:rsidRPr="00E07538" w:rsidRDefault="00E07538" w:rsidP="00E0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538">
        <w:rPr>
          <w:rFonts w:ascii="Times New Roman" w:hAnsi="Times New Roman" w:cs="Times New Roman"/>
          <w:sz w:val="28"/>
          <w:szCs w:val="28"/>
          <w:lang w:val="uk-UA"/>
        </w:rPr>
        <w:t>Б Кирило-Мефодіївського братства.</w:t>
      </w:r>
    </w:p>
    <w:p w:rsidR="00E07538" w:rsidRPr="00E07538" w:rsidRDefault="00E07538" w:rsidP="00E0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538">
        <w:rPr>
          <w:rFonts w:ascii="Times New Roman" w:hAnsi="Times New Roman" w:cs="Times New Roman"/>
          <w:sz w:val="28"/>
          <w:szCs w:val="28"/>
          <w:lang w:val="uk-UA"/>
        </w:rPr>
        <w:t>В Головної руської ради.</w:t>
      </w:r>
    </w:p>
    <w:p w:rsidR="00E07538" w:rsidRDefault="00E07538" w:rsidP="00E0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538">
        <w:rPr>
          <w:rFonts w:ascii="Times New Roman" w:hAnsi="Times New Roman" w:cs="Times New Roman"/>
          <w:sz w:val="28"/>
          <w:szCs w:val="28"/>
          <w:lang w:val="uk-UA"/>
        </w:rPr>
        <w:t>Г «Руської трійці».</w:t>
      </w:r>
    </w:p>
    <w:p w:rsidR="00E07538" w:rsidRPr="00433A5F" w:rsidRDefault="00E0753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A5F" w:rsidRPr="00433A5F" w:rsidRDefault="00433A5F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33A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Pr="00433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Створення яких губерній у складі Російської імперії стало наслідком третього поділу Речі Посполитої?</w:t>
      </w:r>
    </w:p>
    <w:p w:rsidR="00433A5F" w:rsidRDefault="00433A5F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Бессарабської, Холмської, Полтавської</w:t>
      </w:r>
    </w:p>
    <w:p w:rsidR="00433A5F" w:rsidRDefault="00433A5F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 Чернігівської, Полтавської, Харківської</w:t>
      </w:r>
    </w:p>
    <w:p w:rsidR="00433A5F" w:rsidRPr="00192C6F" w:rsidRDefault="00433A5F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Херсонської, Таврійської, Катеринославської</w:t>
      </w:r>
    </w:p>
    <w:p w:rsidR="00877AD8" w:rsidRPr="00192C6F" w:rsidRDefault="00433A5F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 Подільської, Волинської, Київської</w:t>
      </w:r>
    </w:p>
    <w:p w:rsidR="00877AD8" w:rsidRPr="00BF5672" w:rsidRDefault="00877AD8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672" w:rsidRPr="00BF5672" w:rsidRDefault="004C648E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F5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BF5672" w:rsidRPr="00BF5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1863 р. царською владою ухвалено розпорядження, що ввійшло в історію під назвою</w:t>
      </w:r>
    </w:p>
    <w:p w:rsidR="00BF5672" w:rsidRPr="00BF5672" w:rsidRDefault="00BF5672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F5672">
        <w:rPr>
          <w:rFonts w:ascii="Times New Roman" w:hAnsi="Times New Roman" w:cs="Times New Roman"/>
          <w:sz w:val="28"/>
          <w:szCs w:val="28"/>
          <w:shd w:val="clear" w:color="auto" w:fill="FFFFFF"/>
        </w:rPr>
        <w:t>А «Жалувана грамота».</w:t>
      </w:r>
    </w:p>
    <w:p w:rsidR="00BF5672" w:rsidRPr="00192C6F" w:rsidRDefault="00BF5672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 «Валуєвський циркуляр».</w:t>
      </w:r>
    </w:p>
    <w:p w:rsidR="00BF5672" w:rsidRPr="00BF5672" w:rsidRDefault="00BF5672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F5672">
        <w:rPr>
          <w:rFonts w:ascii="Times New Roman" w:hAnsi="Times New Roman" w:cs="Times New Roman"/>
          <w:sz w:val="28"/>
          <w:szCs w:val="28"/>
          <w:shd w:val="clear" w:color="auto" w:fill="FFFFFF"/>
        </w:rPr>
        <w:t>В «Столипінський циркуляр».</w:t>
      </w:r>
    </w:p>
    <w:p w:rsidR="004C648E" w:rsidRPr="00BF5672" w:rsidRDefault="00BF5672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2">
        <w:rPr>
          <w:rFonts w:ascii="Times New Roman" w:hAnsi="Times New Roman" w:cs="Times New Roman"/>
          <w:sz w:val="28"/>
          <w:szCs w:val="28"/>
          <w:shd w:val="clear" w:color="auto" w:fill="FFFFFF"/>
        </w:rPr>
        <w:t>Г «Емський указ».</w:t>
      </w:r>
    </w:p>
    <w:p w:rsidR="004C648E" w:rsidRPr="00FA2F29" w:rsidRDefault="004C648E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F29" w:rsidRPr="00FA2F29" w:rsidRDefault="00E53590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FA2F29" w:rsidRPr="00FA2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Створення яких губерній у складі Російської імперії стало наслідком третього поділу Речі Посполитої?</w:t>
      </w:r>
    </w:p>
    <w:p w:rsidR="00FA2F29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Бессарабської, Холмської, Полтавської</w:t>
      </w:r>
    </w:p>
    <w:p w:rsidR="00FA2F29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 Чернігівської, Полтавської, Харківської</w:t>
      </w:r>
    </w:p>
    <w:p w:rsidR="00FA2F29" w:rsidRPr="00192C6F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Херсонської, Таврійської, Катеринославської</w:t>
      </w:r>
    </w:p>
    <w:p w:rsidR="00BF5672" w:rsidRPr="00192C6F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 Подільської, Волинської, Київської</w:t>
      </w:r>
    </w:p>
    <w:p w:rsidR="00AF40DE" w:rsidRPr="00FA2F29" w:rsidRDefault="00AF40DE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F29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10</w:t>
      </w:r>
      <w:r w:rsidRPr="00FA2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Прочитайте уривок із праці М. Грушевського та виконайте завдання.</w:t>
      </w:r>
    </w:p>
    <w:p w:rsidR="00FA2F29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«У тих землях, що обійшли до Австрії, нове правительство австрійське заходилося коло того, щоб поліпшити долю кріпаків українських, обмежити безмежну владу польських панів над ними».</w:t>
      </w: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</w:rPr>
        <w:t> Чим зумовлені зазначені урядові заходи?</w:t>
      </w:r>
    </w:p>
    <w:p w:rsidR="00FA2F29" w:rsidRPr="00192C6F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реформами Марії-Терезії та Йосифа II 1770-х - 1780-х рр.</w:t>
      </w:r>
    </w:p>
    <w:p w:rsidR="00FA2F29" w:rsidRPr="00192C6F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shd w:val="clear" w:color="auto" w:fill="FFFFFF"/>
        </w:rPr>
        <w:t>Б Польським повстанням 1830-1831 рр.</w:t>
      </w:r>
    </w:p>
    <w:p w:rsidR="00FA2F29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</w:rPr>
        <w:t>В революцією 1848-1849 рр. в Австрійській імперії</w:t>
      </w:r>
    </w:p>
    <w:p w:rsidR="00FA2F29" w:rsidRPr="00FA2F29" w:rsidRDefault="00FA2F29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</w:rPr>
        <w:t>Г Польським національно-визвольним повстанням 1863-1864 рр.</w:t>
      </w:r>
    </w:p>
    <w:p w:rsidR="00FA2F29" w:rsidRPr="00FB42DE" w:rsidRDefault="00FA2F29" w:rsidP="00FB4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2DE" w:rsidRPr="005F4EC0" w:rsidRDefault="00FB42DE" w:rsidP="00FB4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333333"/>
          <w:sz w:val="28"/>
          <w:szCs w:val="28"/>
        </w:rPr>
      </w:pPr>
      <w:r w:rsidRPr="005F4EC0">
        <w:rPr>
          <w:b/>
          <w:sz w:val="28"/>
          <w:szCs w:val="28"/>
          <w:lang w:val="uk-UA"/>
        </w:rPr>
        <w:t xml:space="preserve">11. </w:t>
      </w:r>
      <w:r w:rsidRPr="005F4EC0">
        <w:rPr>
          <w:b/>
          <w:color w:val="333333"/>
          <w:sz w:val="28"/>
          <w:szCs w:val="28"/>
        </w:rPr>
        <w:t> На фото зображено будівлю</w:t>
      </w:r>
    </w:p>
    <w:p w:rsidR="00FB42DE" w:rsidRDefault="00FB42DE" w:rsidP="00FB42DE">
      <w:pPr>
        <w:pStyle w:val="a6"/>
        <w:shd w:val="clear" w:color="auto" w:fill="FFFFFF"/>
        <w:spacing w:before="0" w:beforeAutospacing="0" w:after="27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57775" cy="2394540"/>
            <wp:effectExtent l="19050" t="0" r="9525" b="0"/>
            <wp:docPr id="19" name="Рисунок 19" descr="http://library.academia.in.ua/zno/2016/history/zoshyt/istor_ukr_zno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rary.academia.in.ua/zno/2016/history/zoshyt/istor_ukr_zno_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DE" w:rsidRPr="00FB42DE" w:rsidRDefault="00FB42DE" w:rsidP="00FB4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B42DE">
        <w:rPr>
          <w:sz w:val="28"/>
          <w:szCs w:val="28"/>
          <w:bdr w:val="none" w:sz="0" w:space="0" w:color="auto" w:frame="1"/>
        </w:rPr>
        <w:t>А Київського університету.</w:t>
      </w:r>
    </w:p>
    <w:p w:rsidR="00FB42DE" w:rsidRPr="00192C6F" w:rsidRDefault="00FB42DE" w:rsidP="00FB4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192C6F">
        <w:rPr>
          <w:sz w:val="28"/>
          <w:szCs w:val="28"/>
          <w:bdr w:val="none" w:sz="0" w:space="0" w:color="auto" w:frame="1"/>
        </w:rPr>
        <w:t>Б Полтавського земства.</w:t>
      </w:r>
    </w:p>
    <w:p w:rsidR="00FB42DE" w:rsidRPr="00FB42DE" w:rsidRDefault="00FB42DE" w:rsidP="00FB4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B42DE">
        <w:rPr>
          <w:sz w:val="28"/>
          <w:szCs w:val="28"/>
          <w:bdr w:val="none" w:sz="0" w:space="0" w:color="auto" w:frame="1"/>
        </w:rPr>
        <w:t>В резиденції митрополита Буковини в Чернівцях.</w:t>
      </w:r>
    </w:p>
    <w:p w:rsidR="00FB42DE" w:rsidRPr="00FB42DE" w:rsidRDefault="00FB42DE" w:rsidP="00FB42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B42DE">
        <w:rPr>
          <w:sz w:val="28"/>
          <w:szCs w:val="28"/>
          <w:bdr w:val="none" w:sz="0" w:space="0" w:color="auto" w:frame="1"/>
        </w:rPr>
        <w:t>Г банку «Дністер».</w:t>
      </w:r>
    </w:p>
    <w:p w:rsidR="00FB42DE" w:rsidRDefault="00FB42DE" w:rsidP="00FB42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B34A3" w:rsidRDefault="003B34A3" w:rsidP="003B3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B34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 Вагомим прикладом активної громадсько-політичної діяльності Головної руської ради в 1848-1851 рр. є</w:t>
      </w:r>
    </w:p>
    <w:p w:rsidR="003B34A3" w:rsidRPr="00192C6F" w:rsidRDefault="003B34A3" w:rsidP="003B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 видання «Зорі Галицької», відкриття кафедри української мови і літератури</w:t>
      </w: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 Львівському університеті.</w:t>
      </w:r>
    </w:p>
    <w:p w:rsidR="003B34A3" w:rsidRDefault="003B34A3" w:rsidP="003B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t>Б проведення Слов'янського з'їзду в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азі, започаткування «нової ери»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t>в українсько-польських відносинах.</w:t>
      </w:r>
    </w:p>
    <w:p w:rsidR="003B34A3" w:rsidRDefault="003B34A3" w:rsidP="003B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створення товариства «Просвіта»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Наукового товариства ім. 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t>Шевченка.</w:t>
      </w:r>
    </w:p>
    <w:p w:rsidR="003B34A3" w:rsidRPr="003B34A3" w:rsidRDefault="003B34A3" w:rsidP="003B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t>Г заснування першого просвітницького товариства греко-католицьких священиків, видання «Русалки Дністрової».</w:t>
      </w:r>
    </w:p>
    <w:p w:rsidR="003B34A3" w:rsidRDefault="003B34A3" w:rsidP="003B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981" w:rsidRPr="00C55981" w:rsidRDefault="00C55981" w:rsidP="00C55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981">
        <w:rPr>
          <w:rFonts w:ascii="Times New Roman" w:hAnsi="Times New Roman" w:cs="Times New Roman"/>
          <w:b/>
          <w:sz w:val="28"/>
          <w:szCs w:val="28"/>
          <w:lang w:val="uk-UA"/>
        </w:rPr>
        <w:t>13. Повстання під проводом С. Палія (1702–1704 рр.) спричинено</w:t>
      </w:r>
    </w:p>
    <w:p w:rsidR="00C55981" w:rsidRPr="00C55981" w:rsidRDefault="00C55981" w:rsidP="00C55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81">
        <w:rPr>
          <w:rFonts w:ascii="Times New Roman" w:hAnsi="Times New Roman" w:cs="Times New Roman"/>
          <w:sz w:val="28"/>
          <w:szCs w:val="28"/>
          <w:lang w:val="uk-UA"/>
        </w:rPr>
        <w:t>А руйнуванням російськими військами Чортомлицької Січі.</w:t>
      </w:r>
    </w:p>
    <w:p w:rsidR="00C55981" w:rsidRPr="00192C6F" w:rsidRDefault="00C55981" w:rsidP="00C55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Б поразками Московського царства на початку Північної війни.</w:t>
      </w:r>
    </w:p>
    <w:p w:rsidR="00C55981" w:rsidRPr="00192C6F" w:rsidRDefault="00C55981" w:rsidP="00C55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В ліквідацією польським сеймом козацького устрою на Правобережній Україні.</w:t>
      </w:r>
    </w:p>
    <w:p w:rsidR="00C55981" w:rsidRDefault="00C55981" w:rsidP="00C55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81">
        <w:rPr>
          <w:rFonts w:ascii="Times New Roman" w:hAnsi="Times New Roman" w:cs="Times New Roman"/>
          <w:sz w:val="28"/>
          <w:szCs w:val="28"/>
          <w:lang w:val="uk-UA"/>
        </w:rPr>
        <w:t>Г переходом гетьмана І. Мазепи та запорожців на бік шведського короля.</w:t>
      </w:r>
    </w:p>
    <w:p w:rsidR="003B34A3" w:rsidRPr="00FB42DE" w:rsidRDefault="003B34A3" w:rsidP="00FB42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F40DE" w:rsidRPr="00AF40DE" w:rsidRDefault="003B34A3" w:rsidP="00D21F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598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F40DE" w:rsidRPr="00AF40DE">
        <w:rPr>
          <w:rFonts w:ascii="Times New Roman" w:hAnsi="Times New Roman" w:cs="Times New Roman"/>
          <w:b/>
          <w:sz w:val="28"/>
          <w:szCs w:val="28"/>
          <w:lang w:val="uk-UA"/>
        </w:rPr>
        <w:t>. З’ясуйте, у якому році відбулася подія.</w:t>
      </w:r>
    </w:p>
    <w:p w:rsidR="00AF40DE" w:rsidRP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AF40DE">
        <w:rPr>
          <w:rFonts w:ascii="Times New Roman" w:hAnsi="Times New Roman" w:cs="Times New Roman"/>
          <w:sz w:val="28"/>
          <w:szCs w:val="28"/>
          <w:lang w:val="uk-UA"/>
        </w:rPr>
        <w:t>1833 р.</w:t>
      </w:r>
    </w:p>
    <w:p w:rsidR="00AF40DE" w:rsidRP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2 1848 р.</w:t>
      </w:r>
    </w:p>
    <w:p w:rsidR="00AF40DE" w:rsidRP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3 1868 р.</w:t>
      </w:r>
    </w:p>
    <w:p w:rsid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4 1892 р.</w:t>
      </w:r>
    </w:p>
    <w:p w:rsid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0DE" w:rsidRP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F40DE">
        <w:rPr>
          <w:rFonts w:ascii="Times New Roman" w:hAnsi="Times New Roman" w:cs="Times New Roman"/>
          <w:sz w:val="28"/>
          <w:szCs w:val="28"/>
          <w:lang w:val="uk-UA"/>
        </w:rPr>
        <w:t>створення Наукового товариства ім. Т. Шевченка</w:t>
      </w:r>
    </w:p>
    <w:p w:rsidR="00AF40DE" w:rsidRP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Б створення у Львові товариства «Просвіта»</w:t>
      </w:r>
    </w:p>
    <w:p w:rsidR="00AF40DE" w:rsidRP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В видання першої української газети «Зоря Галицька»</w:t>
      </w:r>
    </w:p>
    <w:p w:rsidR="00AF40DE" w:rsidRP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Г заснування гуртка «Руська трійця»</w:t>
      </w:r>
    </w:p>
    <w:p w:rsidR="00AF40DE" w:rsidRP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Д створення освітнього товариства галицьких греко-</w:t>
      </w:r>
    </w:p>
    <w:p w:rsidR="00AF40DE" w:rsidRDefault="00AF40DE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католицьких священиків</w:t>
      </w:r>
    </w:p>
    <w:p w:rsidR="00E53590" w:rsidRDefault="00E53590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A66" w:rsidRPr="00297A66" w:rsidRDefault="00C55981" w:rsidP="00297A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F04C8D" w:rsidRPr="00297A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97A66" w:rsidRPr="00297A66">
        <w:rPr>
          <w:rFonts w:ascii="Times New Roman" w:hAnsi="Times New Roman" w:cs="Times New Roman"/>
          <w:b/>
          <w:sz w:val="28"/>
          <w:szCs w:val="28"/>
          <w:lang w:val="uk-UA"/>
        </w:rPr>
        <w:t>Установіть послідовність історичних процесів Стародавньої історії України.</w:t>
      </w:r>
    </w:p>
    <w:p w:rsidR="00297A66" w:rsidRPr="00297A66" w:rsidRDefault="00297A66" w:rsidP="00297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A66">
        <w:rPr>
          <w:rFonts w:ascii="Times New Roman" w:hAnsi="Times New Roman" w:cs="Times New Roman"/>
          <w:sz w:val="28"/>
          <w:szCs w:val="28"/>
          <w:lang w:val="uk-UA"/>
        </w:rPr>
        <w:t>А панування сарматів у Причорноморських степах</w:t>
      </w:r>
    </w:p>
    <w:p w:rsidR="00297A66" w:rsidRPr="00297A66" w:rsidRDefault="00297A66" w:rsidP="00297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A66">
        <w:rPr>
          <w:rFonts w:ascii="Times New Roman" w:hAnsi="Times New Roman" w:cs="Times New Roman"/>
          <w:sz w:val="28"/>
          <w:szCs w:val="28"/>
          <w:lang w:val="uk-UA"/>
        </w:rPr>
        <w:t>Б Велике розселення слов’ян</w:t>
      </w:r>
    </w:p>
    <w:p w:rsidR="00297A66" w:rsidRPr="00297A66" w:rsidRDefault="00297A66" w:rsidP="00297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A66">
        <w:rPr>
          <w:rFonts w:ascii="Times New Roman" w:hAnsi="Times New Roman" w:cs="Times New Roman"/>
          <w:sz w:val="28"/>
          <w:szCs w:val="28"/>
          <w:lang w:val="uk-UA"/>
        </w:rPr>
        <w:t>В початок грецької колонізації Північного Причорномор’я</w:t>
      </w:r>
    </w:p>
    <w:p w:rsidR="00E53590" w:rsidRDefault="00297A66" w:rsidP="00297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A66">
        <w:rPr>
          <w:rFonts w:ascii="Times New Roman" w:hAnsi="Times New Roman" w:cs="Times New Roman"/>
          <w:sz w:val="28"/>
          <w:szCs w:val="28"/>
          <w:lang w:val="uk-UA"/>
        </w:rPr>
        <w:lastRenderedPageBreak/>
        <w:t>Г розселення племен трипільської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A66">
        <w:rPr>
          <w:rFonts w:ascii="Times New Roman" w:hAnsi="Times New Roman" w:cs="Times New Roman"/>
          <w:sz w:val="28"/>
          <w:szCs w:val="28"/>
          <w:lang w:val="uk-UA"/>
        </w:rPr>
        <w:t>на території України</w:t>
      </w:r>
    </w:p>
    <w:p w:rsidR="00A86585" w:rsidRDefault="00A86585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999" w:rsidRPr="00BB2999" w:rsidRDefault="003B34A3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5598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C124D" w:rsidRPr="00BB2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B2999" w:rsidRPr="00BB2999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уривком з історичного джерела та його назвою.</w:t>
      </w:r>
    </w:p>
    <w:p w:rsidR="00BB2999" w:rsidRPr="00BB2999" w:rsidRDefault="00BB2999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i/>
          <w:sz w:val="28"/>
          <w:szCs w:val="28"/>
          <w:lang w:val="uk-UA"/>
        </w:rPr>
        <w:t>1 «Костянтин з матір’ю своєю, Єленою, хрест із Єрусалима приніс… Ти ж із своєю бабусею, Ольгою, принесли хрест від нового Єрусалима – Костянтинограда, по всій землі своїй розставивши, утвердили віру християнську…»</w:t>
      </w:r>
    </w:p>
    <w:p w:rsidR="00BB2999" w:rsidRPr="00BB2999" w:rsidRDefault="00BB2999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i/>
          <w:sz w:val="28"/>
          <w:szCs w:val="28"/>
          <w:lang w:val="uk-UA"/>
        </w:rPr>
        <w:t>2 «Якщо вдарить мечем не на смерть, то має заплатити 3 гривні продажі, а потерпілому – гривню за рану, як лікувальне. Коли ж уб’є на смерть, то платити віру…»</w:t>
      </w:r>
    </w:p>
    <w:p w:rsidR="00BB2999" w:rsidRPr="00BB2999" w:rsidRDefault="00BB2999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i/>
          <w:sz w:val="28"/>
          <w:szCs w:val="28"/>
          <w:lang w:val="uk-UA"/>
        </w:rPr>
        <w:t>3 «Й ті ж слов’яни, прийшовши, сіли по Дніпру і назвалися полянами, а інші – деревлянами, бо осіли в лісах… Другі ж сіли на Десні, і по Сейму, і по Сулі і називалися сіверянами…»</w:t>
      </w:r>
    </w:p>
    <w:p w:rsidR="00470747" w:rsidRPr="00BB2999" w:rsidRDefault="00BB2999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i/>
          <w:sz w:val="28"/>
          <w:szCs w:val="28"/>
          <w:lang w:val="uk-UA"/>
        </w:rPr>
        <w:t>4 «А найголовніше – убогих не забувайте, а скільки можете, по змозі годуйте і подайте милостиню сироті, і вдовицю оправдуйте самі, не давайте сильним погубити людину…»</w:t>
      </w:r>
    </w:p>
    <w:p w:rsidR="003C124D" w:rsidRDefault="003C124D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999" w:rsidRPr="00BB2999" w:rsidRDefault="00BB2999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А «Руська правда»</w:t>
      </w:r>
    </w:p>
    <w:p w:rsidR="00BB2999" w:rsidRPr="00BB2999" w:rsidRDefault="00BB2999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Б «Повчання дітям…»</w:t>
      </w:r>
    </w:p>
    <w:p w:rsidR="00BB2999" w:rsidRPr="00BB2999" w:rsidRDefault="00BB2999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В «Слово про Закон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999">
        <w:rPr>
          <w:rFonts w:ascii="Times New Roman" w:hAnsi="Times New Roman" w:cs="Times New Roman"/>
          <w:sz w:val="28"/>
          <w:szCs w:val="28"/>
          <w:lang w:val="uk-UA"/>
        </w:rPr>
        <w:t>Благодать»</w:t>
      </w:r>
    </w:p>
    <w:p w:rsidR="00BB2999" w:rsidRPr="00BB2999" w:rsidRDefault="00BB2999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Г «Повість минулих літ»</w:t>
      </w:r>
    </w:p>
    <w:p w:rsidR="00BB2999" w:rsidRDefault="00BB2999" w:rsidP="00B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Д «Слово о полку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999">
        <w:rPr>
          <w:rFonts w:ascii="Times New Roman" w:hAnsi="Times New Roman" w:cs="Times New Roman"/>
          <w:sz w:val="28"/>
          <w:szCs w:val="28"/>
          <w:lang w:val="uk-UA"/>
        </w:rPr>
        <w:t>Ігоревім»</w:t>
      </w:r>
    </w:p>
    <w:p w:rsidR="003C124D" w:rsidRPr="00444B04" w:rsidRDefault="003C124D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B04" w:rsidRPr="00444B04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</w:t>
      </w:r>
      <w:r w:rsidRPr="00444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Укажіть наслідки битви на річці Сині Води (1362 р.).</w:t>
      </w:r>
      <w:r w:rsidR="00444B04" w:rsidRPr="00444B0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444B04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shd w:val="clear" w:color="auto" w:fill="FFFFFF"/>
        </w:rPr>
        <w:t>1 ліквідація удільного устрою українських земель у складі Великого князівства Литовського.</w:t>
      </w:r>
    </w:p>
    <w:p w:rsidR="00444B04" w:rsidRPr="00192C6F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суттєве послаблення політичного впливу в Золотій Орді татарських орд, що кочували на захід від Дніпра.</w:t>
      </w:r>
    </w:p>
    <w:p w:rsidR="00444B04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3 ліквідація васальної залежності Галицько-Волинської держави від Золотої Орди.</w:t>
      </w:r>
    </w:p>
    <w:p w:rsidR="00444B04" w:rsidRPr="00192C6F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 значна частина українських земель увійшла до складу Великого князівства Литовського.</w:t>
      </w:r>
    </w:p>
    <w:p w:rsidR="00444B04" w:rsidRPr="00192C6F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 територіальні межі Золотої Орди було відсунуто в пониззя Дністра й Південного Бугу, а на Дніпрі - до порогів.</w:t>
      </w:r>
    </w:p>
    <w:p w:rsidR="00444B04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shd w:val="clear" w:color="auto" w:fill="FFFFFF"/>
        </w:rPr>
        <w:t>6 укладення польсько-литовської міждинастичної Кревської унії.</w:t>
      </w:r>
    </w:p>
    <w:p w:rsidR="00470747" w:rsidRPr="00444B04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shd w:val="clear" w:color="auto" w:fill="FFFFFF"/>
        </w:rPr>
        <w:t>7 посилення утисків православного населення в межах Великого князівства Литовського.</w:t>
      </w:r>
    </w:p>
    <w:p w:rsidR="00470747" w:rsidRPr="00444B04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747" w:rsidRPr="00470747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b/>
          <w:sz w:val="28"/>
          <w:szCs w:val="28"/>
          <w:lang w:val="uk-UA"/>
        </w:rPr>
        <w:t>18. Що в історії Київської держави (Русі-України) пов’язано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0747">
        <w:rPr>
          <w:rFonts w:ascii="Times New Roman" w:hAnsi="Times New Roman" w:cs="Times New Roman"/>
          <w:b/>
          <w:sz w:val="28"/>
          <w:szCs w:val="28"/>
          <w:lang w:val="uk-UA"/>
        </w:rPr>
        <w:t>з діяльністю Володимира Великого?</w:t>
      </w:r>
    </w:p>
    <w:p w:rsidR="00470747" w:rsidRPr="00470747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1 укладення «Руської правди»</w:t>
      </w:r>
    </w:p>
    <w:p w:rsidR="00470747" w:rsidRPr="00192C6F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2 будівництво Михайлівського Золотоверхого собору</w:t>
      </w:r>
    </w:p>
    <w:p w:rsidR="00470747" w:rsidRPr="00192C6F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3 запровадження християнства як державної релігії</w:t>
      </w:r>
    </w:p>
    <w:p w:rsidR="00470747" w:rsidRPr="00192C6F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4 обрання Іларіона митрополитом Київським</w:t>
      </w:r>
    </w:p>
    <w:p w:rsidR="00470747" w:rsidRPr="00192C6F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5 будівництво Десятинної церкви</w:t>
      </w:r>
    </w:p>
    <w:p w:rsidR="00470747" w:rsidRPr="00470747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6 уведення в грошовий обіг власних карбованих золотих і срібних</w:t>
      </w:r>
      <w:r w:rsidR="0044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747">
        <w:rPr>
          <w:rFonts w:ascii="Times New Roman" w:hAnsi="Times New Roman" w:cs="Times New Roman"/>
          <w:sz w:val="28"/>
          <w:szCs w:val="28"/>
          <w:lang w:val="uk-UA"/>
        </w:rPr>
        <w:t>монет</w:t>
      </w:r>
    </w:p>
    <w:p w:rsidR="00470747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7 заснування Печерського монастиря</w:t>
      </w:r>
    </w:p>
    <w:p w:rsidR="00470747" w:rsidRDefault="00470747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747" w:rsidRPr="00470747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b/>
          <w:sz w:val="28"/>
          <w:szCs w:val="28"/>
          <w:lang w:val="uk-UA"/>
        </w:rPr>
        <w:t>19. Що передбачала «Ординація Війська Запорозького, що перебуває на службі Речі Посполитої…» (1638 р.)?</w:t>
      </w:r>
    </w:p>
    <w:p w:rsidR="00470747" w:rsidRPr="00470747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1 скасування виборності козацької старшини</w:t>
      </w:r>
    </w:p>
    <w:p w:rsidR="00470747" w:rsidRPr="00470747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2 обмеження козацької території Київським, Чернігівським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747">
        <w:rPr>
          <w:rFonts w:ascii="Times New Roman" w:hAnsi="Times New Roman" w:cs="Times New Roman"/>
          <w:sz w:val="28"/>
          <w:szCs w:val="28"/>
          <w:lang w:val="uk-UA"/>
        </w:rPr>
        <w:t>і Брацлавським воєводствами</w:t>
      </w:r>
    </w:p>
    <w:p w:rsidR="00470747" w:rsidRPr="00192C6F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3 дозвіл на перехід селян і міщан до козацького стану</w:t>
      </w:r>
    </w:p>
    <w:p w:rsidR="00470747" w:rsidRPr="00192C6F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4 обмеження реєстру козаків шістьма тисячами осіб</w:t>
      </w:r>
    </w:p>
    <w:p w:rsidR="00470747" w:rsidRPr="00192C6F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5 передання гетьманові всієї повноти влади над реєстровцями</w:t>
      </w:r>
    </w:p>
    <w:p w:rsidR="00470747" w:rsidRPr="00192C6F" w:rsidRDefault="00470747" w:rsidP="0047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6 установлення «на вічні часи» всіх прав і привілеїв реєстровців</w:t>
      </w:r>
    </w:p>
    <w:p w:rsidR="00192C6F" w:rsidRDefault="00470747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C6F">
        <w:rPr>
          <w:rFonts w:ascii="Times New Roman" w:hAnsi="Times New Roman" w:cs="Times New Roman"/>
          <w:sz w:val="28"/>
          <w:szCs w:val="28"/>
          <w:lang w:val="uk-UA"/>
        </w:rPr>
        <w:t>7 ліквідацію козацького судочинства</w:t>
      </w:r>
      <w:r w:rsidR="00192C6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92C6F" w:rsidRDefault="00192C6F" w:rsidP="00192C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З ВІДПОВІДЯМИ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b/>
          <w:sz w:val="28"/>
          <w:szCs w:val="28"/>
          <w:lang w:val="uk-UA"/>
        </w:rPr>
        <w:t>1. У 907 р., 911 р., 941 р., 944 р. відбулися походи київських князів на</w:t>
      </w:r>
    </w:p>
    <w:p w:rsidR="00192C6F" w:rsidRPr="00E1074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10749">
        <w:rPr>
          <w:rFonts w:ascii="Times New Roman" w:hAnsi="Times New Roman" w:cs="Times New Roman"/>
          <w:sz w:val="28"/>
          <w:szCs w:val="28"/>
          <w:u w:val="single"/>
          <w:lang w:val="uk-UA"/>
        </w:rPr>
        <w:t>А Константинополь.</w:t>
      </w: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Б Новгород.</w:t>
      </w: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В Доростол.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Булгар</w:t>
      </w: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b/>
          <w:sz w:val="28"/>
          <w:szCs w:val="28"/>
          <w:lang w:val="uk-UA"/>
        </w:rPr>
        <w:t>2. Повстання якого союзу племен проти влади Києва придушила княгиня Ольга?</w:t>
      </w:r>
    </w:p>
    <w:p w:rsidR="00192C6F" w:rsidRPr="00E1074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10749">
        <w:rPr>
          <w:rFonts w:ascii="Times New Roman" w:hAnsi="Times New Roman" w:cs="Times New Roman"/>
          <w:sz w:val="28"/>
          <w:szCs w:val="28"/>
          <w:u w:val="single"/>
          <w:lang w:val="uk-UA"/>
        </w:rPr>
        <w:t>А древлян</w:t>
      </w: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Б сіверян</w:t>
      </w: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В уличів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Г полян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b/>
          <w:sz w:val="28"/>
          <w:szCs w:val="28"/>
          <w:lang w:val="uk-UA"/>
        </w:rPr>
        <w:t>3. Яким роком датується лист, уривок з якого процитовано:</w:t>
      </w: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«Великославному господарю королю Жигимонту Казимировичу буде честь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EEA">
        <w:rPr>
          <w:rFonts w:ascii="Times New Roman" w:hAnsi="Times New Roman" w:cs="Times New Roman"/>
          <w:sz w:val="28"/>
          <w:szCs w:val="28"/>
          <w:lang w:val="uk-UA"/>
        </w:rPr>
        <w:t>слава вовіки, що переміг недруга свого – великого князя Василія московського!</w:t>
      </w: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А гетьману його вдатному, князю Костянтину Івановичу Острозькому, дай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EEA">
        <w:rPr>
          <w:rFonts w:ascii="Times New Roman" w:hAnsi="Times New Roman" w:cs="Times New Roman"/>
          <w:sz w:val="28"/>
          <w:szCs w:val="28"/>
          <w:lang w:val="uk-UA"/>
        </w:rPr>
        <w:t>Боже здоров’я і щастя надалі ліпшеє!..»?</w:t>
      </w:r>
    </w:p>
    <w:p w:rsidR="00192C6F" w:rsidRPr="00E1074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10749">
        <w:rPr>
          <w:rFonts w:ascii="Times New Roman" w:hAnsi="Times New Roman" w:cs="Times New Roman"/>
          <w:sz w:val="28"/>
          <w:szCs w:val="28"/>
          <w:u w:val="single"/>
          <w:lang w:val="uk-UA"/>
        </w:rPr>
        <w:t>А 1223 р.</w:t>
      </w: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Б 1362 р.</w:t>
      </w:r>
    </w:p>
    <w:p w:rsidR="00192C6F" w:rsidRPr="00F74EEA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В 1514 р.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EA">
        <w:rPr>
          <w:rFonts w:ascii="Times New Roman" w:hAnsi="Times New Roman" w:cs="Times New Roman"/>
          <w:sz w:val="28"/>
          <w:szCs w:val="28"/>
          <w:lang w:val="uk-UA"/>
        </w:rPr>
        <w:t>Г 1621 р.</w:t>
      </w:r>
    </w:p>
    <w:p w:rsidR="00192C6F" w:rsidRPr="00A950E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C6F" w:rsidRPr="00A950E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4. Якою цифрою на картосхемі позначено місце розташування Мізинської стоянки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– </w:t>
      </w:r>
      <w:r w:rsidRPr="00A950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археологічної пам`ятки доби палеоліту?</w:t>
      </w:r>
    </w:p>
    <w:p w:rsidR="00192C6F" w:rsidRPr="00D21F2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90875" cy="2178769"/>
            <wp:effectExtent l="19050" t="0" r="9525" b="0"/>
            <wp:docPr id="2" name="Рисунок 7" descr="http://library.academia.in.ua/zno/2016/history/zoshyt/istor_ukr_zno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academia.in.ua/zno/2016/history/zoshyt/istor_ukr_zno_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6F" w:rsidRPr="00A950E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A950E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950E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 1</w:t>
      </w:r>
    </w:p>
    <w:p w:rsidR="00192C6F" w:rsidRPr="00A950E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950E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Б 2</w:t>
      </w:r>
    </w:p>
    <w:p w:rsidR="00192C6F" w:rsidRPr="00AF490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AF4909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В 3</w:t>
      </w:r>
    </w:p>
    <w:p w:rsidR="00192C6F" w:rsidRPr="00E07538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Г 4</w:t>
      </w:r>
    </w:p>
    <w:p w:rsidR="00192C6F" w:rsidRPr="00E07538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92C6F" w:rsidRPr="00E07538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5</w:t>
      </w:r>
      <w:r w:rsidRPr="00E075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Пріоритет у зовнішній політиці князя Данила Романовича Галицького в другій половині 1240-х - 1260-х рр. полягав у</w:t>
      </w:r>
    </w:p>
    <w:p w:rsidR="00192C6F" w:rsidRPr="00E07538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здобутті великокнязівського столу в Литві для свого сина Лева.</w:t>
      </w:r>
    </w:p>
    <w:p w:rsidR="00192C6F" w:rsidRPr="00E07538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 зміцненні союзу з Польщею для відсічі агресії Тевтонського ордену.</w:t>
      </w:r>
    </w:p>
    <w:p w:rsidR="00192C6F" w:rsidRPr="00AF490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uk-UA"/>
        </w:rPr>
      </w:pPr>
      <w:r w:rsidRPr="00AF490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створенні коаліції європейських держав для боротьби із Золотою Ордою.</w:t>
      </w:r>
    </w:p>
    <w:p w:rsidR="00192C6F" w:rsidRPr="00E07538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07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 розширенні території держави за рахунок володінь Угорщини.</w:t>
      </w:r>
    </w:p>
    <w:p w:rsidR="00192C6F" w:rsidRPr="00E07538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538">
        <w:rPr>
          <w:rFonts w:ascii="Times New Roman" w:hAnsi="Times New Roman" w:cs="Times New Roman"/>
          <w:b/>
          <w:sz w:val="28"/>
          <w:szCs w:val="28"/>
          <w:lang w:val="uk-UA"/>
        </w:rPr>
        <w:t>6. З іменами діячів, портрети яких зображено, пов’язують створення та діяльність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9012" cy="1562100"/>
            <wp:effectExtent l="19050" t="0" r="4488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12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345" cy="1610041"/>
            <wp:effectExtent l="19050" t="0" r="1905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53" cy="16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593194"/>
            <wp:effectExtent l="19050" t="0" r="9525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D621B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621BE">
        <w:rPr>
          <w:rFonts w:ascii="Times New Roman" w:hAnsi="Times New Roman" w:cs="Times New Roman"/>
          <w:sz w:val="28"/>
          <w:szCs w:val="28"/>
          <w:u w:val="single"/>
          <w:lang w:val="uk-UA"/>
        </w:rPr>
        <w:t>А Південного товариства декабристів.</w:t>
      </w:r>
    </w:p>
    <w:p w:rsidR="00192C6F" w:rsidRPr="00E07538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538">
        <w:rPr>
          <w:rFonts w:ascii="Times New Roman" w:hAnsi="Times New Roman" w:cs="Times New Roman"/>
          <w:sz w:val="28"/>
          <w:szCs w:val="28"/>
          <w:lang w:val="uk-UA"/>
        </w:rPr>
        <w:t>Б Кирило-Мефодіївського братства.</w:t>
      </w:r>
    </w:p>
    <w:p w:rsidR="00192C6F" w:rsidRPr="00E07538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538">
        <w:rPr>
          <w:rFonts w:ascii="Times New Roman" w:hAnsi="Times New Roman" w:cs="Times New Roman"/>
          <w:sz w:val="28"/>
          <w:szCs w:val="28"/>
          <w:lang w:val="uk-UA"/>
        </w:rPr>
        <w:t>В Головної руської ради.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538">
        <w:rPr>
          <w:rFonts w:ascii="Times New Roman" w:hAnsi="Times New Roman" w:cs="Times New Roman"/>
          <w:sz w:val="28"/>
          <w:szCs w:val="28"/>
          <w:lang w:val="uk-UA"/>
        </w:rPr>
        <w:t>Г «Руської трійці».</w:t>
      </w:r>
    </w:p>
    <w:p w:rsidR="00192C6F" w:rsidRPr="00433A5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433A5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33A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Pr="00433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Створення яких губерній у складі Російської імперії стало наслідком третього поділу Речі Посполитої?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Бессарабської, Холмської, Полтавської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 Чернігівської, Полтавської, Харківської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Херсонської, Таврійської, Катеринославської</w:t>
      </w:r>
    </w:p>
    <w:p w:rsidR="00192C6F" w:rsidRPr="00433A5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33A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Г Подільської, Волинської, Київської</w:t>
      </w:r>
    </w:p>
    <w:p w:rsidR="00192C6F" w:rsidRPr="00BF5672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BF5672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F5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BF5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1863 р. царською владою ухвалено розпорядження, що ввійшло в історію під назвою</w:t>
      </w:r>
    </w:p>
    <w:p w:rsidR="00192C6F" w:rsidRPr="00BF5672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F5672">
        <w:rPr>
          <w:rFonts w:ascii="Times New Roman" w:hAnsi="Times New Roman" w:cs="Times New Roman"/>
          <w:sz w:val="28"/>
          <w:szCs w:val="28"/>
          <w:shd w:val="clear" w:color="auto" w:fill="FFFFFF"/>
        </w:rPr>
        <w:t>А «Жалувана грамота».</w:t>
      </w:r>
    </w:p>
    <w:p w:rsidR="00192C6F" w:rsidRPr="00BF5672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BF56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Б «Валуєвський циркуляр».</w:t>
      </w:r>
    </w:p>
    <w:p w:rsidR="00192C6F" w:rsidRPr="00BF5672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F5672">
        <w:rPr>
          <w:rFonts w:ascii="Times New Roman" w:hAnsi="Times New Roman" w:cs="Times New Roman"/>
          <w:sz w:val="28"/>
          <w:szCs w:val="28"/>
          <w:shd w:val="clear" w:color="auto" w:fill="FFFFFF"/>
        </w:rPr>
        <w:t>В «Столипінський циркуляр».</w:t>
      </w:r>
    </w:p>
    <w:p w:rsidR="00192C6F" w:rsidRPr="00BF5672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2">
        <w:rPr>
          <w:rFonts w:ascii="Times New Roman" w:hAnsi="Times New Roman" w:cs="Times New Roman"/>
          <w:sz w:val="28"/>
          <w:szCs w:val="28"/>
          <w:shd w:val="clear" w:color="auto" w:fill="FFFFFF"/>
        </w:rPr>
        <w:t>Г «Емський указ».</w:t>
      </w:r>
    </w:p>
    <w:p w:rsidR="00192C6F" w:rsidRPr="00FA2F2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FA2F2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FA2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Створення яких губерній у складі Російської імперії стало наслідком третього поділу Речі Посполитої?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Бессарабської, Холмської, Полтавської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 Чернігівської, Полтавської, Харківської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Херсонської, Таврійської, Катеринославської</w:t>
      </w:r>
    </w:p>
    <w:p w:rsidR="00192C6F" w:rsidRPr="00FA2F2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Г Подільської, Волинської, Київської</w:t>
      </w:r>
    </w:p>
    <w:p w:rsidR="00192C6F" w:rsidRPr="00FA2F2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10</w:t>
      </w:r>
      <w:r w:rsidRPr="00FA2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Прочитайте уривок із праці М. Грушевського та виконайте завдання.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«У тих землях, що обійшли до Австрії, нове правительство австрійське заходилося коло того, щоб поліпшити долю кріпаків українських, обмежити безмежну владу польських панів над ними».</w:t>
      </w: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</w:rPr>
        <w:t> Чим зумовлені зазначені урядові заходи?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 реформами Марії-Терезії та Йосифа II 1770-х - 1780-х рр.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</w:rPr>
        <w:t>Б Польським повстанням 1830-1831 рр.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</w:rPr>
        <w:t>В революцією 1848-1849 рр. в Австрійській імперії</w:t>
      </w:r>
    </w:p>
    <w:p w:rsidR="00192C6F" w:rsidRPr="00FA2F2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F29">
        <w:rPr>
          <w:rFonts w:ascii="Times New Roman" w:hAnsi="Times New Roman" w:cs="Times New Roman"/>
          <w:sz w:val="28"/>
          <w:szCs w:val="28"/>
          <w:shd w:val="clear" w:color="auto" w:fill="FFFFFF"/>
        </w:rPr>
        <w:t>Г Польським національно-визвольним повстанням 1863-1864 рр.</w:t>
      </w:r>
    </w:p>
    <w:p w:rsidR="00192C6F" w:rsidRPr="00FB42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5F4EC0" w:rsidRDefault="00192C6F" w:rsidP="00192C6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333333"/>
          <w:sz w:val="28"/>
          <w:szCs w:val="28"/>
        </w:rPr>
      </w:pPr>
      <w:r w:rsidRPr="005F4EC0">
        <w:rPr>
          <w:b/>
          <w:sz w:val="28"/>
          <w:szCs w:val="28"/>
          <w:lang w:val="uk-UA"/>
        </w:rPr>
        <w:t xml:space="preserve">11. </w:t>
      </w:r>
      <w:r w:rsidRPr="005F4EC0">
        <w:rPr>
          <w:b/>
          <w:color w:val="333333"/>
          <w:sz w:val="28"/>
          <w:szCs w:val="28"/>
        </w:rPr>
        <w:t> На фото зображено будівлю</w:t>
      </w:r>
    </w:p>
    <w:p w:rsidR="00192C6F" w:rsidRDefault="00192C6F" w:rsidP="00192C6F">
      <w:pPr>
        <w:pStyle w:val="a6"/>
        <w:shd w:val="clear" w:color="auto" w:fill="FFFFFF"/>
        <w:spacing w:before="0" w:beforeAutospacing="0" w:after="27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57775" cy="2394540"/>
            <wp:effectExtent l="19050" t="0" r="9525" b="0"/>
            <wp:docPr id="8" name="Рисунок 19" descr="http://library.academia.in.ua/zno/2016/history/zoshyt/istor_ukr_zno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rary.academia.in.ua/zno/2016/history/zoshyt/istor_ukr_zno_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6F" w:rsidRPr="00FB42DE" w:rsidRDefault="00192C6F" w:rsidP="00192C6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B42DE">
        <w:rPr>
          <w:sz w:val="28"/>
          <w:szCs w:val="28"/>
          <w:bdr w:val="none" w:sz="0" w:space="0" w:color="auto" w:frame="1"/>
        </w:rPr>
        <w:t>А Київського університету.</w:t>
      </w:r>
    </w:p>
    <w:p w:rsidR="00192C6F" w:rsidRPr="00FB42DE" w:rsidRDefault="00192C6F" w:rsidP="00192C6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u w:val="single"/>
          <w:bdr w:val="none" w:sz="0" w:space="0" w:color="auto" w:frame="1"/>
          <w:lang w:val="uk-UA"/>
        </w:rPr>
      </w:pPr>
      <w:r w:rsidRPr="00FB42DE">
        <w:rPr>
          <w:sz w:val="28"/>
          <w:szCs w:val="28"/>
          <w:u w:val="single"/>
          <w:bdr w:val="none" w:sz="0" w:space="0" w:color="auto" w:frame="1"/>
        </w:rPr>
        <w:t>Б Полтавського земства.</w:t>
      </w:r>
    </w:p>
    <w:p w:rsidR="00192C6F" w:rsidRPr="00FB42DE" w:rsidRDefault="00192C6F" w:rsidP="00192C6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FB42DE">
        <w:rPr>
          <w:sz w:val="28"/>
          <w:szCs w:val="28"/>
          <w:bdr w:val="none" w:sz="0" w:space="0" w:color="auto" w:frame="1"/>
        </w:rPr>
        <w:t>В резиденції митрополита Буковини в Чернівцях.</w:t>
      </w:r>
    </w:p>
    <w:p w:rsidR="00192C6F" w:rsidRPr="00FB42DE" w:rsidRDefault="00192C6F" w:rsidP="00192C6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B42DE">
        <w:rPr>
          <w:sz w:val="28"/>
          <w:szCs w:val="28"/>
          <w:bdr w:val="none" w:sz="0" w:space="0" w:color="auto" w:frame="1"/>
        </w:rPr>
        <w:t>Г банку «Дністер».</w:t>
      </w:r>
    </w:p>
    <w:p w:rsidR="00192C6F" w:rsidRDefault="00192C6F" w:rsidP="00192C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B34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 Вагомим прикладом активної громадсько-політичної діяльності Головної руської ради в 1848-1851 рр. є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3B34A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А видання «Зорі Галицької», відкриття кафедри української мови і літератури</w:t>
      </w:r>
      <w:r w:rsidRPr="003B34A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3B34A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у Львівському університеті.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t>Б проведення Слов'янського з'їзду в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азі, започаткування «нової ери»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t>в українсько-польських відносинах.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створення товариства «Просвіта»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Наукового товариства ім. 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t>Шевченка.</w:t>
      </w:r>
    </w:p>
    <w:p w:rsidR="00192C6F" w:rsidRPr="003B34A3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4A3">
        <w:rPr>
          <w:rFonts w:ascii="Times New Roman" w:hAnsi="Times New Roman" w:cs="Times New Roman"/>
          <w:sz w:val="28"/>
          <w:szCs w:val="28"/>
          <w:shd w:val="clear" w:color="auto" w:fill="FFFFFF"/>
        </w:rPr>
        <w:t>Г заснування першого просвітницького товариства греко-католицьких священиків, видання «Русалки Дністрової».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C55981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981">
        <w:rPr>
          <w:rFonts w:ascii="Times New Roman" w:hAnsi="Times New Roman" w:cs="Times New Roman"/>
          <w:b/>
          <w:sz w:val="28"/>
          <w:szCs w:val="28"/>
          <w:lang w:val="uk-UA"/>
        </w:rPr>
        <w:t>13. Повстання під проводом С. Палія (1702–1704 рр.) спричинено</w:t>
      </w:r>
    </w:p>
    <w:p w:rsidR="00192C6F" w:rsidRPr="00C55981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81">
        <w:rPr>
          <w:rFonts w:ascii="Times New Roman" w:hAnsi="Times New Roman" w:cs="Times New Roman"/>
          <w:sz w:val="28"/>
          <w:szCs w:val="28"/>
          <w:lang w:val="uk-UA"/>
        </w:rPr>
        <w:t>А руйнуванням російськими військами Чортомлицької Січі.</w:t>
      </w:r>
    </w:p>
    <w:p w:rsidR="00192C6F" w:rsidRPr="003243D3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43D3">
        <w:rPr>
          <w:rFonts w:ascii="Times New Roman" w:hAnsi="Times New Roman" w:cs="Times New Roman"/>
          <w:sz w:val="28"/>
          <w:szCs w:val="28"/>
          <w:u w:val="single"/>
          <w:lang w:val="uk-UA"/>
        </w:rPr>
        <w:t>Б поразками Московського царства на початку Північної війни.</w:t>
      </w:r>
    </w:p>
    <w:p w:rsidR="00192C6F" w:rsidRPr="00C55981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81">
        <w:rPr>
          <w:rFonts w:ascii="Times New Roman" w:hAnsi="Times New Roman" w:cs="Times New Roman"/>
          <w:sz w:val="28"/>
          <w:szCs w:val="28"/>
          <w:lang w:val="uk-UA"/>
        </w:rPr>
        <w:t>В ліквідацією польським сеймом козацького устрою на Правобережній Україні.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81">
        <w:rPr>
          <w:rFonts w:ascii="Times New Roman" w:hAnsi="Times New Roman" w:cs="Times New Roman"/>
          <w:sz w:val="28"/>
          <w:szCs w:val="28"/>
          <w:lang w:val="uk-UA"/>
        </w:rPr>
        <w:t>Г переходом гетьмана І. Мазепи та запорожців на бік шведського короля.</w:t>
      </w:r>
    </w:p>
    <w:p w:rsidR="00192C6F" w:rsidRPr="00FB42DE" w:rsidRDefault="00192C6F" w:rsidP="00192C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AF40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AF40DE">
        <w:rPr>
          <w:rFonts w:ascii="Times New Roman" w:hAnsi="Times New Roman" w:cs="Times New Roman"/>
          <w:b/>
          <w:sz w:val="28"/>
          <w:szCs w:val="28"/>
          <w:lang w:val="uk-UA"/>
        </w:rPr>
        <w:t>. З’ясуйте, у якому році відбулася подія.</w:t>
      </w:r>
    </w:p>
    <w:p w:rsidR="00192C6F" w:rsidRPr="00AF40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AF40DE">
        <w:rPr>
          <w:rFonts w:ascii="Times New Roman" w:hAnsi="Times New Roman" w:cs="Times New Roman"/>
          <w:sz w:val="28"/>
          <w:szCs w:val="28"/>
          <w:lang w:val="uk-UA"/>
        </w:rPr>
        <w:t>1833 р.</w:t>
      </w:r>
    </w:p>
    <w:p w:rsidR="00192C6F" w:rsidRPr="00AF40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2 1848 р.</w:t>
      </w:r>
    </w:p>
    <w:p w:rsidR="00192C6F" w:rsidRPr="00AF40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3 1868 р.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4 1892 р.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AF40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F40DE">
        <w:rPr>
          <w:rFonts w:ascii="Times New Roman" w:hAnsi="Times New Roman" w:cs="Times New Roman"/>
          <w:sz w:val="28"/>
          <w:szCs w:val="28"/>
          <w:lang w:val="uk-UA"/>
        </w:rPr>
        <w:t>створення Наукового товариства ім. Т. Шевченка</w:t>
      </w:r>
    </w:p>
    <w:p w:rsidR="00192C6F" w:rsidRPr="00AF40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Б створення у Львові товариства «Просвіта»</w:t>
      </w:r>
    </w:p>
    <w:p w:rsidR="00192C6F" w:rsidRPr="00AF40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В видання першої української газети «Зоря Галицька»</w:t>
      </w:r>
    </w:p>
    <w:p w:rsidR="00192C6F" w:rsidRPr="00AF40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Г заснування гуртка «Руська трійця»</w:t>
      </w:r>
    </w:p>
    <w:p w:rsidR="00192C6F" w:rsidRPr="00AF40DE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Д створення освітнього товариства галицьких греко-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0DE">
        <w:rPr>
          <w:rFonts w:ascii="Times New Roman" w:hAnsi="Times New Roman" w:cs="Times New Roman"/>
          <w:sz w:val="28"/>
          <w:szCs w:val="28"/>
          <w:lang w:val="uk-UA"/>
        </w:rPr>
        <w:t>католицьких священиків</w:t>
      </w:r>
    </w:p>
    <w:p w:rsidR="00192C6F" w:rsidRPr="00A86585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6585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Відповідь: 1В, 2Б, 3А, 4Д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297A66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297A66">
        <w:rPr>
          <w:rFonts w:ascii="Times New Roman" w:hAnsi="Times New Roman" w:cs="Times New Roman"/>
          <w:b/>
          <w:sz w:val="28"/>
          <w:szCs w:val="28"/>
          <w:lang w:val="uk-UA"/>
        </w:rPr>
        <w:t>. Установіть послідовність історичних процесів Стародавньої історії України.</w:t>
      </w:r>
    </w:p>
    <w:p w:rsidR="00192C6F" w:rsidRPr="00297A66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A66">
        <w:rPr>
          <w:rFonts w:ascii="Times New Roman" w:hAnsi="Times New Roman" w:cs="Times New Roman"/>
          <w:sz w:val="28"/>
          <w:szCs w:val="28"/>
          <w:lang w:val="uk-UA"/>
        </w:rPr>
        <w:t>А панування сарматів у Причорноморських степах</w:t>
      </w:r>
    </w:p>
    <w:p w:rsidR="00192C6F" w:rsidRPr="00297A66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A66">
        <w:rPr>
          <w:rFonts w:ascii="Times New Roman" w:hAnsi="Times New Roman" w:cs="Times New Roman"/>
          <w:sz w:val="28"/>
          <w:szCs w:val="28"/>
          <w:lang w:val="uk-UA"/>
        </w:rPr>
        <w:t>Б Велике розселення слов’ян</w:t>
      </w:r>
    </w:p>
    <w:p w:rsidR="00192C6F" w:rsidRPr="00297A66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A66">
        <w:rPr>
          <w:rFonts w:ascii="Times New Roman" w:hAnsi="Times New Roman" w:cs="Times New Roman"/>
          <w:sz w:val="28"/>
          <w:szCs w:val="28"/>
          <w:lang w:val="uk-UA"/>
        </w:rPr>
        <w:lastRenderedPageBreak/>
        <w:t>В початок грецької колонізації Північного Причорномор’я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A66">
        <w:rPr>
          <w:rFonts w:ascii="Times New Roman" w:hAnsi="Times New Roman" w:cs="Times New Roman"/>
          <w:sz w:val="28"/>
          <w:szCs w:val="28"/>
          <w:lang w:val="uk-UA"/>
        </w:rPr>
        <w:t>Г розселення племен трипільської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A66">
        <w:rPr>
          <w:rFonts w:ascii="Times New Roman" w:hAnsi="Times New Roman" w:cs="Times New Roman"/>
          <w:sz w:val="28"/>
          <w:szCs w:val="28"/>
          <w:lang w:val="uk-UA"/>
        </w:rPr>
        <w:t>на території України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585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БВАГ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BB2999">
        <w:rPr>
          <w:rFonts w:ascii="Times New Roman" w:hAnsi="Times New Roman" w:cs="Times New Roman"/>
          <w:b/>
          <w:sz w:val="28"/>
          <w:szCs w:val="28"/>
          <w:lang w:val="uk-UA"/>
        </w:rPr>
        <w:t>. Установіть відповідність між уривком з історичного джерела та його назвою.</w:t>
      </w: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i/>
          <w:sz w:val="28"/>
          <w:szCs w:val="28"/>
          <w:lang w:val="uk-UA"/>
        </w:rPr>
        <w:t>1 «Костянтин з матір’ю своєю, Єленою, хрест із Єрусалима приніс… Ти ж із своєю бабусею, Ольгою, принесли хрест від нового Єрусалима – Костянтинограда, по всій землі своїй розставивши, утвердили віру християнську…»</w:t>
      </w: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i/>
          <w:sz w:val="28"/>
          <w:szCs w:val="28"/>
          <w:lang w:val="uk-UA"/>
        </w:rPr>
        <w:t>2 «Якщо вдарить мечем не на смерть, то має заплатити 3 гривні продажі, а потерпілому – гривню за рану, як лікувальне. Коли ж уб’є на смерть, то платити віру…»</w:t>
      </w: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i/>
          <w:sz w:val="28"/>
          <w:szCs w:val="28"/>
          <w:lang w:val="uk-UA"/>
        </w:rPr>
        <w:t>3 «Й ті ж слов’яни, прийшовши, сіли по Дніпру і назвалися полянами, а інші – деревлянами, бо осіли в лісах… Другі ж сіли на Десні, і по Сейму, і по Сулі і називалися сіверянами…»</w:t>
      </w: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i/>
          <w:sz w:val="28"/>
          <w:szCs w:val="28"/>
          <w:lang w:val="uk-UA"/>
        </w:rPr>
        <w:t>4 «А найголовніше – убогих не забувайте, а скільки можете, по змозі годуйте і подайте милостиню сироті, і вдовицю оправдуйте самі, не давайте сильним погубити людину…»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А «Руська правда»</w:t>
      </w: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Б «Повчання дітям…»</w:t>
      </w: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В «Слово про Закон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999">
        <w:rPr>
          <w:rFonts w:ascii="Times New Roman" w:hAnsi="Times New Roman" w:cs="Times New Roman"/>
          <w:sz w:val="28"/>
          <w:szCs w:val="28"/>
          <w:lang w:val="uk-UA"/>
        </w:rPr>
        <w:t>Благодать»</w:t>
      </w: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Г «Повість минулих літ»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lang w:val="uk-UA"/>
        </w:rPr>
        <w:t>Д «Слово о полку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999">
        <w:rPr>
          <w:rFonts w:ascii="Times New Roman" w:hAnsi="Times New Roman" w:cs="Times New Roman"/>
          <w:sz w:val="28"/>
          <w:szCs w:val="28"/>
          <w:lang w:val="uk-UA"/>
        </w:rPr>
        <w:t>Ігоревім»</w:t>
      </w:r>
    </w:p>
    <w:p w:rsidR="00192C6F" w:rsidRPr="00BB2999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2999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1Б, 2Д, 3В, 4А</w:t>
      </w:r>
    </w:p>
    <w:p w:rsidR="00192C6F" w:rsidRPr="00444B04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444B04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</w:t>
      </w:r>
      <w:r w:rsidRPr="00444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Укажіть наслідки битви на річці Сині Води (1362 р.).</w:t>
      </w:r>
      <w:r w:rsidRPr="00444B0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shd w:val="clear" w:color="auto" w:fill="FFFFFF"/>
        </w:rPr>
        <w:t>1 ліквідація удільного устрою українських земель у складі Великого князівства Литовського.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2 суттєве послаблення політичного впливу в Золотій Орді татарських орд, що кочували на захід від Дніпра.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 ліквідація васальної залежності Галицько-Волинської держави від Золотої Орди.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4 значна частина українських земель увійшла до складу Великого князівства Литовського.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5 територіальні межі Золотої Орди було відсунуто в пониззя Дністра й Південного Бугу, а на Дніпрі - до порогів.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shd w:val="clear" w:color="auto" w:fill="FFFFFF"/>
        </w:rPr>
        <w:t>6 укладення польсько-литовської міждинастичної Кревської унії.</w:t>
      </w:r>
    </w:p>
    <w:p w:rsidR="00192C6F" w:rsidRPr="00444B04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B04">
        <w:rPr>
          <w:rFonts w:ascii="Times New Roman" w:hAnsi="Times New Roman" w:cs="Times New Roman"/>
          <w:sz w:val="28"/>
          <w:szCs w:val="28"/>
          <w:shd w:val="clear" w:color="auto" w:fill="FFFFFF"/>
        </w:rPr>
        <w:t>7 посилення утисків православного населення в межах Великого князівства Литовського.</w:t>
      </w:r>
    </w:p>
    <w:p w:rsidR="00192C6F" w:rsidRPr="00444B04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b/>
          <w:sz w:val="28"/>
          <w:szCs w:val="28"/>
          <w:lang w:val="uk-UA"/>
        </w:rPr>
        <w:t>18. Що в історії Київської держави (Русі-України) пов’язано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0747">
        <w:rPr>
          <w:rFonts w:ascii="Times New Roman" w:hAnsi="Times New Roman" w:cs="Times New Roman"/>
          <w:b/>
          <w:sz w:val="28"/>
          <w:szCs w:val="28"/>
          <w:lang w:val="uk-UA"/>
        </w:rPr>
        <w:t>з діяльністю Володимира Великого?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1 укладення «Руської правди»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u w:val="single"/>
          <w:lang w:val="uk-UA"/>
        </w:rPr>
        <w:t>2 будівництво Михайлівського Золотоверхого собору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3 запровадження християнства як державної релігії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u w:val="single"/>
          <w:lang w:val="uk-UA"/>
        </w:rPr>
        <w:t>4 обрання Іларіона митрополитом Київським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u w:val="single"/>
          <w:lang w:val="uk-UA"/>
        </w:rPr>
        <w:t>5 будівництво Десятинної церкви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6 уведення в грошовий обіг власних карбованих золотих і срібних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747">
        <w:rPr>
          <w:rFonts w:ascii="Times New Roman" w:hAnsi="Times New Roman" w:cs="Times New Roman"/>
          <w:sz w:val="28"/>
          <w:szCs w:val="28"/>
          <w:lang w:val="uk-UA"/>
        </w:rPr>
        <w:t>монет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7 заснування Печерського монастиря</w:t>
      </w:r>
    </w:p>
    <w:p w:rsidR="00192C6F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b/>
          <w:sz w:val="28"/>
          <w:szCs w:val="28"/>
          <w:lang w:val="uk-UA"/>
        </w:rPr>
        <w:t>19. Що передбачала «Ординація Війська Запорозького, що перебуває на службі Речі Посполитої…» (1638 р.)?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1 скасування виборності козацької старшини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2 обмеження козацької території Київським, Чернігівським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747">
        <w:rPr>
          <w:rFonts w:ascii="Times New Roman" w:hAnsi="Times New Roman" w:cs="Times New Roman"/>
          <w:sz w:val="28"/>
          <w:szCs w:val="28"/>
          <w:lang w:val="uk-UA"/>
        </w:rPr>
        <w:t>і Брацлавським воєводствами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u w:val="single"/>
          <w:lang w:val="uk-UA"/>
        </w:rPr>
        <w:t>3 дозвіл на перехід селян і міщан до козацького стану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4 обмеження реєстру козаків шістьма тисячами осіб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lang w:val="uk-UA"/>
        </w:rPr>
        <w:t>5 передання гетьманові всієї повноти влади над реєстровцями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6 установлення «на вічні часи» всіх прав і привілеїв реєстровців</w:t>
      </w:r>
    </w:p>
    <w:p w:rsidR="00192C6F" w:rsidRPr="00470747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0747">
        <w:rPr>
          <w:rFonts w:ascii="Times New Roman" w:hAnsi="Times New Roman" w:cs="Times New Roman"/>
          <w:sz w:val="28"/>
          <w:szCs w:val="28"/>
          <w:u w:val="single"/>
          <w:lang w:val="uk-UA"/>
        </w:rPr>
        <w:t>7 ліквідацію козацького судочинства</w:t>
      </w:r>
    </w:p>
    <w:p w:rsidR="00192C6F" w:rsidRPr="00BF5672" w:rsidRDefault="00192C6F" w:rsidP="0019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Default="00192C6F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C6F" w:rsidRPr="00BF5672" w:rsidRDefault="00192C6F" w:rsidP="00AF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2C6F" w:rsidRPr="00BF5672" w:rsidSect="002F2D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73" w:rsidRDefault="00110973" w:rsidP="004C648E">
      <w:pPr>
        <w:spacing w:after="0" w:line="240" w:lineRule="auto"/>
      </w:pPr>
      <w:r>
        <w:separator/>
      </w:r>
    </w:p>
  </w:endnote>
  <w:endnote w:type="continuationSeparator" w:id="1">
    <w:p w:rsidR="00110973" w:rsidRDefault="00110973" w:rsidP="004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73" w:rsidRDefault="00110973" w:rsidP="004C648E">
      <w:pPr>
        <w:spacing w:after="0" w:line="240" w:lineRule="auto"/>
      </w:pPr>
      <w:r>
        <w:separator/>
      </w:r>
    </w:p>
  </w:footnote>
  <w:footnote w:type="continuationSeparator" w:id="1">
    <w:p w:rsidR="00110973" w:rsidRDefault="00110973" w:rsidP="004C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BFD"/>
    <w:rsid w:val="00110973"/>
    <w:rsid w:val="00192C6F"/>
    <w:rsid w:val="00297A66"/>
    <w:rsid w:val="002F2D55"/>
    <w:rsid w:val="00302EE3"/>
    <w:rsid w:val="003243D3"/>
    <w:rsid w:val="003B34A3"/>
    <w:rsid w:val="003C124D"/>
    <w:rsid w:val="004139A7"/>
    <w:rsid w:val="00433A5F"/>
    <w:rsid w:val="00444B04"/>
    <w:rsid w:val="00470747"/>
    <w:rsid w:val="004C648E"/>
    <w:rsid w:val="005F4EC0"/>
    <w:rsid w:val="00877AD8"/>
    <w:rsid w:val="008F126E"/>
    <w:rsid w:val="009C7298"/>
    <w:rsid w:val="00A86585"/>
    <w:rsid w:val="00A950E9"/>
    <w:rsid w:val="00AF40DE"/>
    <w:rsid w:val="00AF4909"/>
    <w:rsid w:val="00B07BFD"/>
    <w:rsid w:val="00BB2999"/>
    <w:rsid w:val="00BF5672"/>
    <w:rsid w:val="00C55981"/>
    <w:rsid w:val="00D21F2E"/>
    <w:rsid w:val="00D621BE"/>
    <w:rsid w:val="00E07538"/>
    <w:rsid w:val="00E10749"/>
    <w:rsid w:val="00E53590"/>
    <w:rsid w:val="00E719E2"/>
    <w:rsid w:val="00F04C8D"/>
    <w:rsid w:val="00F11D35"/>
    <w:rsid w:val="00F74EEA"/>
    <w:rsid w:val="00FA2F2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C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48E"/>
  </w:style>
  <w:style w:type="paragraph" w:styleId="a9">
    <w:name w:val="footer"/>
    <w:basedOn w:val="a"/>
    <w:link w:val="aa"/>
    <w:uiPriority w:val="99"/>
    <w:semiHidden/>
    <w:unhideWhenUsed/>
    <w:rsid w:val="004C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48E"/>
  </w:style>
  <w:style w:type="character" w:styleId="ab">
    <w:name w:val="Emphasis"/>
    <w:basedOn w:val="a0"/>
    <w:uiPriority w:val="20"/>
    <w:qFormat/>
    <w:rsid w:val="00FA2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1998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2018-04-30T15:18:00Z</dcterms:created>
  <dcterms:modified xsi:type="dcterms:W3CDTF">2018-05-01T15:10:00Z</dcterms:modified>
</cp:coreProperties>
</file>